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yax1bn1gqz2" w:id="0"/>
      <w:bookmarkEnd w:id="0"/>
      <w:r w:rsidDel="00000000" w:rsidR="00000000" w:rsidRPr="00000000">
        <w:rPr>
          <w:rFonts w:ascii="Arial Unicode MS" w:cs="Arial Unicode MS" w:eastAsia="Arial Unicode MS" w:hAnsi="Arial Unicode MS"/>
          <w:b w:val="1"/>
          <w:bCs w:val="1"/>
          <w:sz w:val="44"/>
          <w:szCs w:val="44"/>
          <w:rtl w:val="0"/>
        </w:rPr>
        <w:t xml:space="preserve">防音性能に関する確認書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（以下「甲」という。）と、施工業者　　　　　　　　　　　　　（以下「乙」という。）は、乙が甲の依頼に基づき実施するガラス交換、ガラス施工その他これらに付随する工事（以下「本工事」という。）における防音性能について、次のとおり確認する。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ws4y055vck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おいて使用するガラスその他の部材に期待される防音性能について、甲乙間の認識を明確にするとともに、防音性能に影響する諸条件、性能上の限界及び施工後の取扱いを確認し、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raxgb6oiwnc"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本確認書の対象となる工事は、次のとおりとする。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6.6712214118572"/>
        <w:gridCol w:w="7478.840589611766"/>
        <w:tblGridChange w:id="0">
          <w:tblGrid>
            <w:gridCol w:w="1546.6712214118572"/>
            <w:gridCol w:w="7478.84058961176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ガラス交換　□ 新規取付け　□ 内窓設置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箇所</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ud8yp1jsz9ax" w:id="3"/>
      <w:bookmarkEnd w:id="3"/>
      <w:r w:rsidDel="00000000" w:rsidR="00000000" w:rsidRPr="00000000">
        <w:rPr>
          <w:rFonts w:ascii="Arial Unicode MS" w:cs="Arial Unicode MS" w:eastAsia="Arial Unicode MS" w:hAnsi="Arial Unicode MS"/>
          <w:b w:val="1"/>
          <w:bCs w:val="1"/>
          <w:rtl w:val="0"/>
        </w:rPr>
        <w:t xml:space="preserve">第3条（ガラス等の仕様）</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本工事に使用するガラス等の仕様は、次のとおりとする。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防音合わせガラス　□ 合わせガラス　□ 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ガラス構成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sz w:val="20"/>
                <w:szCs w:val="20"/>
                <w:rtl w:val="0"/>
              </w:rPr>
              <w:t xml:space="preserve">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中間膜・中空層等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サッシ・建具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既存利用　□ 交換　□ 新設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2po9slwulqm3" w:id="4"/>
      <w:bookmarkEnd w:id="4"/>
      <w:r w:rsidDel="00000000" w:rsidR="00000000" w:rsidRPr="00000000">
        <w:rPr>
          <w:rFonts w:ascii="Arial Unicode MS" w:cs="Arial Unicode MS" w:eastAsia="Arial Unicode MS" w:hAnsi="Arial Unicode MS"/>
          <w:b w:val="1"/>
          <w:bCs w:val="1"/>
          <w:rtl w:val="0"/>
        </w:rPr>
        <w:t xml:space="preserve">第4条（防音性能に関する確認）</w:t>
      </w:r>
    </w:p>
    <w:p w:rsidR="00000000" w:rsidDel="00000000" w:rsidP="00000000" w:rsidRDefault="00000000" w:rsidRPr="00000000" w14:paraId="0000002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甲は、本工事に使用するガラス等について、騒音の低減を目的とした一定の防音効果が期待される一方、すべての音を完全に遮断し、又は無音の状態を実現するものではないことを確認する。</w:t>
      </w:r>
    </w:p>
    <w:p w:rsidR="00000000" w:rsidDel="00000000" w:rsidP="00000000" w:rsidRDefault="00000000" w:rsidRPr="00000000" w14:paraId="0000002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防音効果は、ガラス単体の性能のみで決まるものではなく、サッシ、窓枠、建具、壁、換気口、給気口、ドア、施工箇所の隙間その他建物全体の構造及び施工状態によって影響を受けることを甲は確認する。</w:t>
      </w:r>
    </w:p>
    <w:p w:rsidR="00000000" w:rsidDel="00000000" w:rsidP="00000000" w:rsidRDefault="00000000" w:rsidRPr="00000000" w14:paraId="0000002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メーカー等の性能値、試験結果、カタログその他の資料を提示した場合であっても、当該数値は所定の試験条件における性能を示すものであり、実際の建物において同一の性能又は数値が得られることを当然に保証するものではない。</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rx72294gyin" w:id="5"/>
      <w:bookmarkEnd w:id="5"/>
      <w:r w:rsidDel="00000000" w:rsidR="00000000" w:rsidRPr="00000000">
        <w:rPr>
          <w:rFonts w:ascii="Arial Unicode MS" w:cs="Arial Unicode MS" w:eastAsia="Arial Unicode MS" w:hAnsi="Arial Unicode MS"/>
          <w:b w:val="1"/>
          <w:bCs w:val="1"/>
          <w:rtl w:val="0"/>
        </w:rPr>
        <w:t xml:space="preserve">第5条（音の種類による差異）</w:t>
      </w:r>
    </w:p>
    <w:p w:rsidR="00000000" w:rsidDel="00000000" w:rsidP="00000000" w:rsidRDefault="00000000" w:rsidRPr="00000000" w14:paraId="0000003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甲は、防音効果が音の周波数、音源の位置、音量、振動の伝わり方その他の条件によって異なることを確認する。</w:t>
      </w:r>
    </w:p>
    <w:p w:rsidR="00000000" w:rsidDel="00000000" w:rsidP="00000000" w:rsidRDefault="00000000" w:rsidRPr="00000000" w14:paraId="0000003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自動車、鉄道、航空機、工事、話し声、テレビ、音楽、生活音その他の騒音については、その性質及び周波数帯によって低減の程度が異なる場合がある。</w:t>
      </w:r>
    </w:p>
    <w:p w:rsidR="00000000" w:rsidDel="00000000" w:rsidP="00000000" w:rsidRDefault="00000000" w:rsidRPr="00000000" w14:paraId="0000003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建物の床、壁、天井、柱その他の構造体を通じて伝わる振動音又は固体伝搬音については、ガラス交換のみでは十分な低減効果が得られない場合があることを甲は確認する。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89u2q8mis9cq" w:id="6"/>
      <w:bookmarkEnd w:id="6"/>
      <w:r w:rsidDel="00000000" w:rsidR="00000000" w:rsidRPr="00000000">
        <w:rPr>
          <w:rFonts w:ascii="Arial Unicode MS" w:cs="Arial Unicode MS" w:eastAsia="Arial Unicode MS" w:hAnsi="Arial Unicode MS"/>
          <w:b w:val="1"/>
          <w:bCs w:val="1"/>
          <w:rtl w:val="0"/>
        </w:rPr>
        <w:t xml:space="preserve">第6条（既存サッシ等を利用する場合）</w:t>
      </w:r>
    </w:p>
    <w:p w:rsidR="00000000" w:rsidDel="00000000" w:rsidP="00000000" w:rsidRDefault="00000000" w:rsidRPr="00000000" w14:paraId="0000003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既存のサッシ、窓枠又は建具を利用してガラス交換を行う場合、既存部分の気密性、劣化、変形、隙間、部品の摩耗その他の状態により、防音性能が制限される場合がある。</w:t>
      </w:r>
    </w:p>
    <w:p w:rsidR="00000000" w:rsidDel="00000000" w:rsidP="00000000" w:rsidRDefault="00000000" w:rsidRPr="00000000" w14:paraId="000000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乙は、本工事の施工上合理的な範囲で既存部分の状態を確認するものとするが、通常の確認では発見できない内部劣化、構造上の問題その他の隠れた不具合についてまで保証するものではない。</w:t>
      </w:r>
    </w:p>
    <w:p w:rsidR="00000000" w:rsidDel="00000000" w:rsidP="00000000" w:rsidRDefault="00000000" w:rsidRPr="00000000" w14:paraId="0000003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既存部分の状態により追加工事又は部品交換等が必要となった場合、甲乙協議のうえ、その内容及び費用を別途定めるものとする。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7njb3hyr0p3d" w:id="7"/>
      <w:bookmarkEnd w:id="7"/>
      <w:r w:rsidDel="00000000" w:rsidR="00000000" w:rsidRPr="00000000">
        <w:rPr>
          <w:rFonts w:ascii="Arial Unicode MS" w:cs="Arial Unicode MS" w:eastAsia="Arial Unicode MS" w:hAnsi="Arial Unicode MS"/>
          <w:b w:val="1"/>
          <w:bCs w:val="1"/>
          <w:rtl w:val="0"/>
        </w:rPr>
        <w:t xml:space="preserve">第7条（施工後の防音効果）</w:t>
      </w:r>
    </w:p>
    <w:p w:rsidR="00000000" w:rsidDel="00000000" w:rsidP="00000000" w:rsidRDefault="00000000" w:rsidRPr="00000000" w14:paraId="0000003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施工後に甲が感じる音の大きさ又は防音効果には個人差があることを甲は確認する。</w:t>
      </w:r>
    </w:p>
    <w:p w:rsidR="00000000" w:rsidDel="00000000" w:rsidP="00000000" w:rsidRDefault="00000000" w:rsidRPr="00000000" w14:paraId="0000003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甲が期待していた防音効果と実際の体感に差異が生じたことのみをもって、本工事に施工不良又は契約不適合があるものとはしない。</w:t>
      </w:r>
    </w:p>
    <w:p w:rsidR="00000000" w:rsidDel="00000000" w:rsidP="00000000" w:rsidRDefault="00000000" w:rsidRPr="00000000" w14:paraId="0000003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ただし、乙の施工が本確認書、見積書、仕様書その他甲乙間で合意した内容に適合していない場合は、この限りでない。</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pPr>
      <w:bookmarkStart w:colFirst="0" w:colLast="0" w:name="_jv6a5ydmhttm" w:id="8"/>
      <w:bookmarkEnd w:id="8"/>
      <w:r w:rsidDel="00000000" w:rsidR="00000000" w:rsidRPr="00000000">
        <w:rPr>
          <w:rFonts w:ascii="Arial Unicode MS" w:cs="Arial Unicode MS" w:eastAsia="Arial Unicode MS" w:hAnsi="Arial Unicode MS"/>
          <w:b w:val="1"/>
          <w:bCs w:val="1"/>
          <w:rtl w:val="0"/>
        </w:rPr>
        <w:t xml:space="preserve">第8条（性能測定）</w:t>
      </w:r>
      <w:r w:rsidDel="00000000" w:rsidR="00000000" w:rsidRPr="00000000">
        <w:rPr>
          <w:rtl w:val="0"/>
        </w:rPr>
      </w:r>
    </w:p>
    <w:p w:rsidR="00000000" w:rsidDel="00000000" w:rsidP="00000000" w:rsidRDefault="00000000" w:rsidRPr="00000000" w14:paraId="0000003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本工事の施工前又は施工後に専門的な騒音測定、遮音性能測定その他の性能測定を実施する場合は、甲乙協議のうえ、その方法、実施者及び費用負担を別途定める。</w:t>
      </w:r>
    </w:p>
    <w:p w:rsidR="00000000" w:rsidDel="00000000" w:rsidP="00000000" w:rsidRDefault="00000000" w:rsidRPr="00000000" w14:paraId="0000004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前項の測定を実施しない場合、甲乙間で具体的な数値による防音性能を保証する旨の書面による合意がない限り、乙は特定のデシベル値その他の数値の達成を保証するものではない。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vsiggee7q7p3" w:id="9"/>
      <w:bookmarkEnd w:id="9"/>
      <w:r w:rsidDel="00000000" w:rsidR="00000000" w:rsidRPr="00000000">
        <w:rPr>
          <w:rFonts w:ascii="Arial Unicode MS" w:cs="Arial Unicode MS" w:eastAsia="Arial Unicode MS" w:hAnsi="Arial Unicode MS"/>
          <w:b w:val="1"/>
          <w:bCs w:val="1"/>
          <w:rtl w:val="0"/>
        </w:rPr>
        <w:t xml:space="preserve">第9条（追加対策）</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後、甲がさらなる防音性能の向上を希望する場合、内窓の設置、サッシの交換、隙間対策その他の追加工事について、甲乙協議のうえ別途実施することができる。この場合に要する費用は、乙の責めに帰すべき施工不良に起因する場合を除き、甲の負担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m45n5qhq0r7l" w:id="10"/>
      <w:bookmarkEnd w:id="10"/>
      <w:r w:rsidDel="00000000" w:rsidR="00000000" w:rsidRPr="00000000">
        <w:rPr>
          <w:rFonts w:ascii="Arial Unicode MS" w:cs="Arial Unicode MS" w:eastAsia="Arial Unicode MS" w:hAnsi="Arial Unicode MS"/>
          <w:b w:val="1"/>
          <w:bCs w:val="1"/>
          <w:rtl w:val="0"/>
        </w:rPr>
        <w:t xml:space="preserve">第10条（施工上の変更）</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後、既存サッシの状態、建物構造その他事前に確認することが困難であった事情により、予定していた仕様又は施工方法による工事が困難であることが判明した場合、乙は甲にその旨を説明し、甲乙協議のうえ仕様、施工方法、工期又は費用等を変更す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1q0jqu8otpsb" w:id="11"/>
      <w:bookmarkEnd w:id="11"/>
      <w:r w:rsidDel="00000000" w:rsidR="00000000" w:rsidRPr="00000000">
        <w:rPr>
          <w:rFonts w:ascii="Arial Unicode MS" w:cs="Arial Unicode MS" w:eastAsia="Arial Unicode MS" w:hAnsi="Arial Unicode MS"/>
          <w:b w:val="1"/>
          <w:bCs w:val="1"/>
          <w:rtl w:val="0"/>
        </w:rPr>
        <w:t xml:space="preserve">第11条（乙の責任）</w:t>
      </w:r>
    </w:p>
    <w:p w:rsidR="00000000" w:rsidDel="00000000" w:rsidP="00000000" w:rsidRDefault="00000000" w:rsidRPr="00000000" w14:paraId="0000004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乙は、合意した施工内容及び仕様に従い、通常求められる施工方法により本工事を実施する。</w:t>
      </w:r>
    </w:p>
    <w:p w:rsidR="00000000" w:rsidDel="00000000" w:rsidP="00000000" w:rsidRDefault="00000000" w:rsidRPr="00000000" w14:paraId="0000004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乙の責めに帰すべき施工不良により、本来備えるべき性能が得られていないことが確認された場合、乙は合理的な範囲で補修その他必要な対応を行う。</w:t>
      </w:r>
    </w:p>
    <w:p w:rsidR="00000000" w:rsidDel="00000000" w:rsidP="00000000" w:rsidRDefault="00000000" w:rsidRPr="00000000" w14:paraId="0000004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天災地変、建物自体の構造、既存設備の不具合、第三者による工事その他乙の責めに帰することのできない事由により生じた防音性能の低下については、乙は責任を負わない。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5m2b1vn5htdw" w:id="12"/>
      <w:bookmarkEnd w:id="12"/>
      <w:r w:rsidDel="00000000" w:rsidR="00000000" w:rsidRPr="00000000">
        <w:rPr>
          <w:rFonts w:ascii="Arial Unicode MS" w:cs="Arial Unicode MS" w:eastAsia="Arial Unicode MS" w:hAnsi="Arial Unicode MS"/>
          <w:b w:val="1"/>
          <w:bCs w:val="1"/>
          <w:rtl w:val="0"/>
        </w:rPr>
        <w:t xml:space="preserve">第12条（確認事項）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甲は、本工事の依頼にあたり、次の事項について説明を受け、その内容を確認したものとする。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ガラス交換のみですべての騒音を遮断できるものではないこと</w:t>
        <w:br w:type="textWrapping"/>
        <w:t xml:space="preserve">□ 防音性能はサッシや建物構造等の影響を受けること</w:t>
        <w:br w:type="textWrapping"/>
        <w:t xml:space="preserve">□ 音の種類や周波数によって防音効果が異なること</w:t>
        <w:br w:type="textWrapping"/>
        <w:t xml:space="preserve">□ カタログ等の性能値と実際の建物での性能が一致しない場合があること</w:t>
        <w:br w:type="textWrapping"/>
        <w:t xml:space="preserve">□ 既存サッシを利用する場合、その状態が防音性能に影響すること</w:t>
        <w:br w:type="textWrapping"/>
        <w:t xml:space="preserve">□ 防音効果の感じ方には個人差があること</w:t>
        <w:br w:type="textWrapping"/>
        <w:t xml:space="preserve">□ 特定の性能数値を保証する場合には別途書面による合意が必要となること</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71lwud5323xw"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7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