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scomq3zwj5o" w:id="0"/>
      <w:bookmarkEnd w:id="0"/>
      <w:r w:rsidDel="00000000" w:rsidR="00000000" w:rsidRPr="00000000">
        <w:rPr>
          <w:rFonts w:ascii="Arial Unicode MS" w:cs="Arial Unicode MS" w:eastAsia="Arial Unicode MS" w:hAnsi="Arial Unicode MS"/>
          <w:b w:val="1"/>
          <w:bCs w:val="1"/>
          <w:sz w:val="44"/>
          <w:szCs w:val="44"/>
          <w:rtl w:val="0"/>
        </w:rPr>
        <w:t xml:space="preserve">ガラス加工注文書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は、注文者（以下「甲」という。）が、ガラス加工事業者（以下「乙」という。）に対し、ガラスの切断、穴あけ、切欠き、面取り、研磨、強化その他の加工を注文するにあたり、加工内容、仕様、納期、代金その他必要な事項を確認することを目的として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i0wtfti32ea" w:id="1"/>
      <w:bookmarkEnd w:id="1"/>
      <w:r w:rsidDel="00000000" w:rsidR="00000000" w:rsidRPr="00000000">
        <w:rPr>
          <w:rFonts w:ascii="Arial Unicode MS" w:cs="Arial Unicode MS" w:eastAsia="Arial Unicode MS" w:hAnsi="Arial Unicode MS"/>
          <w:b w:val="1"/>
          <w:bCs w:val="1"/>
          <w:rtl w:val="0"/>
        </w:rPr>
        <w:t xml:space="preserve">第1条（注文内容）</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甲は乙に対し、次の内容によりガラス加工を注文し、乙はこれを受注する。</w:t>
      </w:r>
    </w:p>
    <w:tbl>
      <w:tblPr>
        <w:tblStyle w:val="Table1"/>
        <w:tblW w:w="45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2390"/>
        <w:tblGridChange w:id="0">
          <w:tblGrid>
            <w:gridCol w:w="2135"/>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rPr>
                <w:sz w:val="20"/>
                <w:szCs w:val="20"/>
              </w:rPr>
            </w:pPr>
            <w:r w:rsidDel="00000000" w:rsidR="00000000" w:rsidRPr="00000000">
              <w:rPr>
                <w:rFonts w:ascii="Arial Unicode MS" w:cs="Arial Unicode MS" w:eastAsia="Arial Unicode MS" w:hAnsi="Arial Unicode MS"/>
                <w:sz w:val="20"/>
                <w:szCs w:val="20"/>
                <w:rtl w:val="0"/>
              </w:rPr>
              <w:t xml:space="preserve">注文日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注文番号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使用場所・用途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ガラス名称・品番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注文数量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納品先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8jnupu5guyvc" w:id="2"/>
      <w:bookmarkEnd w:id="2"/>
      <w:r w:rsidDel="00000000" w:rsidR="00000000" w:rsidRPr="00000000">
        <w:rPr>
          <w:rFonts w:ascii="Arial Unicode MS" w:cs="Arial Unicode MS" w:eastAsia="Arial Unicode MS" w:hAnsi="Arial Unicode MS"/>
          <w:b w:val="1"/>
          <w:bCs w:val="1"/>
          <w:rtl w:val="0"/>
        </w:rPr>
        <w:t xml:space="preserve">第2条（ガラス仕様）</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加工対象となるガラスの仕様は、次のとおりとする。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65"/>
        <w:gridCol w:w="7065"/>
        <w:tblGridChange w:id="0">
          <w:tblGrid>
            <w:gridCol w:w="1965"/>
            <w:gridCol w:w="70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フロートガラス　□ 型板ガラス　□ 網入りガラス　□ 強化ガラス　□ 合わせガラス　□ 複層ガラス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色・透明度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高さ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枚数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寸法公差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bl>
    <w:p w:rsidR="00000000" w:rsidDel="00000000" w:rsidP="00000000" w:rsidRDefault="00000000" w:rsidRPr="00000000" w14:paraId="0000002B">
      <w:pPr>
        <w:pStyle w:val="Heading2"/>
        <w:keepNext w:val="0"/>
        <w:keepLines w:val="0"/>
        <w:spacing w:after="80" w:lineRule="auto"/>
        <w:rPr>
          <w:b w:val="1"/>
          <w:bCs w:val="1"/>
        </w:rPr>
      </w:pPr>
      <w:bookmarkStart w:colFirst="0" w:colLast="0" w:name="_xjzj7719df9o" w:id="3"/>
      <w:bookmarkEnd w:id="3"/>
      <w:r w:rsidDel="00000000" w:rsidR="00000000" w:rsidRPr="00000000">
        <w:rPr>
          <w:rFonts w:ascii="Arial Unicode MS" w:cs="Arial Unicode MS" w:eastAsia="Arial Unicode MS" w:hAnsi="Arial Unicode MS"/>
          <w:b w:val="1"/>
          <w:bCs w:val="1"/>
          <w:rtl w:val="0"/>
        </w:rPr>
        <w:t xml:space="preserve">第3条（加工内容）</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甲が乙に依頼する加工内容は、次のとおりとする。</w:t>
      </w:r>
    </w:p>
    <w:tbl>
      <w:tblPr>
        <w:tblStyle w:val="Table3"/>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加工項目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切断加工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面取り加工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糸面取り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磨き加工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穴あけ加工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切欠き加工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R加工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角加工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丸角　□ 角落とし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強化加工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その他加工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p w:rsidR="00000000" w:rsidDel="00000000" w:rsidP="00000000" w:rsidRDefault="00000000" w:rsidRPr="00000000" w14:paraId="00000043">
            <w:pPr>
              <w:rPr>
                <w:sz w:val="20"/>
                <w:szCs w:val="20"/>
              </w:rPr>
            </w:pPr>
            <w:r w:rsidDel="00000000" w:rsidR="00000000" w:rsidRPr="00000000">
              <w:rPr>
                <w:rtl w:val="0"/>
              </w:rPr>
            </w:r>
          </w:p>
        </w:tc>
      </w:tr>
    </w:tbl>
    <w:p w:rsidR="00000000" w:rsidDel="00000000" w:rsidP="00000000" w:rsidRDefault="00000000" w:rsidRPr="00000000" w14:paraId="00000044">
      <w:pPr>
        <w:pStyle w:val="Heading2"/>
        <w:keepNext w:val="0"/>
        <w:keepLines w:val="0"/>
        <w:spacing w:after="80" w:lineRule="auto"/>
        <w:rPr>
          <w:b w:val="1"/>
          <w:bCs w:val="1"/>
        </w:rPr>
      </w:pPr>
      <w:bookmarkStart w:colFirst="0" w:colLast="0" w:name="_nrdsdoiuwjq2" w:id="4"/>
      <w:bookmarkEnd w:id="4"/>
      <w:r w:rsidDel="00000000" w:rsidR="00000000" w:rsidRPr="00000000">
        <w:rPr>
          <w:rFonts w:ascii="Arial Unicode MS" w:cs="Arial Unicode MS" w:eastAsia="Arial Unicode MS" w:hAnsi="Arial Unicode MS"/>
          <w:b w:val="1"/>
          <w:bCs w:val="1"/>
          <w:rtl w:val="0"/>
        </w:rPr>
        <w:t xml:space="preserve">第4条（穴あけ・切欠き等の指定）</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穴あけ、切欠きその他位置指定を伴う加工を行う場合、その位置、寸法、数量その他の条件は、甲が乙に交付する図面、寸法表その他の資料によるものとする。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穴あけ加工を行う場合は、次の事項を確認する。</w:t>
      </w:r>
    </w:p>
    <w:tbl>
      <w:tblPr>
        <w:tblStyle w:val="Table4"/>
        <w:tblW w:w="49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500"/>
        <w:tblGridChange w:id="0">
          <w:tblGrid>
            <w:gridCol w:w="1430"/>
            <w:gridCol w:w="35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穴径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φ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穴数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箇所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穴位置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 図面による　□ 別紙による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切欠き寸法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R寸法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R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r>
    </w:tbl>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甲は、加工開始前に寸法、穴位置、切欠き位置その他加工に必要な指定内容を確認するものとする。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y45pyh466z67" w:id="5"/>
      <w:bookmarkEnd w:id="5"/>
      <w:r w:rsidDel="00000000" w:rsidR="00000000" w:rsidRPr="00000000">
        <w:rPr>
          <w:rFonts w:ascii="Arial Unicode MS" w:cs="Arial Unicode MS" w:eastAsia="Arial Unicode MS" w:hAnsi="Arial Unicode MS"/>
          <w:b w:val="1"/>
          <w:bCs w:val="1"/>
          <w:rtl w:val="0"/>
        </w:rPr>
        <w:t xml:space="preserve">第5条（図面および寸法の確認）</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甲が乙に図面、スケッチ、寸法表、型紙その他の資料を提供した場合、乙は原則として当該資料に基づき加工を行う。</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甲は、加工開始前に、図面等に記載された寸法、数量、加工位置、ガラスの向き、表裏その他の仕様に誤りがないことを確認する。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図面等と本注文書の記載内容に相違がある場合、甲乙協議のうえ加工内容を確定する。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x6becjp0hs0g" w:id="6"/>
      <w:bookmarkEnd w:id="6"/>
      <w:r w:rsidDel="00000000" w:rsidR="00000000" w:rsidRPr="00000000">
        <w:rPr>
          <w:rFonts w:ascii="Arial Unicode MS" w:cs="Arial Unicode MS" w:eastAsia="Arial Unicode MS" w:hAnsi="Arial Unicode MS"/>
          <w:b w:val="1"/>
          <w:bCs w:val="1"/>
          <w:rtl w:val="0"/>
        </w:rPr>
        <w:t xml:space="preserve">第6条（加工上の留意事項）</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甲は、ガラスの性質および加工方法により、加工寸法、穴位置、切断面、研磨面その他の仕上がりに合理的な範囲の誤差が生じる場合があることを確認する。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ガラスの種類、厚さ、寸法、加工位置その他の条件によっては、甲が指定した加工を行うことができない場合がある。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乙は、加工が技術上困難または安全上適切でないと判断した場合、甲と協議のうえ、加工方法または仕様の変更を求めることができる。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ke9q1kkrcjb8" w:id="7"/>
      <w:bookmarkEnd w:id="7"/>
      <w:r w:rsidDel="00000000" w:rsidR="00000000" w:rsidRPr="00000000">
        <w:rPr>
          <w:rFonts w:ascii="Arial Unicode MS" w:cs="Arial Unicode MS" w:eastAsia="Arial Unicode MS" w:hAnsi="Arial Unicode MS"/>
          <w:b w:val="1"/>
          <w:bCs w:val="1"/>
          <w:rtl w:val="0"/>
        </w:rPr>
        <w:t xml:space="preserve">第7条（強化加工等）</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強化加工その他加工後の再加工が困難または不可能となる加工を行う場合、甲は加工開始前にすべての寸法、穴位置、切欠きその他の仕様を確定するものとする。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強化加工後のガラスについて、切断、穴あけ、切欠きその他の追加加工ができない場合があることを甲は確認する。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加工開始後に甲の都合による仕様変更が生じた場合、新たなガラスの製作または追加費用が必要となることがある。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1u5gp61hnz14" w:id="8"/>
      <w:bookmarkEnd w:id="8"/>
      <w:r w:rsidDel="00000000" w:rsidR="00000000" w:rsidRPr="00000000">
        <w:rPr>
          <w:rFonts w:ascii="Arial Unicode MS" w:cs="Arial Unicode MS" w:eastAsia="Arial Unicode MS" w:hAnsi="Arial Unicode MS"/>
          <w:b w:val="1"/>
          <w:bCs w:val="1"/>
          <w:rtl w:val="0"/>
        </w:rPr>
        <w:t xml:space="preserve">第8条（注文内容の変更）</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甲が注文確定後にガラスの種類、寸法、数量、加工内容その他の仕様を変更する場合は、速やかに乙へ通知するものとする。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乙がすでに加工、材料手配その他の作業に着手している場合、乙は変更前の作業に要した材料費、加工費その他合理的な費用を甲に請求することができる。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加工の進行状況により変更ができない場合、乙は変更を拒むことができる。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opspou1oodgf" w:id="9"/>
      <w:bookmarkEnd w:id="9"/>
      <w:r w:rsidDel="00000000" w:rsidR="00000000" w:rsidRPr="00000000">
        <w:rPr>
          <w:rFonts w:ascii="Arial Unicode MS" w:cs="Arial Unicode MS" w:eastAsia="Arial Unicode MS" w:hAnsi="Arial Unicode MS"/>
          <w:b w:val="1"/>
          <w:bCs w:val="1"/>
          <w:rtl w:val="0"/>
        </w:rPr>
        <w:t xml:space="preserve">第9条（納期および納品）</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納期その他の条件は、次のとおりとする。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25.6593847677937"/>
        <w:gridCol w:w="7199.852426255829"/>
        <w:tblGridChange w:id="0">
          <w:tblGrid>
            <w:gridCol w:w="1825.6593847677937"/>
            <w:gridCol w:w="7199.85242625582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加工開始予定日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加工完了予定日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納品予定日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納品方法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 店頭引渡し　□ 現場納品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tl w:val="0"/>
              </w:rPr>
            </w:r>
          </w:p>
        </w:tc>
      </w:tr>
    </w:tbl>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材料の入荷遅延、製造上の事情、交通事情、災害その他乙の合理的な支配を超える事由により納期に変更が生じる場合、乙は甲にその旨を通知するものとする。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lblnnu38wsyx" w:id="10"/>
      <w:bookmarkEnd w:id="10"/>
      <w:r w:rsidDel="00000000" w:rsidR="00000000" w:rsidRPr="00000000">
        <w:rPr>
          <w:rFonts w:ascii="Arial Unicode MS" w:cs="Arial Unicode MS" w:eastAsia="Arial Unicode MS" w:hAnsi="Arial Unicode MS"/>
          <w:b w:val="1"/>
          <w:bCs w:val="1"/>
          <w:rtl w:val="0"/>
        </w:rPr>
        <w:t xml:space="preserve">第10条（代金および支払条件）</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本注文に係る代金および支払条件は、次のとおりとする。</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ガラス代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Fonts w:ascii="Arial Unicode MS" w:cs="Arial Unicode MS" w:eastAsia="Arial Unicode MS" w:hAnsi="Arial Unicode MS"/>
                <w:sz w:val="20"/>
                <w:szCs w:val="20"/>
                <w:rtl w:val="0"/>
              </w:rPr>
              <w:t xml:space="preserve">加工費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Fonts w:ascii="Arial Unicode MS" w:cs="Arial Unicode MS" w:eastAsia="Arial Unicode MS" w:hAnsi="Arial Unicode MS"/>
                <w:sz w:val="20"/>
                <w:szCs w:val="20"/>
                <w:rtl w:val="0"/>
              </w:rPr>
              <w:t xml:space="preserve">配送費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8D">
            <w:pPr>
              <w:rPr>
                <w:sz w:val="20"/>
                <w:szCs w:val="20"/>
              </w:rPr>
            </w:pPr>
            <w:r w:rsidDel="00000000" w:rsidR="00000000" w:rsidRPr="00000000">
              <w:rPr>
                <w:rtl w:val="0"/>
              </w:rPr>
            </w:r>
          </w:p>
        </w:tc>
      </w:tr>
    </w:tbl>
    <w:p w:rsidR="00000000" w:rsidDel="00000000" w:rsidP="00000000" w:rsidRDefault="00000000" w:rsidRPr="00000000" w14:paraId="0000008E">
      <w:pPr>
        <w:pStyle w:val="Heading2"/>
        <w:keepNext w:val="0"/>
        <w:keepLines w:val="0"/>
        <w:spacing w:after="80" w:lineRule="auto"/>
        <w:rPr>
          <w:b w:val="1"/>
          <w:bCs w:val="1"/>
        </w:rPr>
      </w:pPr>
      <w:bookmarkStart w:colFirst="0" w:colLast="0" w:name="_mc80jab3blpu" w:id="11"/>
      <w:bookmarkEnd w:id="11"/>
      <w:r w:rsidDel="00000000" w:rsidR="00000000" w:rsidRPr="00000000">
        <w:rPr>
          <w:rFonts w:ascii="Arial Unicode MS" w:cs="Arial Unicode MS" w:eastAsia="Arial Unicode MS" w:hAnsi="Arial Unicode MS"/>
          <w:b w:val="1"/>
          <w:bCs w:val="1"/>
          <w:rtl w:val="0"/>
        </w:rPr>
        <w:t xml:space="preserve">第11条（検品および確認）</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甲は、加工品の受領後、速やかに数量、寸法、加工内容、破損その他外観上確認可能な事項を確認するものとする。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注文内容と異なる加工、数量不足、運送中の破損その他の不具合を発見した場合、甲は速やかに乙へ通知するものとする。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乙の責めに帰すべき加工不良が認められた場合、乙は甲乙協議のうえ、再加工、交換その他合理的な方法により対応する。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beyjh1rodc82" w:id="12"/>
      <w:bookmarkEnd w:id="12"/>
      <w:r w:rsidDel="00000000" w:rsidR="00000000" w:rsidRPr="00000000">
        <w:rPr>
          <w:rFonts w:ascii="Arial Unicode MS" w:cs="Arial Unicode MS" w:eastAsia="Arial Unicode MS" w:hAnsi="Arial Unicode MS"/>
          <w:b w:val="1"/>
          <w:bCs w:val="1"/>
          <w:rtl w:val="0"/>
        </w:rPr>
        <w:t xml:space="preserve">第12条（支給品の取扱い）</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甲が所有するガラスその他の材料を乙に支給して加工を依頼する場合、甲は当該材料が加工に適した状態であることを確認するものとする。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支給品について、既存の傷、欠け、劣化、内部応力その他加工前に確認することが困難な事情により加工中に破損が生じた場合、その取扱いは甲乙協議のうえ決定する。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乙の故意または過失による場合を除き、支給品固有の性質または状態に起因する破損について、乙は責任を負わないものとする。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4h7p2mj7q0p0" w:id="13"/>
      <w:bookmarkEnd w:id="13"/>
      <w:r w:rsidDel="00000000" w:rsidR="00000000" w:rsidRPr="00000000">
        <w:rPr>
          <w:rFonts w:ascii="Arial Unicode MS" w:cs="Arial Unicode MS" w:eastAsia="Arial Unicode MS" w:hAnsi="Arial Unicode MS"/>
          <w:b w:val="1"/>
          <w:bCs w:val="1"/>
          <w:rtl w:val="0"/>
        </w:rPr>
        <w:t xml:space="preserve">第13条（キャンセル）</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甲が注文確定後に注文をキャンセルする場合、乙は、キャンセル時点までに発生した材料費、加工費、手配費その他合理的な費用を甲に請求することができる。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特注品、加工済み品その他再販売が困難な製品については、加工または製作の進行状況に応じて、その代金の全部または一部が発生する場合がある。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uc3knfn47ofp" w:id="14"/>
      <w:bookmarkEnd w:id="14"/>
      <w:r w:rsidDel="00000000" w:rsidR="00000000" w:rsidRPr="00000000">
        <w:rPr>
          <w:rFonts w:ascii="Arial Unicode MS" w:cs="Arial Unicode MS" w:eastAsia="Arial Unicode MS" w:hAnsi="Arial Unicode MS"/>
          <w:b w:val="1"/>
          <w:bCs w:val="1"/>
          <w:rtl w:val="0"/>
        </w:rPr>
        <w:t xml:space="preserve">第14条（損害賠償）</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甲または乙が、本注文に関して自己の責めに帰すべき事由により相手方に損害を与えた場合は、相手方に対し、当該事由と相当因果関係のある損害を賠償するものとする。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v6czjt3q4v7l"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本注文書に定めのない事項または本注文書の内容について疑義が生じた場合は、甲乙双方が誠意をもって協議し、その解決を図るものとする。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以上の注文内容および加工条件を確認し、本注文書を作成する。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【甲（注文者）】</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氏名・会社名：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【乙（受注者）】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C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