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709msyr1w8p" w:id="0"/>
      <w:bookmarkEnd w:id="0"/>
      <w:r w:rsidDel="00000000" w:rsidR="00000000" w:rsidRPr="00000000">
        <w:rPr>
          <w:rFonts w:ascii="Arial Unicode MS" w:cs="Arial Unicode MS" w:eastAsia="Arial Unicode MS" w:hAnsi="Arial Unicode MS"/>
          <w:b w:val="1"/>
          <w:bCs w:val="1"/>
          <w:sz w:val="44"/>
          <w:szCs w:val="44"/>
          <w:rtl w:val="0"/>
        </w:rPr>
        <w:t xml:space="preserve">ガラス建具保守契約書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に設置されたガラス、窓、サッシ、ガラスドアその他のガラス建具について、乙が行う点検、調整、修理その他の保守業務に関し、次のとおりガラス建具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z83v4z9k0u4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対象となるガラス建具を安全かつ適切な状態に維持するため、乙が甲に対して行う定期点検、調整、修理その他の保守業務の内容及び条件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o1l9t2ymfho" w:id="2"/>
      <w:bookmarkEnd w:id="2"/>
      <w:r w:rsidDel="00000000" w:rsidR="00000000" w:rsidRPr="00000000">
        <w:rPr>
          <w:rFonts w:ascii="Arial Unicode MS" w:cs="Arial Unicode MS" w:eastAsia="Arial Unicode MS" w:hAnsi="Arial Unicode MS"/>
          <w:b w:val="1"/>
          <w:bCs w:val="1"/>
          <w:rtl w:val="0"/>
        </w:rPr>
        <w:t xml:space="preserve">第2条（保守対象）</w:t>
      </w:r>
    </w:p>
    <w:p w:rsidR="00000000" w:rsidDel="00000000" w:rsidP="00000000" w:rsidRDefault="00000000" w:rsidRPr="00000000" w14:paraId="00000009">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本契約の対象となるガラス建具（以下「対象建具」という。）は、次のとおりとする。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4.5189335064138"/>
        <w:gridCol w:w="7610.992877517209"/>
        <w:tblGridChange w:id="0">
          <w:tblGrid>
            <w:gridCol w:w="1414.5189335064138"/>
            <w:gridCol w:w="7610.9928775172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ガラスドア　□ 引戸　□ FIX窓　□ 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対象建具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　□ サッシ　□ 建具金物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対象建具の詳細について別紙、図面、設備一覧その他の資料を作成した場合、当該資料は本契約の一部を構成するものとする。</w:t>
      </w:r>
    </w:p>
    <w:p w:rsidR="00000000" w:rsidDel="00000000" w:rsidP="00000000" w:rsidRDefault="00000000" w:rsidRPr="00000000" w14:paraId="0000001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本契約締結後に保守対象を追加又は変更する場合は、甲乙協議のうえ、対象範囲及び保守料金その他必要な条件を定めるものとする。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gixg312erpvj" w:id="3"/>
      <w:bookmarkEnd w:id="3"/>
      <w:r w:rsidDel="00000000" w:rsidR="00000000" w:rsidRPr="00000000">
        <w:rPr>
          <w:rFonts w:ascii="Arial Unicode MS" w:cs="Arial Unicode MS" w:eastAsia="Arial Unicode MS" w:hAnsi="Arial Unicode MS"/>
          <w:b w:val="1"/>
          <w:bCs w:val="1"/>
          <w:rtl w:val="0"/>
        </w:rPr>
        <w:t xml:space="preserve">第3条（保守業務の内容）</w:t>
      </w:r>
    </w:p>
    <w:p w:rsidR="00000000" w:rsidDel="00000000" w:rsidP="00000000" w:rsidRDefault="00000000" w:rsidRPr="00000000" w14:paraId="0000001C">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乙が行う保守業務（以下「本業務」という。）は、次に掲げる業務のうち、甲乙間で合意したものとする。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ガラスの割れ、ひび、欠けその他の損傷の確認</w:t>
        <w:br w:type="textWrapping"/>
        <w:t xml:space="preserve">(2) サッシ、枠及び建具の変形、腐食、劣化等の確認</w:t>
        <w:br w:type="textWrapping"/>
        <w:t xml:space="preserve">(3) ガラスの固定状態及びがたつきの確認</w:t>
        <w:br w:type="textWrapping"/>
        <w:t xml:space="preserve">(4) シーリング材、パッキン、ビード等の状態確認</w:t>
        <w:br w:type="textWrapping"/>
        <w:t xml:space="preserve">(5) 戸車、ヒンジ、クローザー、ハンドル、錠その他の建具金物の点検</w:t>
        <w:br w:type="textWrapping"/>
        <w:t xml:space="preserve">(6) 開閉状態、施錠状態その他の動作確認</w:t>
        <w:br w:type="textWrapping"/>
        <w:t xml:space="preserve">(7) 建具の軽微な調整及び増締め</w:t>
        <w:br w:type="textWrapping"/>
        <w:t xml:space="preserve">(8) その他甲乙間で合意した保守作業</w:t>
      </w:r>
    </w:p>
    <w:p w:rsidR="00000000" w:rsidDel="00000000" w:rsidP="00000000" w:rsidRDefault="00000000" w:rsidRPr="00000000" w14:paraId="0000001E">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ガラス交換、サッシ交換、大規模な部品交換、建具の改修その他通常の保守範囲を超える工事については、本業務に含まれないものとし、必要に応じて別途見積り及び契約を行う。</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2rwkuvupa167" w:id="4"/>
      <w:bookmarkEnd w:id="4"/>
      <w:r w:rsidDel="00000000" w:rsidR="00000000" w:rsidRPr="00000000">
        <w:rPr>
          <w:rFonts w:ascii="Arial Unicode MS" w:cs="Arial Unicode MS" w:eastAsia="Arial Unicode MS" w:hAnsi="Arial Unicode MS"/>
          <w:b w:val="1"/>
          <w:bCs w:val="1"/>
          <w:rtl w:val="0"/>
        </w:rPr>
        <w:t xml:space="preserve">第4条（定期点検）</w:t>
      </w:r>
    </w:p>
    <w:p w:rsidR="00000000" w:rsidDel="00000000" w:rsidP="00000000" w:rsidRDefault="00000000" w:rsidRPr="00000000" w14:paraId="00000021">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乙は、次の条件に従って対象建具の定期点検を実施する。</w:t>
      </w:r>
    </w:p>
    <w:tbl>
      <w:tblPr>
        <w:tblStyle w:val="Table2"/>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85"/>
        <w:tblGridChange w:id="0">
          <w:tblGrid>
            <w:gridCol w:w="167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点検回数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年1回　□ 年2回　□ 年4回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点検予定時期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点検時間帯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点検方法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目視　□ 動作確認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点検報告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その他（　　　　　　）</w:t>
            </w:r>
          </w:p>
        </w:tc>
      </w:tr>
    </w:tbl>
    <w:p w:rsidR="00000000" w:rsidDel="00000000" w:rsidP="00000000" w:rsidRDefault="00000000" w:rsidRPr="00000000" w14:paraId="0000002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具体的な点検日時は、甲乙協議のうえ決定する。</w:t>
      </w:r>
    </w:p>
    <w:p w:rsidR="00000000" w:rsidDel="00000000" w:rsidP="00000000" w:rsidRDefault="00000000" w:rsidRPr="00000000" w14:paraId="0000002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建物の利用状況、天候、災害その他やむを得ない事情により予定日に点検を実施できない場合、甲乙協議のうえ実施日を変更することができる。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60p5fv4g1p8o" w:id="5"/>
      <w:bookmarkEnd w:id="5"/>
      <w:r w:rsidDel="00000000" w:rsidR="00000000" w:rsidRPr="00000000">
        <w:rPr>
          <w:rFonts w:ascii="Arial Unicode MS" w:cs="Arial Unicode MS" w:eastAsia="Arial Unicode MS" w:hAnsi="Arial Unicode MS"/>
          <w:b w:val="1"/>
          <w:bCs w:val="1"/>
          <w:rtl w:val="0"/>
        </w:rPr>
        <w:t xml:space="preserve">第5条（点検結果及び報告）</w:t>
      </w:r>
    </w:p>
    <w:p w:rsidR="00000000" w:rsidDel="00000000" w:rsidP="00000000" w:rsidRDefault="00000000" w:rsidRPr="00000000" w14:paraId="0000003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乙は、本業務の実施により対象建具に修理、交換その他の対応が必要であると判断した場合、その内容を甲に報告する。</w:t>
      </w:r>
    </w:p>
    <w:p w:rsidR="00000000" w:rsidDel="00000000" w:rsidP="00000000" w:rsidRDefault="00000000" w:rsidRPr="00000000" w14:paraId="0000003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乙は、必要に応じて、対象建具の状態、点検内容、対応内容及び今後推奨される修理等を記載した点検報告書を甲に提出する。</w:t>
      </w:r>
    </w:p>
    <w:p w:rsidR="00000000" w:rsidDel="00000000" w:rsidP="00000000" w:rsidRDefault="00000000" w:rsidRPr="00000000" w14:paraId="0000003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点検時に直ちに安全上の対応が必要となる破損又は不具合を発見した場合、乙は甲にその旨を通知し、必要に応じて立入制限その他合理的な安全措置を提案するものとする。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yw765jd4rd95" w:id="6"/>
      <w:bookmarkEnd w:id="6"/>
      <w:r w:rsidDel="00000000" w:rsidR="00000000" w:rsidRPr="00000000">
        <w:rPr>
          <w:rFonts w:ascii="Arial Unicode MS" w:cs="Arial Unicode MS" w:eastAsia="Arial Unicode MS" w:hAnsi="Arial Unicode MS"/>
          <w:b w:val="1"/>
          <w:bCs w:val="1"/>
          <w:rtl w:val="0"/>
        </w:rPr>
        <w:t xml:space="preserve">第6条（修理及び部品交換）</w:t>
      </w:r>
    </w:p>
    <w:p w:rsidR="00000000" w:rsidDel="00000000" w:rsidP="00000000" w:rsidRDefault="00000000" w:rsidRPr="00000000" w14:paraId="0000003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本業務の実施中に修理又は部品交換が必要となった場合、乙は原則として事前に甲へその内容及び費用を説明し、甲の承諾を得たうえで作業を行う。</w:t>
      </w:r>
    </w:p>
    <w:p w:rsidR="00000000" w:rsidDel="00000000" w:rsidP="00000000" w:rsidRDefault="00000000" w:rsidRPr="00000000" w14:paraId="0000003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ガラス、サッシ、建具金物その他の部品及び材料の交換費用については、本契約に含まれる旨の別段の合意がない限り、甲が別途負担する。</w:t>
      </w:r>
    </w:p>
    <w:p w:rsidR="00000000" w:rsidDel="00000000" w:rsidP="00000000" w:rsidRDefault="00000000" w:rsidRPr="00000000" w14:paraId="0000003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既存部品が製造終了その他の理由により入手困難である場合、乙は甲に説明したうえで、代替品による修理又は対象建具の交換を提案することができる。</w:t>
      </w:r>
    </w:p>
    <w:p w:rsidR="00000000" w:rsidDel="00000000" w:rsidP="00000000" w:rsidRDefault="00000000" w:rsidRPr="00000000" w14:paraId="0000003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代替品を使用する場合、既存品と形状、色、質感、性能その他に差異が生じることがあるものとする。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okh3q44lzg4w" w:id="7"/>
      <w:bookmarkEnd w:id="7"/>
      <w:r w:rsidDel="00000000" w:rsidR="00000000" w:rsidRPr="00000000">
        <w:rPr>
          <w:rFonts w:ascii="Arial Unicode MS" w:cs="Arial Unicode MS" w:eastAsia="Arial Unicode MS" w:hAnsi="Arial Unicode MS"/>
          <w:b w:val="1"/>
          <w:bCs w:val="1"/>
          <w:rtl w:val="0"/>
        </w:rPr>
        <w:t xml:space="preserve">第7条（緊急対応）</w:t>
      </w:r>
    </w:p>
    <w:p w:rsidR="00000000" w:rsidDel="00000000" w:rsidP="00000000" w:rsidRDefault="00000000" w:rsidRPr="00000000" w14:paraId="0000003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ガラスの破損、建具の脱落のおそれその他安全上緊急の対応が必要となった場合、甲は乙に緊急対応を依頼することができる。</w:t>
      </w:r>
    </w:p>
    <w:p w:rsidR="00000000" w:rsidDel="00000000" w:rsidP="00000000" w:rsidRDefault="00000000" w:rsidRPr="00000000" w14:paraId="0000003E">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緊急対応の受付時間、対応可能時間及び連絡方法は、次のとおりとする。</w:t>
      </w:r>
    </w:p>
    <w:tbl>
      <w:tblPr>
        <w:tblStyle w:val="Table3"/>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755"/>
        <w:tblGridChange w:id="0">
          <w:tblGrid>
            <w:gridCol w:w="143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対応可能日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緊急対応費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保守料金に含む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乙は、交通事情、部材の在庫状況、作業員の手配状況その他の事情により、甲が希望する時間内に対応できない場合がある。</w:t>
      </w:r>
    </w:p>
    <w:p w:rsidR="00000000" w:rsidDel="00000000" w:rsidP="00000000" w:rsidRDefault="00000000" w:rsidRPr="00000000" w14:paraId="0000004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緊急対応として仮養生その他の一時的措置を行った場合、本修理については別途甲乙間で協議するものとする。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1zf1wq568q7m" w:id="8"/>
      <w:bookmarkEnd w:id="8"/>
      <w:r w:rsidDel="00000000" w:rsidR="00000000" w:rsidRPr="00000000">
        <w:rPr>
          <w:rFonts w:ascii="Arial Unicode MS" w:cs="Arial Unicode MS" w:eastAsia="Arial Unicode MS" w:hAnsi="Arial Unicode MS"/>
          <w:b w:val="1"/>
          <w:bCs w:val="1"/>
          <w:rtl w:val="0"/>
        </w:rPr>
        <w:t xml:space="preserve">第8条（保守料金）</w:t>
      </w:r>
    </w:p>
    <w:p w:rsidR="00000000" w:rsidDel="00000000" w:rsidP="00000000" w:rsidRDefault="00000000" w:rsidRPr="00000000" w14:paraId="0000004F">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本業務に係る料金及び支払条件は、次のとおりとする。</w:t>
      </w:r>
    </w:p>
    <w:tbl>
      <w:tblPr>
        <w:tblStyle w:val="Table4"/>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785"/>
        <w:tblGridChange w:id="0">
          <w:tblGrid>
            <w:gridCol w:w="143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月額　□ 年額　□ 点検ごと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本契約に含まれない修理、部品交換、ガラス交換、緊急対応その他の作業を実施する場合、その費用は別途甲乙間で定める。</w:t>
      </w:r>
    </w:p>
    <w:p w:rsidR="00000000" w:rsidDel="00000000" w:rsidP="00000000" w:rsidRDefault="00000000" w:rsidRPr="00000000" w14:paraId="0000005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保守対象、点検回数、作業条件その他本業務の内容に変更が生じた場合、甲乙協議のうえ保守料金を変更することができる。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vnqvasbeg53x"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6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甲は、乙が本業務を円滑かつ安全に実施できるよう、対象建具への立入り、作業場所の確保その他合理的に必要な協力を行うものとする。</w:t>
      </w:r>
    </w:p>
    <w:p w:rsidR="00000000" w:rsidDel="00000000" w:rsidP="00000000" w:rsidRDefault="00000000" w:rsidRPr="00000000" w14:paraId="0000006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甲は、対象建具について破損、異音、開閉不良、がたつきその他の異常を発見した場合、速やかに乙へ連絡するよう努めるものとする。</w:t>
      </w:r>
    </w:p>
    <w:p w:rsidR="00000000" w:rsidDel="00000000" w:rsidP="00000000" w:rsidRDefault="00000000" w:rsidRPr="00000000" w14:paraId="0000006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甲は、乙の承諾なく対象建具を分解、改造し、又は第三者に修理若しくは改造させた場合、その内容を乙に通知するものとする。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y0lod02u0p7y" w:id="10"/>
      <w:bookmarkEnd w:id="10"/>
      <w:r w:rsidDel="00000000" w:rsidR="00000000" w:rsidRPr="00000000">
        <w:rPr>
          <w:rFonts w:ascii="Arial Unicode MS" w:cs="Arial Unicode MS" w:eastAsia="Arial Unicode MS" w:hAnsi="Arial Unicode MS"/>
          <w:b w:val="1"/>
          <w:bCs w:val="1"/>
          <w:rtl w:val="0"/>
        </w:rPr>
        <w:t xml:space="preserve">第10条（既存建具等の状態）</w:t>
      </w:r>
    </w:p>
    <w:p w:rsidR="00000000" w:rsidDel="00000000" w:rsidP="00000000" w:rsidRDefault="00000000" w:rsidRPr="00000000" w14:paraId="0000006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甲は、既存のガラス、サッシ、枠、建具金物その他の対象建具について、経年劣化、腐食、変形、摩耗その他の不具合が存在する場合があることを確認する。</w:t>
      </w:r>
    </w:p>
    <w:p w:rsidR="00000000" w:rsidDel="00000000" w:rsidP="00000000" w:rsidRDefault="00000000" w:rsidRPr="00000000" w14:paraId="0000006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通常求められる範囲で対象建具を確認するものとするが、分解、破壊その他特別な調査を行わなければ発見できない内部劣化、構造上の問題その他の隠れた不具合についてまで発見を保証するものではない。</w:t>
      </w:r>
    </w:p>
    <w:p w:rsidR="00000000" w:rsidDel="00000000" w:rsidP="00000000" w:rsidRDefault="00000000" w:rsidRPr="00000000" w14:paraId="0000006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点検又は修理の過程で事前に確認することが困難であった不具合が判明した場合、乙は甲にその旨を説明し、必要な対応について甲乙協議する。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qnloehga2hiq" w:id="11"/>
      <w:bookmarkEnd w:id="11"/>
      <w:r w:rsidDel="00000000" w:rsidR="00000000" w:rsidRPr="00000000">
        <w:rPr>
          <w:rFonts w:ascii="Arial Unicode MS" w:cs="Arial Unicode MS" w:eastAsia="Arial Unicode MS" w:hAnsi="Arial Unicode MS"/>
          <w:b w:val="1"/>
          <w:bCs w:val="1"/>
          <w:rtl w:val="0"/>
        </w:rPr>
        <w:t xml:space="preserve">第11条（消耗品及び経年劣化）</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ッキン、シーリング材、戸車、クローザーその他の消耗品の自然な摩耗並びにガラス、サッシ及び建具の通常の使用に伴う経年劣化については、乙の責めに帰すべき事由による場合を除き、本契約に基づく無償修理の対象としない。</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sf61djqchxx2" w:id="12"/>
      <w:bookmarkEnd w:id="12"/>
      <w:r w:rsidDel="00000000" w:rsidR="00000000" w:rsidRPr="00000000">
        <w:rPr>
          <w:rFonts w:ascii="Arial Unicode MS" w:cs="Arial Unicode MS" w:eastAsia="Arial Unicode MS" w:hAnsi="Arial Unicode MS"/>
          <w:b w:val="1"/>
          <w:bCs w:val="1"/>
          <w:rtl w:val="0"/>
        </w:rPr>
        <w:t xml:space="preserve">第12条（安全措置）</w:t>
      </w:r>
    </w:p>
    <w:p w:rsidR="00000000" w:rsidDel="00000000" w:rsidP="00000000" w:rsidRDefault="00000000" w:rsidRPr="00000000" w14:paraId="0000006D">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乙は、本業務を実施するにあたり、作業場所及び対象建具の状況に応じて合理的に必要な安全措置を講じるものとする。</w:t>
      </w:r>
    </w:p>
    <w:p w:rsidR="00000000" w:rsidDel="00000000" w:rsidP="00000000" w:rsidRDefault="00000000" w:rsidRPr="00000000" w14:paraId="0000006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高所作業、足場の設置、道路使用、警備員の配置その他通常の保守作業を超える安全措置が必要となる場合、その実施方法及び費用負担について甲乙協議のうえ定める。</w:t>
      </w:r>
    </w:p>
    <w:p w:rsidR="00000000" w:rsidDel="00000000" w:rsidP="00000000" w:rsidRDefault="00000000" w:rsidRPr="00000000" w14:paraId="0000006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対象建具に脱落、破損その他重大な事故につながるおそれが認められた場合、乙は甲に対し、対象箇所の使用停止その他必要な措置を提案することができる。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x1mo5v8iftrr"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7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乙は、本業務の全部又は一部を、必要な技術及び能力を有する第三者に再委託することができる。</w:t>
      </w:r>
    </w:p>
    <w:p w:rsidR="00000000" w:rsidDel="00000000" w:rsidP="00000000" w:rsidRDefault="00000000" w:rsidRPr="00000000" w14:paraId="0000007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乙は、再委託先に対し、本契約に基づき乙が負う義務のうち再委託業務に必要な義務を遵守させるものとする。</w:t>
      </w:r>
    </w:p>
    <w:p w:rsidR="00000000" w:rsidDel="00000000" w:rsidP="00000000" w:rsidRDefault="00000000" w:rsidRPr="00000000" w14:paraId="0000007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乙は、再委託先の業務について、自己が本業務を実施した場合と同様の責任を負う。</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heegwws4shss" w:id="14"/>
      <w:bookmarkEnd w:id="14"/>
      <w:r w:rsidDel="00000000" w:rsidR="00000000" w:rsidRPr="00000000">
        <w:rPr>
          <w:rFonts w:ascii="Arial Unicode MS" w:cs="Arial Unicode MS" w:eastAsia="Arial Unicode MS" w:hAnsi="Arial Unicode MS"/>
          <w:b w:val="1"/>
          <w:bCs w:val="1"/>
          <w:rtl w:val="0"/>
        </w:rPr>
        <w:t xml:space="preserve">第14条（契約不適合等への対応）</w:t>
      </w:r>
    </w:p>
    <w:p w:rsidR="00000000" w:rsidDel="00000000" w:rsidP="00000000" w:rsidRDefault="00000000" w:rsidRPr="00000000" w14:paraId="0000007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乙が実施した修理、調整その他の作業が、甲乙間で合意した内容に適合しないことが乙の責めに帰すべき事由により生じた場合、乙は合理的な期間内に補修その他必要な対応を行う。</w:t>
      </w:r>
    </w:p>
    <w:p w:rsidR="00000000" w:rsidDel="00000000" w:rsidP="00000000" w:rsidRDefault="00000000" w:rsidRPr="00000000" w14:paraId="0000007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前項は、対象建具の経年劣化、甲又は第三者による取扱い、天災地変その他乙の責めに帰することのできない事由により生じた不具合には適用しない。</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ix742f5e61fd"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甲又は乙が、本契約に違反し、自己の責めに帰すべき事由によって相手方に損害を与えた場合、当該当事者は、相手方に生じた損害を賠償するものとする。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dyen409bpcya" w:id="16"/>
      <w:bookmarkEnd w:id="16"/>
      <w:r w:rsidDel="00000000" w:rsidR="00000000" w:rsidRPr="00000000">
        <w:rPr>
          <w:rFonts w:ascii="Arial Unicode MS" w:cs="Arial Unicode MS" w:eastAsia="Arial Unicode MS" w:hAnsi="Arial Unicode MS"/>
          <w:b w:val="1"/>
          <w:bCs w:val="1"/>
          <w:rtl w:val="0"/>
        </w:rPr>
        <w:t xml:space="preserve">第16条（不可抗力）</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落雷、火災、停電、感染症の流行、交通機関の停止、法令又は行政上の措置その他当事者の合理的な支配を超える事由により、本契約上の義務の全部又は一部を履行できない場合、当該当事者は、その責めに帰すべき範囲を除き、当該不履行について責任を負わない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jjogaamp11bk"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8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8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法令又は裁判所、行政機関その他の公的機関から開示を求められた場合は、必要な範囲で当該情報を開示することができる。</w:t>
      </w:r>
    </w:p>
    <w:p w:rsidR="00000000" w:rsidDel="00000000" w:rsidP="00000000" w:rsidRDefault="00000000" w:rsidRPr="00000000" w14:paraId="0000008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1i7pxrp6c63i" w:id="18"/>
      <w:bookmarkEnd w:id="18"/>
      <w:r w:rsidDel="00000000" w:rsidR="00000000" w:rsidRPr="00000000">
        <w:rPr>
          <w:rFonts w:ascii="Arial Unicode MS" w:cs="Arial Unicode MS" w:eastAsia="Arial Unicode MS" w:hAnsi="Arial Unicode MS"/>
          <w:b w:val="1"/>
          <w:bCs w:val="1"/>
          <w:rtl w:val="0"/>
        </w:rPr>
        <w:t xml:space="preserve">第18条（契約期間）</w:t>
      </w:r>
    </w:p>
    <w:p w:rsidR="00000000" w:rsidDel="00000000" w:rsidP="00000000" w:rsidRDefault="00000000" w:rsidRPr="00000000" w14:paraId="0000008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8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更新時に保守料金、対象範囲、点検回数その他の条件を変更する場合は、甲乙協議のうえ定める。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5uebhx3omf2" w:id="19"/>
      <w:bookmarkEnd w:id="19"/>
      <w:r w:rsidDel="00000000" w:rsidR="00000000" w:rsidRPr="00000000">
        <w:rPr>
          <w:rFonts w:ascii="Arial Unicode MS" w:cs="Arial Unicode MS" w:eastAsia="Arial Unicode MS" w:hAnsi="Arial Unicode MS"/>
          <w:b w:val="1"/>
          <w:bCs w:val="1"/>
          <w:rtl w:val="0"/>
        </w:rPr>
        <w:t xml:space="preserve">第19条（中途解約）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日前までに書面又は電磁的方法により通知することにより、本契約を中途解約することができる。この場合の未払料金その他の精算方法については、本契約その他甲乙間で合意した条件に従うものとする。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5tqct12yyuto" w:id="20"/>
      <w:bookmarkEnd w:id="20"/>
      <w:r w:rsidDel="00000000" w:rsidR="00000000" w:rsidRPr="00000000">
        <w:rPr>
          <w:rFonts w:ascii="Arial Unicode MS" w:cs="Arial Unicode MS" w:eastAsia="Arial Unicode MS" w:hAnsi="Arial Unicode MS"/>
          <w:b w:val="1"/>
          <w:bCs w:val="1"/>
          <w:rtl w:val="0"/>
        </w:rPr>
        <w:t xml:space="preserve">第20条（解除）</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その期間内に是正されないときは、本契約の全部又は一部を解除することができる。ただし、その違反が重大であり是正が困難である場合は、催告を要しない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保守料金その他の支払を正当な理由なく怠ったとき</w:t>
        <w:br w:type="textWrapping"/>
        <w:t xml:space="preserve">(3) 本業務の実施を正当な理由なく継続して妨害したとき</w:t>
        <w:br w:type="textWrapping"/>
        <w:t xml:space="preserve">(4) 差押え、仮差押え、破産手続開始、民事再生手続開始その他これらに類する申立てがあったとき</w:t>
        <w:br w:type="textWrapping"/>
        <w:t xml:space="preserve">(5) その他本契約を継続することが困難となる重大な事由が生じたとき</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mfmsphpnqlb7"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9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9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327kvfg7tw4v" w:id="22"/>
      <w:bookmarkEnd w:id="22"/>
      <w:r w:rsidDel="00000000" w:rsidR="00000000" w:rsidRPr="00000000">
        <w:rPr>
          <w:rFonts w:ascii="Arial Unicode MS" w:cs="Arial Unicode MS" w:eastAsia="Arial Unicode MS" w:hAnsi="Arial Unicode MS"/>
          <w:b w:val="1"/>
          <w:bCs w:val="1"/>
          <w:rtl w:val="0"/>
        </w:rPr>
        <w:t xml:space="preserve">第22条（契約終了後の取扱い）</w:t>
      </w:r>
    </w:p>
    <w:p w:rsidR="00000000" w:rsidDel="00000000" w:rsidP="00000000" w:rsidRDefault="00000000" w:rsidRPr="00000000" w14:paraId="0000009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本契約が終了した場合であっても、終了前に発生した保守料金、修理費その他の債務については、その履行が完了するまで存続する。</w:t>
      </w:r>
    </w:p>
    <w:p w:rsidR="00000000" w:rsidDel="00000000" w:rsidP="00000000" w:rsidRDefault="00000000" w:rsidRPr="00000000" w14:paraId="0000009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本契約終了後に新たな点検、修理又は緊急対応を乙に依頼する場合、甲乙間で別途その条件を定めるものとする。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3g662cvpi2tx" w:id="23"/>
      <w:bookmarkEnd w:id="23"/>
      <w:r w:rsidDel="00000000" w:rsidR="00000000" w:rsidRPr="00000000">
        <w:rPr>
          <w:rFonts w:ascii="Arial Unicode MS" w:cs="Arial Unicode MS" w:eastAsia="Arial Unicode MS" w:hAnsi="Arial Unicode MS"/>
          <w:b w:val="1"/>
          <w:bCs w:val="1"/>
          <w:rtl w:val="0"/>
        </w:rPr>
        <w:t xml:space="preserve">第23条（権利義務の譲渡）</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nm4maxg1zq7o"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8qmnkqkwo4gj"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p>
    <w:p w:rsidR="00000000" w:rsidDel="00000000" w:rsidP="00000000" w:rsidRDefault="00000000" w:rsidRPr="00000000" w14:paraId="000000A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自1通を保有する。なお、電磁的方法により本契約を締結する場合は、電磁的記録を作成し、甲乙が電子署名その他合意した方法により締結の意思を表示し、各自当該電磁的記録を保管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乙（保守業者）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