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6f18vlss8el" w:id="0"/>
      <w:bookmarkEnd w:id="0"/>
      <w:r w:rsidDel="00000000" w:rsidR="00000000" w:rsidRPr="00000000">
        <w:rPr>
          <w:rFonts w:ascii="Arial Unicode MS" w:cs="Arial Unicode MS" w:eastAsia="Arial Unicode MS" w:hAnsi="Arial Unicode MS"/>
          <w:b w:val="1"/>
          <w:bCs w:val="1"/>
          <w:sz w:val="44"/>
          <w:szCs w:val="44"/>
          <w:rtl w:val="0"/>
        </w:rPr>
        <w:t xml:space="preserve">自動ドアガラス保守契約書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（以下「甲」という。）と、保守事業者　　　　　　　　　　　　　（以下「乙」という。）は、甲が管理又は使用する建物に設置された自動ドアのガラス及びこれに付随する部材の点検、保守、調整、修理その他の業務について、次のとおり自動ドアガラス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x5issvh2tz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自動ドアに使用されるガラス及びこれに付随する部材について、定期的な点検及び適切な保守を実施することにより、不具合、破損その他の事故を予防するとともに、甲乙間における保守業務の内容、費用、責任範囲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51gx6yxn6pz" w:id="2"/>
      <w:bookmarkEnd w:id="2"/>
      <w:r w:rsidDel="00000000" w:rsidR="00000000" w:rsidRPr="00000000">
        <w:rPr>
          <w:rFonts w:ascii="Arial Unicode MS" w:cs="Arial Unicode MS" w:eastAsia="Arial Unicode MS" w:hAnsi="Arial Unicode MS"/>
          <w:b w:val="1"/>
          <w:bCs w:val="1"/>
          <w:rtl w:val="0"/>
        </w:rPr>
        <w:t xml:space="preserve">第2条（対象設備）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本契約の対象となる自動ドア及びガラス（以下「対象設備」という。）は、次のとおりとする。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設置箇所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正面入口　□ 通用口　□ 店舗入口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自動ドア形式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引戸　□ 両引戸　□ 片引戸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ガラス枚数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メーカー・型式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b567ngfhdwnf" w:id="3"/>
      <w:bookmarkEnd w:id="3"/>
      <w:r w:rsidDel="00000000" w:rsidR="00000000" w:rsidRPr="00000000">
        <w:rPr>
          <w:rFonts w:ascii="Arial Unicode MS" w:cs="Arial Unicode MS" w:eastAsia="Arial Unicode MS" w:hAnsi="Arial Unicode MS"/>
          <w:b w:val="1"/>
          <w:bCs w:val="1"/>
          <w:rtl w:val="0"/>
        </w:rPr>
        <w:t xml:space="preserve">第3条（対象ガラス等の仕様）</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対象設備に使用されているガラス等の仕様は、次のとおりとする。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強化ガラス　□ 合わせガラス　□ 複層ガラス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ガラス寸法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フレーム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アルミ　□ ステンレス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フィルム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なし　□ 飛散防止　□ 防犯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9ultkachobj5" w:id="4"/>
      <w:bookmarkEnd w:id="4"/>
      <w:r w:rsidDel="00000000" w:rsidR="00000000" w:rsidRPr="00000000">
        <w:rPr>
          <w:rFonts w:ascii="Arial Unicode MS" w:cs="Arial Unicode MS" w:eastAsia="Arial Unicode MS" w:hAnsi="Arial Unicode MS"/>
          <w:b w:val="1"/>
          <w:bCs w:val="1"/>
          <w:rtl w:val="0"/>
        </w:rPr>
        <w:t xml:space="preserve">第4条（保守業務の内容）</w:t>
      </w:r>
    </w:p>
    <w:p w:rsidR="00000000" w:rsidDel="00000000" w:rsidP="00000000" w:rsidRDefault="00000000" w:rsidRPr="00000000" w14:paraId="0000002E">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乙は、対象設備について、次に掲げる保守業務を実施する。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ガラスのひび割れ、欠け、傷その他の異常の確認</w:t>
        <w:br w:type="textWrapping"/>
        <w:t xml:space="preserve">(2) ガラス固定部分、ビート、シーリング材その他固定部材の状態確認</w:t>
        <w:br w:type="textWrapping"/>
        <w:t xml:space="preserve">(3) ガラスとフレームとの接触、がたつきその他取付状態の確認</w:t>
        <w:br w:type="textWrapping"/>
        <w:t xml:space="preserve">(4) 自動ドア開閉時におけるガラス部分の振動、異音その他異常の確認</w:t>
        <w:br w:type="textWrapping"/>
        <w:t xml:space="preserve">(5) フレーム、建具その他ガラス周辺部分の目視確認</w:t>
        <w:br w:type="textWrapping"/>
        <w:t xml:space="preserve">(6) ガラスの安全な使用に影響する事項の確認</w:t>
        <w:br w:type="textWrapping"/>
        <w:t xml:space="preserve">(7) その他甲乙間で別途合意した保守業務</w:t>
      </w:r>
    </w:p>
    <w:p w:rsidR="00000000" w:rsidDel="00000000" w:rsidP="00000000" w:rsidRDefault="00000000" w:rsidRPr="00000000" w14:paraId="00000030">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自動ドアの駆動装置、制御装置、センサー、モーター、電気設備その他ガラス以外の機械設備については、別途書面による合意がない限り、本契約の保守対象に含まれないものとする。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lwjp74rl22ct" w:id="5"/>
      <w:bookmarkEnd w:id="5"/>
      <w:r w:rsidDel="00000000" w:rsidR="00000000" w:rsidRPr="00000000">
        <w:rPr>
          <w:rFonts w:ascii="Arial Unicode MS" w:cs="Arial Unicode MS" w:eastAsia="Arial Unicode MS" w:hAnsi="Arial Unicode MS"/>
          <w:b w:val="1"/>
          <w:bCs w:val="1"/>
          <w:rtl w:val="0"/>
        </w:rPr>
        <w:t xml:space="preserve">第5条（定期点検）</w:t>
      </w:r>
    </w:p>
    <w:p w:rsidR="00000000" w:rsidDel="00000000" w:rsidP="00000000" w:rsidRDefault="00000000" w:rsidRPr="00000000" w14:paraId="0000003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乙は、次の条件により対象設備の定期点検を実施する。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年1回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点検予定月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点検時間帯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点検方法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目視　□ 動作確認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点検報告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その他（　　　　　　）</w:t>
            </w:r>
          </w:p>
        </w:tc>
      </w:tr>
    </w:tbl>
    <w:p w:rsidR="00000000" w:rsidDel="00000000" w:rsidP="00000000" w:rsidRDefault="00000000" w:rsidRPr="00000000" w14:paraId="0000004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点検日時については、施設の営業状況、利用状況その他の事情を考慮し、必要に応じて甲乙協議のうえ調整する。</w:t>
      </w:r>
    </w:p>
    <w:p w:rsidR="00000000" w:rsidDel="00000000" w:rsidP="00000000" w:rsidRDefault="00000000" w:rsidRPr="00000000" w14:paraId="0000004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乙は、点検により対象設備に異常又は修理の必要性を確認した場合、合理的な期間内に甲へその内容を報告する。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rgbtcsi6ai94" w:id="6"/>
      <w:bookmarkEnd w:id="6"/>
      <w:r w:rsidDel="00000000" w:rsidR="00000000" w:rsidRPr="00000000">
        <w:rPr>
          <w:rFonts w:ascii="Arial Unicode MS" w:cs="Arial Unicode MS" w:eastAsia="Arial Unicode MS" w:hAnsi="Arial Unicode MS"/>
          <w:b w:val="1"/>
          <w:bCs w:val="1"/>
          <w:rtl w:val="0"/>
        </w:rPr>
        <w:t xml:space="preserve">第6条（保守料金）</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本契約に基づく保守料金及び支払条件は、次のとおりとする。</w:t>
      </w:r>
    </w:p>
    <w:tbl>
      <w:tblPr>
        <w:tblStyle w:val="Table4"/>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月額・年額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pStyle w:val="Heading2"/>
        <w:keepNext w:val="0"/>
        <w:keepLines w:val="0"/>
        <w:spacing w:after="80" w:lineRule="auto"/>
        <w:rPr>
          <w:b w:val="1"/>
          <w:bCs w:val="1"/>
        </w:rPr>
      </w:pPr>
      <w:bookmarkStart w:colFirst="0" w:colLast="0" w:name="_jub62dj0n2py" w:id="7"/>
      <w:bookmarkEnd w:id="7"/>
      <w:r w:rsidDel="00000000" w:rsidR="00000000" w:rsidRPr="00000000">
        <w:rPr>
          <w:rFonts w:ascii="Arial Unicode MS" w:cs="Arial Unicode MS" w:eastAsia="Arial Unicode MS" w:hAnsi="Arial Unicode MS"/>
          <w:b w:val="1"/>
          <w:bCs w:val="1"/>
          <w:rtl w:val="0"/>
        </w:rPr>
        <w:t xml:space="preserve">第7条（保守料金に含まれない費用）</w:t>
      </w:r>
    </w:p>
    <w:p w:rsidR="00000000" w:rsidDel="00000000" w:rsidP="00000000" w:rsidRDefault="00000000" w:rsidRPr="00000000" w14:paraId="00000053">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次に掲げる費用は、別途合意がない限り、前条の保守料金に含まれないものとする。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ガラス交換費用</w:t>
        <w:br w:type="textWrapping"/>
        <w:t xml:space="preserve">(2) ガラス、フレーム、ビート、シーリング材その他部材の代金</w:t>
        <w:br w:type="textWrapping"/>
        <w:t xml:space="preserve">(3) 緊急出張に要する費用</w:t>
        <w:br w:type="textWrapping"/>
        <w:t xml:space="preserve">(4) 夜間、早朝、休日等における作業の割増費用</w:t>
        <w:br w:type="textWrapping"/>
        <w:t xml:space="preserve">(5) 足場、高所作業車その他特殊設備を使用するための費用</w:t>
        <w:br w:type="textWrapping"/>
        <w:t xml:space="preserve">(6) 自動ドアの駆動装置、センサー、制御装置その他機械設備の修理費用</w:t>
        <w:br w:type="textWrapping"/>
        <w:t xml:space="preserve">(7) その他通常の定期点検を超える作業に要する費用</w:t>
      </w:r>
    </w:p>
    <w:p w:rsidR="00000000" w:rsidDel="00000000" w:rsidP="00000000" w:rsidRDefault="00000000" w:rsidRPr="00000000" w14:paraId="00000055">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前項の費用が発生する場合、乙は、緊急やむを得ない場合を除き、事前に甲へ内容及び費用を説明し、甲の承諾を得るものとする。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i8vsbx240m2c" w:id="8"/>
      <w:bookmarkEnd w:id="8"/>
      <w:r w:rsidDel="00000000" w:rsidR="00000000" w:rsidRPr="00000000">
        <w:rPr>
          <w:rFonts w:ascii="Arial Unicode MS" w:cs="Arial Unicode MS" w:eastAsia="Arial Unicode MS" w:hAnsi="Arial Unicode MS"/>
          <w:b w:val="1"/>
          <w:bCs w:val="1"/>
          <w:rtl w:val="0"/>
        </w:rPr>
        <w:t xml:space="preserve">第8条（修理及びガラス交換）</w:t>
      </w:r>
    </w:p>
    <w:p w:rsidR="00000000" w:rsidDel="00000000" w:rsidP="00000000" w:rsidRDefault="00000000" w:rsidRPr="00000000" w14:paraId="0000005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定期点検その他の機会にガラスの破損、ひび割れ、欠け、固定不良その他の異常が確認された場合、乙は甲に対して修理又は交換の必要性を説明する。</w:t>
      </w:r>
    </w:p>
    <w:p w:rsidR="00000000" w:rsidDel="00000000" w:rsidP="00000000" w:rsidRDefault="00000000" w:rsidRPr="00000000" w14:paraId="0000005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修理又は交換を行う場合は、その施工内容、使用するガラスの種類、仕様、金額及び施工時期について甲乙協議のうえ決定する。</w:t>
      </w:r>
    </w:p>
    <w:p w:rsidR="00000000" w:rsidDel="00000000" w:rsidP="00000000" w:rsidRDefault="00000000" w:rsidRPr="00000000" w14:paraId="0000005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修理又は交換に相当の費用を要する場合、乙は原則として見積書を提示し、甲の承諾を得た後に施工する。</w:t>
      </w:r>
    </w:p>
    <w:p w:rsidR="00000000" w:rsidDel="00000000" w:rsidP="00000000" w:rsidRDefault="00000000" w:rsidRPr="00000000" w14:paraId="0000005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人身事故その他の危険を防止するため緊急の措置が必要であり、甲への事前確認が困難な場合、乙は必要最小限の安全措置を講じることができる。この場合、乙は速やかに甲へその内容を報告する。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81fub2ardm" w:id="9"/>
      <w:bookmarkEnd w:id="9"/>
      <w:r w:rsidDel="00000000" w:rsidR="00000000" w:rsidRPr="00000000">
        <w:rPr>
          <w:rFonts w:ascii="Arial Unicode MS" w:cs="Arial Unicode MS" w:eastAsia="Arial Unicode MS" w:hAnsi="Arial Unicode MS"/>
          <w:b w:val="1"/>
          <w:bCs w:val="1"/>
          <w:rtl w:val="0"/>
        </w:rPr>
        <w:t xml:space="preserve">第9条（緊急対応）</w:t>
      </w:r>
    </w:p>
    <w:p w:rsidR="00000000" w:rsidDel="00000000" w:rsidP="00000000" w:rsidRDefault="00000000" w:rsidRPr="00000000" w14:paraId="0000005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対象設備のガラスが破損し、又は脱落その他重大な事故が発生するおそれがある場合、甲は速やかに乙へ連絡するものとする。</w:t>
      </w:r>
    </w:p>
    <w:p w:rsidR="00000000" w:rsidDel="00000000" w:rsidP="00000000" w:rsidRDefault="00000000" w:rsidRPr="00000000" w14:paraId="0000005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乙は、甲から緊急対応の依頼を受けた場合、対応可能な範囲において、現地確認、破損ガラスの撤去、養生、応急処置その他必要な措置を行う。</w:t>
      </w:r>
    </w:p>
    <w:p w:rsidR="00000000" w:rsidDel="00000000" w:rsidP="00000000" w:rsidRDefault="00000000" w:rsidRPr="00000000" w14:paraId="0000006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本契約は、乙が24時間又は一定時間以内の到着若しくは復旧を保証するものではない。ただし、甲乙間で別途緊急対応時間を合意した場合は、その定めによる。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jnq5gsjq6vfq"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甲は、乙が保守業務を安全かつ円滑に実施できるよう、次に掲げる事項について合理的な範囲で協力する。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対象設備への立入り及び作業場所の確保</w:t>
        <w:br w:type="textWrapping"/>
        <w:t xml:space="preserve">(2) 必要に応じた自動ドアの使用停止</w:t>
        <w:br w:type="textWrapping"/>
        <w:t xml:space="preserve">(3) 利用者、従業員その他第三者への注意喚起</w:t>
        <w:br w:type="textWrapping"/>
        <w:t xml:space="preserve">(4) 対象設備の破損、不具合その他異常を発見した場合の速やかな通知</w:t>
        <w:br w:type="textWrapping"/>
        <w:t xml:space="preserve">(5) 対象設備に関する資料その他乙が合理的に必要とする情報の提供</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i4mk985wci9m" w:id="11"/>
      <w:bookmarkEnd w:id="11"/>
      <w:r w:rsidDel="00000000" w:rsidR="00000000" w:rsidRPr="00000000">
        <w:rPr>
          <w:rFonts w:ascii="Arial Unicode MS" w:cs="Arial Unicode MS" w:eastAsia="Arial Unicode MS" w:hAnsi="Arial Unicode MS"/>
          <w:b w:val="1"/>
          <w:bCs w:val="1"/>
          <w:rtl w:val="0"/>
        </w:rPr>
        <w:t xml:space="preserve">第11条（異常発生時の使用停止）</w:t>
      </w:r>
    </w:p>
    <w:p w:rsidR="00000000" w:rsidDel="00000000" w:rsidP="00000000" w:rsidRDefault="00000000" w:rsidRPr="00000000" w14:paraId="0000006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甲は、ガラスにひび割れ、欠け、著しいがたつきその他安全上の問題が生じていることを認識した場合、可能な範囲で対象設備の使用を停止し、利用者が接近しないよう必要な措置を講じるものとする。</w:t>
      </w:r>
    </w:p>
    <w:p w:rsidR="00000000" w:rsidDel="00000000" w:rsidP="00000000" w:rsidRDefault="00000000" w:rsidRPr="00000000" w14:paraId="0000006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乙が安全上の理由により対象設備の使用停止を推奨した場合、甲はその内容を確認し、必要な安全措置を講じるものとする。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jh75z7jyfn4" w:id="12"/>
      <w:bookmarkEnd w:id="12"/>
      <w:r w:rsidDel="00000000" w:rsidR="00000000" w:rsidRPr="00000000">
        <w:rPr>
          <w:rFonts w:ascii="Arial Unicode MS" w:cs="Arial Unicode MS" w:eastAsia="Arial Unicode MS" w:hAnsi="Arial Unicode MS"/>
          <w:b w:val="1"/>
          <w:bCs w:val="1"/>
          <w:rtl w:val="0"/>
        </w:rPr>
        <w:t xml:space="preserve">第12条（作業上の安全措置）</w:t>
      </w:r>
    </w:p>
    <w:p w:rsidR="00000000" w:rsidDel="00000000" w:rsidP="00000000" w:rsidRDefault="00000000" w:rsidRPr="00000000" w14:paraId="0000006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乙は、保守業務の実施に際し、対象設備及び作業環境に応じた合理的な安全措置を講じるものとする。</w:t>
      </w:r>
    </w:p>
    <w:p w:rsidR="00000000" w:rsidDel="00000000" w:rsidP="00000000" w:rsidRDefault="00000000" w:rsidRPr="00000000" w14:paraId="0000006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乙は、必要に応じて作業区域への立入り制限、養生、注意表示その他の措置を実施することができる。</w:t>
      </w:r>
    </w:p>
    <w:p w:rsidR="00000000" w:rsidDel="00000000" w:rsidP="00000000" w:rsidRDefault="00000000" w:rsidRPr="00000000" w14:paraId="0000006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甲は、乙による安全措置が実施されている間、従業員、利用者その他第三者が作業区域へ不用意に立ち入らないよう合理的な範囲で協力する。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aybmuc9nilk2" w:id="13"/>
      <w:bookmarkEnd w:id="13"/>
      <w:r w:rsidDel="00000000" w:rsidR="00000000" w:rsidRPr="00000000">
        <w:rPr>
          <w:rFonts w:ascii="Arial Unicode MS" w:cs="Arial Unicode MS" w:eastAsia="Arial Unicode MS" w:hAnsi="Arial Unicode MS"/>
          <w:b w:val="1"/>
          <w:bCs w:val="1"/>
          <w:rtl w:val="0"/>
        </w:rPr>
        <w:t xml:space="preserve">第13条（既存設備に関する確認）</w:t>
      </w:r>
    </w:p>
    <w:p w:rsidR="00000000" w:rsidDel="00000000" w:rsidP="00000000" w:rsidRDefault="00000000" w:rsidRPr="00000000" w14:paraId="0000007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乙は、通常の保守点検により確認可能な範囲で対象設備の状態を確認するものとする。</w:t>
      </w:r>
    </w:p>
    <w:p w:rsidR="00000000" w:rsidDel="00000000" w:rsidP="00000000" w:rsidRDefault="00000000" w:rsidRPr="00000000" w14:paraId="0000007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建物内部、フレーム内部、壁内部その他通常の点検では確認できない箇所の劣化、腐食、構造上の問題その他の隠れた不具合については、本契約に基づく通常の点検対象には含まれない。</w:t>
      </w:r>
    </w:p>
    <w:p w:rsidR="00000000" w:rsidDel="00000000" w:rsidP="00000000" w:rsidRDefault="00000000" w:rsidRPr="00000000" w14:paraId="0000007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既存設備の経年劣化、変形、腐食その他の事情により修理又は追加工事が必要となった場合、甲乙協議のうえ、その内容及び費用を別途定める。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8i5614iplk5t" w:id="14"/>
      <w:bookmarkEnd w:id="14"/>
      <w:r w:rsidDel="00000000" w:rsidR="00000000" w:rsidRPr="00000000">
        <w:rPr>
          <w:rFonts w:ascii="Arial Unicode MS" w:cs="Arial Unicode MS" w:eastAsia="Arial Unicode MS" w:hAnsi="Arial Unicode MS"/>
          <w:b w:val="1"/>
          <w:bCs w:val="1"/>
          <w:rtl w:val="0"/>
        </w:rPr>
        <w:t xml:space="preserve">第14条（部品及びガラスの調達）</w:t>
      </w:r>
    </w:p>
    <w:p w:rsidR="00000000" w:rsidDel="00000000" w:rsidP="00000000" w:rsidRDefault="00000000" w:rsidRPr="00000000" w14:paraId="0000007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交換に必要なガラス、部品その他の資材について、製造終了、廃番、供給停止その他の事情により同一製品を調達できない場合、乙は甲と協議のうえ、代替品の使用その他の対応を行うことができる。</w:t>
      </w:r>
    </w:p>
    <w:p w:rsidR="00000000" w:rsidDel="00000000" w:rsidP="00000000" w:rsidRDefault="00000000" w:rsidRPr="00000000" w14:paraId="0000007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特注ガラスその他製作を要する資材については、発注後の仕様変更又はキャンセルが困難となる場合がある。</w:t>
      </w:r>
    </w:p>
    <w:p w:rsidR="00000000" w:rsidDel="00000000" w:rsidP="00000000" w:rsidRDefault="00000000" w:rsidRPr="00000000" w14:paraId="0000007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資材の製造、物流その他乙の合理的な支配を超える事情により納期が変更となる場合、乙は判明後速やかに甲へ通知する。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32ki5z4lxcel" w:id="15"/>
      <w:bookmarkEnd w:id="15"/>
      <w:r w:rsidDel="00000000" w:rsidR="00000000" w:rsidRPr="00000000">
        <w:rPr>
          <w:rFonts w:ascii="Arial Unicode MS" w:cs="Arial Unicode MS" w:eastAsia="Arial Unicode MS" w:hAnsi="Arial Unicode MS"/>
          <w:b w:val="1"/>
          <w:bCs w:val="1"/>
          <w:rtl w:val="0"/>
        </w:rPr>
        <w:t xml:space="preserve">第15条（第三者による修理等）</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第三者が対象設備について修理、改造、ガラス交換その他の施工を行ったことにより不具合が発生し、又は保守業務の実施に支障が生じた場合、乙は、その影響について調査し、必要に応じて追加修理その他の対応を甲に提案する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x8xbd1i4gxzw"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保守業務の全部又は一部を、必要な技術及び能力を有する第三者へ再委託することができる。この場合、乙は、当該再委託先による業務について、本契約上乙が負う義務の範囲内で責任を負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cl8339z93i19"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8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甲又は乙が、本契約上の義務に違反し、自己の責めに帰すべき事由により相手方に損害を与えた場合、当該当事者は、その損害を賠償する責任を負う。</w:t>
      </w:r>
    </w:p>
    <w:p w:rsidR="00000000" w:rsidDel="00000000" w:rsidP="00000000" w:rsidRDefault="00000000" w:rsidRPr="00000000" w14:paraId="0000008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第三者による破損、事故、建物自体の構造上の問題、通常の点検では発見できない隠れた不具合その他当事者の責めに帰することのできない事由により生じた損害については、当該当事者は責任を負わない。</w:t>
      </w:r>
    </w:p>
    <w:p w:rsidR="00000000" w:rsidDel="00000000" w:rsidP="00000000" w:rsidRDefault="00000000" w:rsidRPr="00000000" w14:paraId="0000008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本条は、当事者の故意又は重大な過失による責任を免除するものではない。</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4k32vempusbe"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8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8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保守料金その他の契約条件を変更する必要が生じた場合、甲乙協議のうえ更新後の条件を定める。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jvtobd2bymol" w:id="19"/>
      <w:bookmarkEnd w:id="19"/>
      <w:r w:rsidDel="00000000" w:rsidR="00000000" w:rsidRPr="00000000">
        <w:rPr>
          <w:rFonts w:ascii="Arial Unicode MS" w:cs="Arial Unicode MS" w:eastAsia="Arial Unicode MS" w:hAnsi="Arial Unicode MS"/>
          <w:b w:val="1"/>
          <w:bCs w:val="1"/>
          <w:rtl w:val="0"/>
        </w:rPr>
        <w:t xml:space="preserve">第19条（中途解約）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既に実施した保守業務、発注済みの資材その他解約時までに発生した費用については、甲乙間で精算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x47p2yselnmq" w:id="20"/>
      <w:bookmarkEnd w:id="20"/>
      <w:r w:rsidDel="00000000" w:rsidR="00000000" w:rsidRPr="00000000">
        <w:rPr>
          <w:rFonts w:ascii="Arial Unicode MS" w:cs="Arial Unicode MS" w:eastAsia="Arial Unicode MS" w:hAnsi="Arial Unicode MS"/>
          <w:b w:val="1"/>
          <w:bCs w:val="1"/>
          <w:rtl w:val="0"/>
        </w:rPr>
        <w:t xml:space="preserve">第20条（契約解除）</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その違反が重大であり是正が困難な場合は、催告を要しな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保守料金その他の支払を正当な理由なく遅滞したとき</w:t>
        <w:br w:type="textWrapping"/>
        <w:t xml:space="preserve">(3) 保守業務の実施を正当な理由なく継続的に妨げたとき</w:t>
        <w:br w:type="textWrapping"/>
        <w:t xml:space="preserve">(4) 差押え、仮差押え、破産手続開始、民事再生手続開始その他これらに類する申立てがあったとき</w:t>
        <w:br w:type="textWrapping"/>
        <w:t xml:space="preserve">(5) その他本契約を継続することが困難となる重大な事由が生じたとき</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c7ethra9drbq"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9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甲及び乙は、自ら並びにその役員及び実質的に経営を支配する者が、暴力団、暴力団員その他これらに準ずる反社会的勢力に該当しないことを表明し、将来にわたってこれに該当しないことを確約する。</w:t>
      </w:r>
    </w:p>
    <w:p w:rsidR="00000000" w:rsidDel="00000000" w:rsidP="00000000" w:rsidRDefault="00000000" w:rsidRPr="00000000" w14:paraId="0000009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xs0fi18ejevm" w:id="22"/>
      <w:bookmarkEnd w:id="22"/>
      <w:r w:rsidDel="00000000" w:rsidR="00000000" w:rsidRPr="00000000">
        <w:rPr>
          <w:rFonts w:ascii="Arial Unicode MS" w:cs="Arial Unicode MS" w:eastAsia="Arial Unicode MS" w:hAnsi="Arial Unicode MS"/>
          <w:b w:val="1"/>
          <w:bCs w:val="1"/>
          <w:rtl w:val="0"/>
        </w:rPr>
        <w:t xml:space="preserve">第22条（秘密保持）</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甲及び乙は、本契約の履行に伴い知り得た相手方の営業上、技術上その他業務上の非公知情報を、本契約の履行以外の目的に使用し、又は正当な理由なく第三者へ開示若しくは漏えいしてはならない。</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mak7rut6vf88" w:id="23"/>
      <w:bookmarkEnd w:id="23"/>
      <w:r w:rsidDel="00000000" w:rsidR="00000000" w:rsidRPr="00000000">
        <w:rPr>
          <w:rFonts w:ascii="Arial Unicode MS" w:cs="Arial Unicode MS" w:eastAsia="Arial Unicode MS" w:hAnsi="Arial Unicode MS"/>
          <w:b w:val="1"/>
          <w:bCs w:val="1"/>
          <w:rtl w:val="0"/>
        </w:rPr>
        <w:t xml:space="preserve">第23条（契約終了後の取扱い）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前に実施した保守業務に係る料金その他の債務、第17条（損害賠償）、第22条（秘密保持）その他その性質上契約終了後も存続すべき条項は、必要な範囲で引き続き効力を有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lcx1ctq5tr7q"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本契約に定めのない事項又は本契約の内容について疑義が生じた場合、甲乙は誠意をもって協議し、解決するものとする。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tx9j4s14fqsx"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9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乙（保守事業者）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