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5naxq9psvrfj" w:id="0"/>
      <w:bookmarkEnd w:id="0"/>
      <w:r w:rsidDel="00000000" w:rsidR="00000000" w:rsidRPr="00000000">
        <w:rPr>
          <w:rFonts w:ascii="Arial Unicode MS" w:cs="Arial Unicode MS" w:eastAsia="Arial Unicode MS" w:hAnsi="Arial Unicode MS"/>
          <w:b w:val="1"/>
          <w:bCs w:val="1"/>
          <w:sz w:val="44"/>
          <w:szCs w:val="44"/>
          <w:rtl w:val="0"/>
        </w:rPr>
        <w:t xml:space="preserve">多言語電話受付契約書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に対して入電する電話について、乙が日本語及び外国語による受付その他これに付随する業務を行うことに関し、次のとおり多言語電話受付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q8hm32odjslb"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本契約は、乙が甲に代わり、日本語及び甲乙間で指定した外国語による電話受付業務を実施し、その業務内容、対応範囲、報告方法、委託料、秘密保持その他必要な事項を定めることを目的とする。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i1bnyxcv95ys"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甲が指定する電話番号への入電受付</w:t>
        <w:br w:type="textWrapping"/>
        <w:t xml:space="preserve">(2) 発信者の氏名、会社名、連絡先、用件その他必要事項の聴取</w:t>
        <w:br w:type="textWrapping"/>
        <w:t xml:space="preserve">(3) 日本語及び指定外国語による電話応対</w:t>
        <w:br w:type="textWrapping"/>
        <w:t xml:space="preserve">(4) 甲が指定する案内内容の伝達</w:t>
        <w:br w:type="textWrapping"/>
        <w:t xml:space="preserve">(5) 受け付けた内容の記録及び甲への報告</w:t>
        <w:br w:type="textWrapping"/>
        <w:t xml:space="preserve">(6) 甲が指定する担当者への電話の取次ぎ</w:t>
        <w:br w:type="textWrapping"/>
        <w:t xml:space="preserve">(7) その他甲乙間で別途合意した電話受付関連業務</w:t>
      </w:r>
    </w:p>
    <w:p w:rsidR="00000000" w:rsidDel="00000000" w:rsidP="00000000" w:rsidRDefault="00000000" w:rsidRPr="00000000" w14:paraId="0000000B">
      <w:pPr>
        <w:numPr>
          <w:ilvl w:val="0"/>
          <w:numId w:val="1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本業務の具体的な内容は、本契約、申込書、仕様書、業務指示書その他甲乙間で合意した書面又は電磁的方法による記録に従うものとする。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flujys25u3c5" w:id="3"/>
      <w:bookmarkEnd w:id="3"/>
      <w:r w:rsidDel="00000000" w:rsidR="00000000" w:rsidRPr="00000000">
        <w:rPr>
          <w:rFonts w:ascii="Arial Unicode MS" w:cs="Arial Unicode MS" w:eastAsia="Arial Unicode MS" w:hAnsi="Arial Unicode MS"/>
          <w:b w:val="1"/>
          <w:bCs w:val="1"/>
          <w:rtl w:val="0"/>
        </w:rPr>
        <w:t xml:space="preserve">第3条（対応言語）</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本業務における対応言語は、次のとおりとする。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46.6712214118572"/>
        <w:gridCol w:w="7478.840589611766"/>
        <w:tblGridChange w:id="0">
          <w:tblGrid>
            <w:gridCol w:w="1546.6712214118572"/>
            <w:gridCol w:w="7478.84058961176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基本対応言語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 日本語　□ 英語　□ 中国語　□ 韓国語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追加対応言語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対応レベル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 一般受付　□ 定型案内　□ 簡易通訳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対応時間帯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tl w:val="0"/>
              </w:rPr>
            </w:r>
          </w:p>
        </w:tc>
      </w:tr>
    </w:tbl>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甲乙は、対応可能な言語、時間帯又は担当者の配置状況等により、すべての入電について指定外国語による対応が可能とは限らない場合があることを確認する。</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1drzbog4mcon" w:id="4"/>
      <w:bookmarkEnd w:id="4"/>
      <w:r w:rsidDel="00000000" w:rsidR="00000000" w:rsidRPr="00000000">
        <w:rPr>
          <w:rFonts w:ascii="Arial Unicode MS" w:cs="Arial Unicode MS" w:eastAsia="Arial Unicode MS" w:hAnsi="Arial Unicode MS"/>
          <w:b w:val="1"/>
          <w:bCs w:val="1"/>
          <w:rtl w:val="0"/>
        </w:rPr>
        <w:t xml:space="preserve">第4条（受付時間）</w:t>
      </w:r>
    </w:p>
    <w:p w:rsidR="00000000" w:rsidDel="00000000" w:rsidP="00000000" w:rsidRDefault="00000000" w:rsidRPr="00000000" w14:paraId="0000001E">
      <w:pPr>
        <w:numPr>
          <w:ilvl w:val="0"/>
          <w:numId w:val="1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本業務の受付日及び受付時間は、次のとおりとする。</w:t>
      </w:r>
    </w:p>
    <w:tbl>
      <w:tblPr>
        <w:tblStyle w:val="Table2"/>
        <w:tblW w:w="54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3995"/>
        <w:tblGridChange w:id="0">
          <w:tblGrid>
            <w:gridCol w:w="1430"/>
            <w:gridCol w:w="39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受付曜日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土日祝日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対応　□ 非対応　□ 別途指定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年末年始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対応　□ 非対応　□ 別途指定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時間外対応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bl>
    <w:p w:rsidR="00000000" w:rsidDel="00000000" w:rsidP="00000000" w:rsidRDefault="00000000" w:rsidRPr="00000000" w14:paraId="0000002D">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天災地変、通信障害、システム障害その他やむを得ない事情がある場合、乙は一時的に本業務の全部又は一部を停止することができる。</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i6nige2wvsea" w:id="5"/>
      <w:bookmarkEnd w:id="5"/>
      <w:r w:rsidDel="00000000" w:rsidR="00000000" w:rsidRPr="00000000">
        <w:rPr>
          <w:rFonts w:ascii="Arial Unicode MS" w:cs="Arial Unicode MS" w:eastAsia="Arial Unicode MS" w:hAnsi="Arial Unicode MS"/>
          <w:b w:val="1"/>
          <w:bCs w:val="1"/>
          <w:rtl w:val="0"/>
        </w:rPr>
        <w:t xml:space="preserve">第5条（受付方法）</w:t>
      </w:r>
    </w:p>
    <w:p w:rsidR="00000000" w:rsidDel="00000000" w:rsidP="00000000" w:rsidRDefault="00000000" w:rsidRPr="00000000" w14:paraId="00000030">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乙は、甲から事前に提供された受付マニュアル、FAQ、商品・サービス情報、担当者一覧その他の資料に基づいて本業務を実施する。</w:t>
      </w:r>
    </w:p>
    <w:p w:rsidR="00000000" w:rsidDel="00000000" w:rsidP="00000000" w:rsidRDefault="00000000" w:rsidRPr="00000000" w14:paraId="0000003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乙は、甲から提供された情報のみでは回答することが困難な問い合わせについて、独自の判断により回答する義務を負わず、必要に応じて甲への確認又は折り返し対応として受け付けることができる。</w:t>
      </w:r>
    </w:p>
    <w:p w:rsidR="00000000" w:rsidDel="00000000" w:rsidP="00000000" w:rsidRDefault="00000000" w:rsidRPr="00000000" w14:paraId="0000003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乙は、甲から権限を付与されていない事項について、甲を代理して契約、承諾、保証、値引きその他法律上又は経済上の義務を発生させる行為を行わない。</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qitbxdj798y9" w:id="6"/>
      <w:bookmarkEnd w:id="6"/>
      <w:r w:rsidDel="00000000" w:rsidR="00000000" w:rsidRPr="00000000">
        <w:rPr>
          <w:rFonts w:ascii="Arial Unicode MS" w:cs="Arial Unicode MS" w:eastAsia="Arial Unicode MS" w:hAnsi="Arial Unicode MS"/>
          <w:b w:val="1"/>
          <w:bCs w:val="1"/>
          <w:rtl w:val="0"/>
        </w:rPr>
        <w:t xml:space="preserve">第6条（外国語対応の範囲）</w:t>
      </w:r>
    </w:p>
    <w:p w:rsidR="00000000" w:rsidDel="00000000" w:rsidP="00000000" w:rsidRDefault="00000000" w:rsidRPr="00000000" w14:paraId="00000035">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外国語による電話受付は、発信者の用件を確認し、甲から指定された情報を案内し、又は必要事項を聴取することを基本とする。</w:t>
      </w:r>
    </w:p>
    <w:p w:rsidR="00000000" w:rsidDel="00000000" w:rsidP="00000000" w:rsidRDefault="00000000" w:rsidRPr="00000000" w14:paraId="00000036">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法律、税務、医療、投資その他専門的判断を必要とする事項について、乙は専門的な助言、判断又は回答を行う義務を負わない。</w:t>
      </w:r>
    </w:p>
    <w:p w:rsidR="00000000" w:rsidDel="00000000" w:rsidP="00000000" w:rsidRDefault="00000000" w:rsidRPr="00000000" w14:paraId="00000037">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契約条件、価格交渉、クレームに対する補償の確約その他甲の意思決定を必要とする事項については、甲から事前に明確な権限を付与された場合を除き、乙は回答又は確約を行わない。</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n165vu4bhkxq" w:id="7"/>
      <w:bookmarkEnd w:id="7"/>
      <w:r w:rsidDel="00000000" w:rsidR="00000000" w:rsidRPr="00000000">
        <w:rPr>
          <w:rFonts w:ascii="Arial Unicode MS" w:cs="Arial Unicode MS" w:eastAsia="Arial Unicode MS" w:hAnsi="Arial Unicode MS"/>
          <w:b w:val="1"/>
          <w:bCs w:val="1"/>
          <w:rtl w:val="0"/>
        </w:rPr>
        <w:t xml:space="preserve">第7条（翻訳及び通訳の性質）</w:t>
      </w:r>
    </w:p>
    <w:p w:rsidR="00000000" w:rsidDel="00000000" w:rsidP="00000000" w:rsidRDefault="00000000" w:rsidRPr="00000000" w14:paraId="0000003A">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本業務における外国語対応は、電話受付を円滑に行うための意思疎通を目的とするものであり、甲乙間で別途合意した場合を除き、専門的な翻訳又は通訳サービスを提供するものではない。</w:t>
      </w:r>
    </w:p>
    <w:p w:rsidR="00000000" w:rsidDel="00000000" w:rsidP="00000000" w:rsidRDefault="00000000" w:rsidRPr="00000000" w14:paraId="0000003B">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外国語には、方言、俗語、専門用語、固有名詞、略語その他通常の言語能力のみでは正確な理解が困難な表現が含まれる場合があることを甲は確認する。</w:t>
      </w:r>
    </w:p>
    <w:p w:rsidR="00000000" w:rsidDel="00000000" w:rsidP="00000000" w:rsidRDefault="00000000" w:rsidRPr="00000000" w14:paraId="0000003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音声品質、発信者の発音、話す速度、通信環境、周囲の騒音その他の事情により、発言内容を完全に聞き取ることが困難な場合がある。</w:t>
      </w:r>
    </w:p>
    <w:p w:rsidR="00000000" w:rsidDel="00000000" w:rsidP="00000000" w:rsidRDefault="00000000" w:rsidRPr="00000000" w14:paraId="0000003D">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乙は、合理的な注意をもって外国語対応を行うものとするが、前各項の事情によって生じる軽微な表現上の差異について、完全な一致を保証するものではない。</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rn1quwd2jcgc" w:id="8"/>
      <w:bookmarkEnd w:id="8"/>
      <w:r w:rsidDel="00000000" w:rsidR="00000000" w:rsidRPr="00000000">
        <w:rPr>
          <w:rFonts w:ascii="Arial Unicode MS" w:cs="Arial Unicode MS" w:eastAsia="Arial Unicode MS" w:hAnsi="Arial Unicode MS"/>
          <w:b w:val="1"/>
          <w:bCs w:val="1"/>
          <w:rtl w:val="0"/>
        </w:rPr>
        <w:t xml:space="preserve">第8条（受付内容の報告）</w:t>
      </w:r>
    </w:p>
    <w:p w:rsidR="00000000" w:rsidDel="00000000" w:rsidP="00000000" w:rsidRDefault="00000000" w:rsidRPr="00000000" w14:paraId="00000040">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乙は、本業務により受け付けた内容を、甲乙間で定める方法により甲へ報告する。</w:t>
      </w:r>
    </w:p>
    <w:p w:rsidR="00000000" w:rsidDel="00000000" w:rsidP="00000000" w:rsidRDefault="00000000" w:rsidRPr="00000000" w14:paraId="00000041">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報告方法は、次のとおりとする。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74.4515095809854"/>
        <w:gridCol w:w="7851.060301442638"/>
        <w:tblGridChange w:id="0">
          <w:tblGrid>
            <w:gridCol w:w="1174.4515095809854"/>
            <w:gridCol w:w="7851.06030144263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 メール　□ チャット　□ 専用システム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報告時期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 即時　□ 随時　□ 1日1回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緊急連絡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 電話　□ メール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報告先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tl w:val="0"/>
              </w:rPr>
            </w:r>
          </w:p>
        </w:tc>
      </w:tr>
    </w:tbl>
    <w:p w:rsidR="00000000" w:rsidDel="00000000" w:rsidP="00000000" w:rsidRDefault="00000000" w:rsidRPr="00000000" w14:paraId="0000004C">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外国語による入電について、甲乙間で別途合意した場合、乙は受付内容を日本語で要約して報告することができる。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e60d0829o4fb" w:id="9"/>
      <w:bookmarkEnd w:id="9"/>
      <w:r w:rsidDel="00000000" w:rsidR="00000000" w:rsidRPr="00000000">
        <w:rPr>
          <w:rFonts w:ascii="Arial Unicode MS" w:cs="Arial Unicode MS" w:eastAsia="Arial Unicode MS" w:hAnsi="Arial Unicode MS"/>
          <w:b w:val="1"/>
          <w:bCs w:val="1"/>
          <w:rtl w:val="0"/>
        </w:rPr>
        <w:t xml:space="preserve">第9条（緊急時の対応）</w:t>
      </w:r>
    </w:p>
    <w:p w:rsidR="00000000" w:rsidDel="00000000" w:rsidP="00000000" w:rsidRDefault="00000000" w:rsidRPr="00000000" w14:paraId="0000004F">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事故、生命・身体に関する緊急事態、重大な設備トラブルその他緊急性が高いと合理的に判断される入電については、乙は甲があらかじめ指定した緊急連絡先へ連絡する。</w:t>
      </w:r>
    </w:p>
    <w:p w:rsidR="00000000" w:rsidDel="00000000" w:rsidP="00000000" w:rsidRDefault="00000000" w:rsidRPr="00000000" w14:paraId="0000005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乙は、警察、消防、医療機関その他の緊急機関への通報を当然に代行する義務を負うものではなく、当該対応を委託する場合には、甲乙間で対応方法を別途定める。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hqragv6sn562" w:id="10"/>
      <w:bookmarkEnd w:id="10"/>
      <w:r w:rsidDel="00000000" w:rsidR="00000000" w:rsidRPr="00000000">
        <w:rPr>
          <w:rFonts w:ascii="Arial Unicode MS" w:cs="Arial Unicode MS" w:eastAsia="Arial Unicode MS" w:hAnsi="Arial Unicode MS"/>
          <w:b w:val="1"/>
          <w:bCs w:val="1"/>
          <w:rtl w:val="0"/>
        </w:rPr>
        <w:t xml:space="preserve">第10条（迷惑電話等への対応）</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営業電話、迷惑電話、いたずら電話、無言電話、暴言を伴う電話その他本業務の正常な遂行を妨げる入電について、甲乙間で定めた基準に従い、対応の終了、取次ぎの拒否その他合理的な措置を講じることができ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wwga313ofici" w:id="11"/>
      <w:bookmarkEnd w:id="11"/>
      <w:r w:rsidDel="00000000" w:rsidR="00000000" w:rsidRPr="00000000">
        <w:rPr>
          <w:rFonts w:ascii="Arial Unicode MS" w:cs="Arial Unicode MS" w:eastAsia="Arial Unicode MS" w:hAnsi="Arial Unicode MS"/>
          <w:b w:val="1"/>
          <w:bCs w:val="1"/>
          <w:rtl w:val="0"/>
        </w:rPr>
        <w:t xml:space="preserve">第11条（甲の協力義務）</w:t>
      </w:r>
    </w:p>
    <w:p w:rsidR="00000000" w:rsidDel="00000000" w:rsidP="00000000" w:rsidRDefault="00000000" w:rsidRPr="00000000" w14:paraId="00000056">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甲は、本業務に必要となる受付マニュアル、FAQ、商品・サービス情報、担当者情報その他必要な資料を乙に提供する。</w:t>
      </w:r>
    </w:p>
    <w:p w:rsidR="00000000" w:rsidDel="00000000" w:rsidP="00000000" w:rsidRDefault="00000000" w:rsidRPr="00000000" w14:paraId="00000057">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甲は、前項の情報に変更が生じた場合、速やかに乙へ通知する。</w:t>
      </w:r>
    </w:p>
    <w:p w:rsidR="00000000" w:rsidDel="00000000" w:rsidP="00000000" w:rsidRDefault="00000000" w:rsidRPr="00000000" w14:paraId="00000058">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甲から提供された情報の誤り、欠落又は更新の遅延により本業務に支障が生じた場合、乙の責めに帰すべき事由がある場合を除き、乙はその責任を負わない。</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kng1nbb5728w" w:id="12"/>
      <w:bookmarkEnd w:id="12"/>
      <w:r w:rsidDel="00000000" w:rsidR="00000000" w:rsidRPr="00000000">
        <w:rPr>
          <w:rFonts w:ascii="Arial Unicode MS" w:cs="Arial Unicode MS" w:eastAsia="Arial Unicode MS" w:hAnsi="Arial Unicode MS"/>
          <w:b w:val="1"/>
          <w:bCs w:val="1"/>
          <w:rtl w:val="0"/>
        </w:rPr>
        <w:t xml:space="preserve">第12条（委託料）</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本業務の委託料その他の条件は、次のとおりとする。</w:t>
      </w:r>
    </w:p>
    <w:tbl>
      <w:tblPr>
        <w:tblStyle w:val="Table4"/>
        <w:tblW w:w="6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4715"/>
        <w:tblGridChange w:id="0">
          <w:tblGrid>
            <w:gridCol w:w="1910"/>
            <w:gridCol w:w="47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月額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外国語対応料金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超過料金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Fonts w:ascii="Arial Unicode MS" w:cs="Arial Unicode MS" w:eastAsia="Arial Unicode MS" w:hAnsi="Arial Unicode MS"/>
                <w:sz w:val="20"/>
                <w:szCs w:val="20"/>
                <w:rtl w:val="0"/>
              </w:rPr>
              <w:t xml:space="preserve">その他料金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p w:rsidR="00000000" w:rsidDel="00000000" w:rsidP="00000000" w:rsidRDefault="00000000" w:rsidRPr="00000000" w14:paraId="0000006C">
            <w:pPr>
              <w:rPr>
                <w:sz w:val="20"/>
                <w:szCs w:val="20"/>
              </w:rPr>
            </w:pPr>
            <w:r w:rsidDel="00000000" w:rsidR="00000000" w:rsidRPr="00000000">
              <w:rPr>
                <w:rtl w:val="0"/>
              </w:rPr>
            </w:r>
          </w:p>
        </w:tc>
      </w:tr>
    </w:tbl>
    <w:p w:rsidR="00000000" w:rsidDel="00000000" w:rsidP="00000000" w:rsidRDefault="00000000" w:rsidRPr="00000000" w14:paraId="0000006D">
      <w:pPr>
        <w:pStyle w:val="Heading2"/>
        <w:keepNext w:val="0"/>
        <w:keepLines w:val="0"/>
        <w:spacing w:after="80" w:lineRule="auto"/>
        <w:rPr>
          <w:b w:val="1"/>
          <w:bCs w:val="1"/>
        </w:rPr>
      </w:pPr>
      <w:bookmarkStart w:colFirst="0" w:colLast="0" w:name="_t2pe6rcqbjdw" w:id="13"/>
      <w:bookmarkEnd w:id="13"/>
      <w:r w:rsidDel="00000000" w:rsidR="00000000" w:rsidRPr="00000000">
        <w:rPr>
          <w:rFonts w:ascii="Arial Unicode MS" w:cs="Arial Unicode MS" w:eastAsia="Arial Unicode MS" w:hAnsi="Arial Unicode MS"/>
          <w:b w:val="1"/>
          <w:bCs w:val="1"/>
          <w:rtl w:val="0"/>
        </w:rPr>
        <w:t xml:space="preserve">第13条（個人情報の取扱い）</w:t>
      </w:r>
    </w:p>
    <w:p w:rsidR="00000000" w:rsidDel="00000000" w:rsidP="00000000" w:rsidRDefault="00000000" w:rsidRPr="00000000" w14:paraId="0000006E">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乙は、本業務を通じて取得した氏名、電話番号、メールアドレスその他個人を識別することができる情報について、個人情報の保護に関する法令その他関係法令を遵守し、適切に取り扱う。</w:t>
      </w:r>
    </w:p>
    <w:p w:rsidR="00000000" w:rsidDel="00000000" w:rsidP="00000000" w:rsidRDefault="00000000" w:rsidRPr="00000000" w14:paraId="0000006F">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乙は、本業務の遂行に必要な範囲を超えて個人情報を利用してはならない。</w:t>
      </w:r>
    </w:p>
    <w:p w:rsidR="00000000" w:rsidDel="00000000" w:rsidP="00000000" w:rsidRDefault="00000000" w:rsidRPr="00000000" w14:paraId="00000070">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乙は、個人情報への不正アクセス、漏えい、滅失又は毀損等を防止するため、合理的な安全管理措置を講じる。</w:t>
      </w:r>
    </w:p>
    <w:p w:rsidR="00000000" w:rsidDel="00000000" w:rsidP="00000000" w:rsidRDefault="00000000" w:rsidRPr="00000000" w14:paraId="00000071">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個人情報の漏えいその他の事故が発生した場合、乙は速やかに甲へ報告し、必要な対応について甲と協議する。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fp3tzsx4usjp" w:id="14"/>
      <w:bookmarkEnd w:id="14"/>
      <w:r w:rsidDel="00000000" w:rsidR="00000000" w:rsidRPr="00000000">
        <w:rPr>
          <w:rFonts w:ascii="Arial Unicode MS" w:cs="Arial Unicode MS" w:eastAsia="Arial Unicode MS" w:hAnsi="Arial Unicode MS"/>
          <w:b w:val="1"/>
          <w:bCs w:val="1"/>
          <w:rtl w:val="0"/>
        </w:rPr>
        <w:t xml:space="preserve">第14条（秘密保持）</w:t>
      </w:r>
    </w:p>
    <w:p w:rsidR="00000000" w:rsidDel="00000000" w:rsidP="00000000" w:rsidRDefault="00000000" w:rsidRPr="00000000" w14:paraId="00000074">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甲及び乙は、本契約又は本業務に関連して知り得た相手方の営業上、技術上、顧客上その他業務上の非公知情報を秘密として取り扱い、相手方の事前の承諾なく第三者に開示又は漏えいしてはならない。</w:t>
      </w:r>
    </w:p>
    <w:p w:rsidR="00000000" w:rsidDel="00000000" w:rsidP="00000000" w:rsidRDefault="00000000" w:rsidRPr="00000000" w14:paraId="00000075">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次の各号に該当する情報は、前項の秘密情報に含まれない。</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開示後、自己の責めによらず公知となった情報</w:t>
        <w:br w:type="textWrapping"/>
        <w:t xml:space="preserve">(3) 開示を受ける以前から適法に保有していた情報</w:t>
        <w:br w:type="textWrapping"/>
        <w:t xml:space="preserve">(4) 正当な権限を有する第三者から秘密保持義務を負うことなく取得した情報</w:t>
        <w:br w:type="textWrapping"/>
        <w:t xml:space="preserve">(5) 相手方から開示された情報によることなく独自に取得又は作成した情報</w:t>
      </w:r>
    </w:p>
    <w:p w:rsidR="00000000" w:rsidDel="00000000" w:rsidP="00000000" w:rsidRDefault="00000000" w:rsidRPr="00000000" w14:paraId="00000077">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本条の義務は、本契約終了後も合理的に必要な期間存続する。</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q9zu554ojand" w:id="15"/>
      <w:bookmarkEnd w:id="15"/>
      <w:r w:rsidDel="00000000" w:rsidR="00000000" w:rsidRPr="00000000">
        <w:rPr>
          <w:rFonts w:ascii="Arial Unicode MS" w:cs="Arial Unicode MS" w:eastAsia="Arial Unicode MS" w:hAnsi="Arial Unicode MS"/>
          <w:b w:val="1"/>
          <w:bCs w:val="1"/>
          <w:rtl w:val="0"/>
        </w:rPr>
        <w:t xml:space="preserve">第15条（通話録音）</w:t>
      </w:r>
    </w:p>
    <w:p w:rsidR="00000000" w:rsidDel="00000000" w:rsidP="00000000" w:rsidRDefault="00000000" w:rsidRPr="00000000" w14:paraId="0000007A">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甲乙間で通話録音を行う旨を合意した場合、乙は、本業務に関する通話を録音することができる。</w:t>
      </w:r>
    </w:p>
    <w:p w:rsidR="00000000" w:rsidDel="00000000" w:rsidP="00000000" w:rsidRDefault="00000000" w:rsidRPr="00000000" w14:paraId="0000007B">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録音データの保存期間、利用目的、提供方法、削除方法その他必要な事項については、甲乙協議のうえ定める。</w:t>
      </w:r>
    </w:p>
    <w:p w:rsidR="00000000" w:rsidDel="00000000" w:rsidP="00000000" w:rsidRDefault="00000000" w:rsidRPr="00000000" w14:paraId="0000007C">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甲及び乙は、録音データを取り扱う場合、個人情報保護その他関係法令に従い適切に管理する。</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2sr29560sab8" w:id="16"/>
      <w:bookmarkEnd w:id="16"/>
      <w:r w:rsidDel="00000000" w:rsidR="00000000" w:rsidRPr="00000000">
        <w:rPr>
          <w:rFonts w:ascii="Arial Unicode MS" w:cs="Arial Unicode MS" w:eastAsia="Arial Unicode MS" w:hAnsi="Arial Unicode MS"/>
          <w:b w:val="1"/>
          <w:bCs w:val="1"/>
          <w:rtl w:val="0"/>
        </w:rPr>
        <w:t xml:space="preserve">第16条（再委託）</w:t>
      </w:r>
    </w:p>
    <w:p w:rsidR="00000000" w:rsidDel="00000000" w:rsidP="00000000" w:rsidRDefault="00000000" w:rsidRPr="00000000" w14:paraId="0000007F">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乙は、本業務の全部又は一部を第三者に再委託する必要がある場合、甲乙間で定めた条件に従うものとする。</w:t>
      </w:r>
    </w:p>
    <w:p w:rsidR="00000000" w:rsidDel="00000000" w:rsidP="00000000" w:rsidRDefault="00000000" w:rsidRPr="00000000" w14:paraId="0000008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乙は、再委託先に対し、本契約に基づき乙が負う秘密保持義務及び個人情報保護義務と同等の義務を負わせるものとする。</w:t>
      </w:r>
    </w:p>
    <w:p w:rsidR="00000000" w:rsidDel="00000000" w:rsidP="00000000" w:rsidRDefault="00000000" w:rsidRPr="00000000" w14:paraId="00000081">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乙は、再委託先による本業務の遂行について、乙の責任において適切に管理監督する。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4z2yiji2erwb" w:id="17"/>
      <w:bookmarkEnd w:id="17"/>
      <w:r w:rsidDel="00000000" w:rsidR="00000000" w:rsidRPr="00000000">
        <w:rPr>
          <w:rFonts w:ascii="Arial Unicode MS" w:cs="Arial Unicode MS" w:eastAsia="Arial Unicode MS" w:hAnsi="Arial Unicode MS"/>
          <w:b w:val="1"/>
          <w:bCs w:val="1"/>
          <w:rtl w:val="0"/>
        </w:rPr>
        <w:t xml:space="preserve">第17条（禁止事項）</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甲及び乙は、本業務に関し、次の各号に掲げる行為を行ってはならない。</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法令又は公序良俗に違反する行為</w:t>
        <w:br w:type="textWrapping"/>
        <w:t xml:space="preserve">(2) 第三者の権利又は利益を侵害する行為</w:t>
        <w:br w:type="textWrapping"/>
        <w:t xml:space="preserve">(3) 虚偽又は違法な内容の案内を求める行為</w:t>
        <w:br w:type="textWrapping"/>
        <w:t xml:space="preserve">(4) 本業務を犯罪その他不正な目的に利用する行為</w:t>
        <w:br w:type="textWrapping"/>
        <w:t xml:space="preserve">(5) 乙の業務遂行に著しい支障を生じさせる行為</w:t>
        <w:br w:type="textWrapping"/>
        <w:t xml:space="preserve">(6) その他本契約の目的に反する行為</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77lmvu4gbg95" w:id="18"/>
      <w:bookmarkEnd w:id="18"/>
      <w:r w:rsidDel="00000000" w:rsidR="00000000" w:rsidRPr="00000000">
        <w:rPr>
          <w:rFonts w:ascii="Arial Unicode MS" w:cs="Arial Unicode MS" w:eastAsia="Arial Unicode MS" w:hAnsi="Arial Unicode MS"/>
          <w:b w:val="1"/>
          <w:bCs w:val="1"/>
          <w:rtl w:val="0"/>
        </w:rPr>
        <w:t xml:space="preserve">第18条（業務品質）</w:t>
      </w:r>
    </w:p>
    <w:p w:rsidR="00000000" w:rsidDel="00000000" w:rsidP="00000000" w:rsidRDefault="00000000" w:rsidRPr="00000000" w14:paraId="00000088">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乙は、善良な管理者の注意をもって本業務を遂行する。</w:t>
      </w:r>
    </w:p>
    <w:p w:rsidR="00000000" w:rsidDel="00000000" w:rsidP="00000000" w:rsidRDefault="00000000" w:rsidRPr="00000000" w14:paraId="0000008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電話受付業務の性質上、発信者の発言内容、通信品質、外国語の発音、方言、専門用語その他乙が合理的に管理することのできない事情により、聞き取り又は伝達に差異が生じる場合があることを確認する。</w:t>
      </w:r>
    </w:p>
    <w:p w:rsidR="00000000" w:rsidDel="00000000" w:rsidP="00000000" w:rsidRDefault="00000000" w:rsidRPr="00000000" w14:paraId="0000008A">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乙の故意又は過失による場合を除き、乙が合理的な注意を尽くしたにもかかわらず生じた軽微な聞き間違い、表記の差異その他これらに類する事項については、甲乙協議のうえ対応する。</w:t>
      </w:r>
    </w:p>
    <w:p w:rsidR="00000000" w:rsidDel="00000000" w:rsidP="00000000" w:rsidRDefault="00000000" w:rsidRPr="00000000" w14:paraId="0000008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s7jdkx1r6vj5" w:id="19"/>
      <w:bookmarkEnd w:id="19"/>
      <w:r w:rsidDel="00000000" w:rsidR="00000000" w:rsidRPr="00000000">
        <w:rPr>
          <w:rFonts w:ascii="Arial Unicode MS" w:cs="Arial Unicode MS" w:eastAsia="Arial Unicode MS" w:hAnsi="Arial Unicode MS"/>
          <w:b w:val="1"/>
          <w:bCs w:val="1"/>
          <w:rtl w:val="0"/>
        </w:rPr>
        <w:t xml:space="preserve">第19条（サービスの中断）</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乙は、次の各号に該当する場合、本業務の全部又は一部を一時的に中断することができる。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電話設備、通信設備又はシステムの保守点検を行う場合</w:t>
        <w:br w:type="textWrapping"/>
        <w:t xml:space="preserve">(2) 通信事業者等のサービスに障害が発生した場合</w:t>
        <w:br w:type="textWrapping"/>
        <w:t xml:space="preserve">(3) 地震、台風、洪水、火災その他の災害が発生した場合</w:t>
        <w:br w:type="textWrapping"/>
        <w:t xml:space="preserve">(4) 停電、感染症の流行その他乙による合理的な管理が困難な事情が生じた場合</w:t>
        <w:br w:type="textWrapping"/>
        <w:t xml:space="preserve">(5) その他本業務の継続が困難となるやむを得ない事情がある場合</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乙は、可能な限り事前に甲へ通知するものとする。ただし、緊急の場合はこの限りでない。</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rqazicpicag6" w:id="20"/>
      <w:bookmarkEnd w:id="20"/>
      <w:r w:rsidDel="00000000" w:rsidR="00000000" w:rsidRPr="00000000">
        <w:rPr>
          <w:rFonts w:ascii="Arial Unicode MS" w:cs="Arial Unicode MS" w:eastAsia="Arial Unicode MS" w:hAnsi="Arial Unicode MS"/>
          <w:b w:val="1"/>
          <w:bCs w:val="1"/>
          <w:rtl w:val="0"/>
        </w:rPr>
        <w:t xml:space="preserve">第20条（損害賠償）</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甲又は乙が、本契約に違反し、自己の責めに帰すべき事由により相手方に損害を与えた場合は、その相手方に対し、当該違反と相当因果関係のある損害を賠償する責任を負う。</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ただし、損害賠償の範囲又は上限について別途書面で合意した場合は、その定めに従う。</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n0roqimo66ws" w:id="21"/>
      <w:bookmarkEnd w:id="21"/>
      <w:r w:rsidDel="00000000" w:rsidR="00000000" w:rsidRPr="00000000">
        <w:rPr>
          <w:rFonts w:ascii="Arial Unicode MS" w:cs="Arial Unicode MS" w:eastAsia="Arial Unicode MS" w:hAnsi="Arial Unicode MS"/>
          <w:b w:val="1"/>
          <w:bCs w:val="1"/>
          <w:rtl w:val="0"/>
        </w:rPr>
        <w:t xml:space="preserve">第21条（不可抗力）</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戦争、暴動、感染症、法令の制定改廃、通信障害、電力障害、第三者が提供する通信サービスの停止その他当事者の合理的な支配を超える事由により、本契約上の義務の全部又は一部を履行できなかった場合、当該当事者は、その責めに帰すべき事由がある場合を除き、その不履行について責任を負わない。</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438pm14br4fz" w:id="22"/>
      <w:bookmarkEnd w:id="22"/>
      <w:r w:rsidDel="00000000" w:rsidR="00000000" w:rsidRPr="00000000">
        <w:rPr>
          <w:rFonts w:ascii="Arial Unicode MS" w:cs="Arial Unicode MS" w:eastAsia="Arial Unicode MS" w:hAnsi="Arial Unicode MS"/>
          <w:b w:val="1"/>
          <w:bCs w:val="1"/>
          <w:rtl w:val="0"/>
        </w:rPr>
        <w:t xml:space="preserve">第22条（契約期間）</w:t>
      </w:r>
    </w:p>
    <w:p w:rsidR="00000000" w:rsidDel="00000000" w:rsidP="00000000" w:rsidRDefault="00000000" w:rsidRPr="00000000" w14:paraId="00000099">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9A">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日前までに甲又は乙から書面又は電磁的方法による更新拒絶の意思表示がない場合、本契約は同一条件で　　　　か月間更新されるものとし、以後も同様とする。</w:t>
      </w:r>
    </w:p>
    <w:p w:rsidR="00000000" w:rsidDel="00000000" w:rsidP="00000000" w:rsidRDefault="00000000" w:rsidRPr="00000000" w14:paraId="0000009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f8070kerbwfz" w:id="23"/>
      <w:bookmarkEnd w:id="23"/>
      <w:r w:rsidDel="00000000" w:rsidR="00000000" w:rsidRPr="00000000">
        <w:rPr>
          <w:rFonts w:ascii="Arial Unicode MS" w:cs="Arial Unicode MS" w:eastAsia="Arial Unicode MS" w:hAnsi="Arial Unicode MS"/>
          <w:b w:val="1"/>
          <w:bCs w:val="1"/>
          <w:rtl w:val="0"/>
        </w:rPr>
        <w:t xml:space="preserve">第23条（中途解約）</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日前までに書面又は電磁的方法により通知することにより、本契約を中途解約することができる。</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j1e2yq3akzho" w:id="24"/>
      <w:bookmarkEnd w:id="24"/>
      <w:r w:rsidDel="00000000" w:rsidR="00000000" w:rsidRPr="00000000">
        <w:rPr>
          <w:rFonts w:ascii="Arial Unicode MS" w:cs="Arial Unicode MS" w:eastAsia="Arial Unicode MS" w:hAnsi="Arial Unicode MS"/>
          <w:b w:val="1"/>
          <w:bCs w:val="1"/>
          <w:rtl w:val="0"/>
        </w:rPr>
        <w:t xml:space="preserve">第24条（契約解除）</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甲又は乙は、相手方が次の各号のいずれかに該当した場合、催告を要することなく、本契約の全部又は一部を解除することができる。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本契約に重大な違反をした場合</w:t>
        <w:br w:type="textWrapping"/>
        <w:t xml:space="preserve">(2) 支払停止又は支払不能となった場合</w:t>
        <w:br w:type="textWrapping"/>
        <w:t xml:space="preserve">(3) 差押え、仮差押えその他強制執行を受けた場合</w:t>
        <w:br w:type="textWrapping"/>
        <w:t xml:space="preserve">(4) 破産手続、民事再生手続その他これらに類する手続の申立てがあった場合</w:t>
        <w:br w:type="textWrapping"/>
        <w:t xml:space="preserve">(5) 信用状態が著しく悪化し、本契約の継続が困難であると合理的に認められる場合</w:t>
        <w:br w:type="textWrapping"/>
        <w:t xml:space="preserve">(6) その他本契約を継続し難い重大な事由が生じた場合</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2h5434nhiut7" w:id="25"/>
      <w:bookmarkEnd w:id="25"/>
      <w:r w:rsidDel="00000000" w:rsidR="00000000" w:rsidRPr="00000000">
        <w:rPr>
          <w:rFonts w:ascii="Arial Unicode MS" w:cs="Arial Unicode MS" w:eastAsia="Arial Unicode MS" w:hAnsi="Arial Unicode MS"/>
          <w:b w:val="1"/>
          <w:bCs w:val="1"/>
          <w:rtl w:val="0"/>
        </w:rPr>
        <w:t xml:space="preserve">第25条（反社会的勢力の排除）</w:t>
      </w:r>
    </w:p>
    <w:p w:rsidR="00000000" w:rsidDel="00000000" w:rsidP="00000000" w:rsidRDefault="00000000" w:rsidRPr="00000000" w14:paraId="000000A4">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甲及び乙は、自ら並びに自らの役員及び実質的に経営を支配する者が、暴力団、暴力団員その他これらに準ずる反社会的勢力に該当しないことを表明し、保証する。</w:t>
      </w:r>
    </w:p>
    <w:p w:rsidR="00000000" w:rsidDel="00000000" w:rsidP="00000000" w:rsidRDefault="00000000" w:rsidRPr="00000000" w14:paraId="000000A5">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甲又は乙は、相手方が前項に違反したことが判明した場合、何らの催告を要することなく本契約を解除することができる。</w:t>
      </w:r>
    </w:p>
    <w:p w:rsidR="00000000" w:rsidDel="00000000" w:rsidP="00000000" w:rsidRDefault="00000000" w:rsidRPr="00000000" w14:paraId="000000A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id2v9qben24h" w:id="26"/>
      <w:bookmarkEnd w:id="26"/>
      <w:r w:rsidDel="00000000" w:rsidR="00000000" w:rsidRPr="00000000">
        <w:rPr>
          <w:rFonts w:ascii="Arial Unicode MS" w:cs="Arial Unicode MS" w:eastAsia="Arial Unicode MS" w:hAnsi="Arial Unicode MS"/>
          <w:b w:val="1"/>
          <w:bCs w:val="1"/>
          <w:rtl w:val="0"/>
        </w:rPr>
        <w:t xml:space="preserve">第26条（契約終了後の措置）</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提供された資料、データその他の情報について、甲の指示及び関係法令に従い、返還、削除又は廃棄するものとする。ただし、法令上保存が必要なものについてはこの限りでない。</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3o0a3v3ooeei" w:id="27"/>
      <w:bookmarkEnd w:id="27"/>
      <w:r w:rsidDel="00000000" w:rsidR="00000000" w:rsidRPr="00000000">
        <w:rPr>
          <w:rFonts w:ascii="Arial Unicode MS" w:cs="Arial Unicode MS" w:eastAsia="Arial Unicode MS" w:hAnsi="Arial Unicode MS"/>
          <w:b w:val="1"/>
          <w:bCs w:val="1"/>
          <w:rtl w:val="0"/>
        </w:rPr>
        <w:t xml:space="preserve">第27条（権利義務の譲渡禁止）</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甲及び乙は、相手方の事前の書面による承諾なく、本契約上の地位又は本契約に基づく権利若しくは義務を第三者に譲渡し、承継させ、又は担保に供してはならない。</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pdzup2xg2wfy" w:id="28"/>
      <w:bookmarkEnd w:id="28"/>
      <w:r w:rsidDel="00000000" w:rsidR="00000000" w:rsidRPr="00000000">
        <w:rPr>
          <w:rFonts w:ascii="Arial Unicode MS" w:cs="Arial Unicode MS" w:eastAsia="Arial Unicode MS" w:hAnsi="Arial Unicode MS"/>
          <w:b w:val="1"/>
          <w:bCs w:val="1"/>
          <w:rtl w:val="0"/>
        </w:rPr>
        <w:t xml:space="preserve">第28条（協議事項）</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本契約に定めのない事項又は本契約の各条項について疑義が生じた場合、甲乙は誠意をもって協議し、その解決を図るものとする。</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xlr7kvhwgyaf" w:id="29"/>
      <w:bookmarkEnd w:id="29"/>
      <w:r w:rsidDel="00000000" w:rsidR="00000000" w:rsidRPr="00000000">
        <w:rPr>
          <w:rFonts w:ascii="Arial Unicode MS" w:cs="Arial Unicode MS" w:eastAsia="Arial Unicode MS" w:hAnsi="Arial Unicode MS"/>
          <w:b w:val="1"/>
          <w:bCs w:val="1"/>
          <w:rtl w:val="0"/>
        </w:rPr>
        <w:t xml:space="preserve">第29条（準拠法及び合意管轄）</w:t>
      </w:r>
    </w:p>
    <w:p w:rsidR="00000000" w:rsidDel="00000000" w:rsidP="00000000" w:rsidRDefault="00000000" w:rsidRPr="00000000" w14:paraId="000000B1">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B2">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B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本契約の電磁的記録を作成し、甲乙が電子署名その他合意した方法により締結の意思を表示したうえで、各自その電磁的記録を保管する。</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