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qerzh8mtufd" w:id="0"/>
      <w:bookmarkEnd w:id="0"/>
      <w:r w:rsidDel="00000000" w:rsidR="00000000" w:rsidRPr="00000000">
        <w:rPr>
          <w:rFonts w:ascii="Arial Unicode MS" w:cs="Arial Unicode MS" w:eastAsia="Arial Unicode MS" w:hAnsi="Arial Unicode MS"/>
          <w:b w:val="1"/>
          <w:bCs w:val="1"/>
          <w:sz w:val="44"/>
          <w:szCs w:val="44"/>
          <w:rtl w:val="0"/>
        </w:rPr>
        <w:t xml:space="preserve">ハラスメント・暴言対応方針確認書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電話応対その他これらに付随する業務（以下「本業務」という。）において、電話の相手方からハラスメント、暴言その他不適切な言動があった場合の対応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zia7yalinsk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従事する乙の担当者の安全及び就業環境を確保するとともに、電話の相手方によるハラスメント、暴言、不当要求その他の不適切な言動が発生した場合の対応基準、甲への報告方法及び本業務の継続又は中断に関する取扱いを明確にし、円滑かつ適切な電話代行業務の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pr28dtkcatg"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7.683058055921"/>
        <w:gridCol w:w="7757.828752967702"/>
        <w:tblGridChange w:id="0">
          <w:tblGrid>
            <w:gridCol w:w="1267.683058055921"/>
            <w:gridCol w:w="7757.82875296770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電話受付　□ 代表電話代行　□ 問い合わせ対応　□ 予約受付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主な対応内容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v3vb8tl6cd4x" w:id="3"/>
      <w:bookmarkEnd w:id="3"/>
      <w:r w:rsidDel="00000000" w:rsidR="00000000" w:rsidRPr="00000000">
        <w:rPr>
          <w:rFonts w:ascii="Arial Unicode MS" w:cs="Arial Unicode MS" w:eastAsia="Arial Unicode MS" w:hAnsi="Arial Unicode MS"/>
          <w:b w:val="1"/>
          <w:bCs w:val="1"/>
          <w:rtl w:val="0"/>
        </w:rPr>
        <w:t xml:space="preserve">第3条（不適切な言動の範囲）</w:t>
      </w:r>
    </w:p>
    <w:p w:rsidR="00000000" w:rsidDel="00000000" w:rsidP="00000000" w:rsidRDefault="00000000" w:rsidRPr="00000000" w14:paraId="0000001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本確認書における「不適切な言動」とは、本業務の遂行に際し、電話の相手方が乙の担当者に対して行う、社会通念上相当な範囲を超える言動をいう。</w:t>
      </w:r>
    </w:p>
    <w:p w:rsidR="00000000" w:rsidDel="00000000" w:rsidP="00000000" w:rsidRDefault="00000000" w:rsidRPr="00000000" w14:paraId="0000001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不適切な言動には、次の各号に掲げる行為を含むものとする。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大声、怒鳴り声、罵声その他威圧的な言動</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侮辱、人格否定、名誉又は尊厳を傷つける発言</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性的な発言、性的な質問その他セクシュアルハラスメントに該当する言動</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人種、国籍、性別、年齢、障害その他の属性に関する差別的な発言</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脅迫、危害を加える旨の発言その他担当者に恐怖を与える言動</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同一内容の要求又は苦情を長時間又は繰り返し行い、担当者を不当に拘束する行為</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本業務の範囲を超える対応、謝罪、金銭の支払いその他不合理又は過度な要求</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担当者個人の氏名、住所、連絡先その他業務上開示する必要のない個人情報を執拗に要求する行為</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その他、乙が担当者の安全又は就業環境を害するおそれがあると合理的に判断する行為</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i45tjy28ze5x" w:id="4"/>
      <w:bookmarkEnd w:id="4"/>
      <w:r w:rsidDel="00000000" w:rsidR="00000000" w:rsidRPr="00000000">
        <w:rPr>
          <w:rFonts w:ascii="Arial Unicode MS" w:cs="Arial Unicode MS" w:eastAsia="Arial Unicode MS" w:hAnsi="Arial Unicode MS"/>
          <w:b w:val="1"/>
          <w:bCs w:val="1"/>
          <w:rtl w:val="0"/>
        </w:rPr>
        <w:t xml:space="preserve">第4条（基本対応方針）</w:t>
      </w:r>
    </w:p>
    <w:p w:rsidR="00000000" w:rsidDel="00000000" w:rsidP="00000000" w:rsidRDefault="00000000" w:rsidRPr="00000000" w14:paraId="0000002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乙は、不適切な言動が確認された場合、担当者に対し、その言動を中止するよう冷静かつ適切に求めることができる。</w:t>
      </w:r>
    </w:p>
    <w:p w:rsidR="00000000" w:rsidDel="00000000" w:rsidP="00000000" w:rsidRDefault="00000000" w:rsidRPr="00000000" w14:paraId="0000002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乙は、電話の相手方から苦情、意見又は要望があったことのみを理由として対応を拒否するものではなく、その内容、態様、継続時間その他の事情を踏まえて対応するものとする。</w:t>
      </w:r>
    </w:p>
    <w:p w:rsidR="00000000" w:rsidDel="00000000" w:rsidP="00000000" w:rsidRDefault="00000000" w:rsidRPr="00000000" w14:paraId="0000002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乙は、正当な苦情又は問い合わせと、不適切な言動を区別し、本業務の目的及び甲から指定された対応方針に従って合理的な対応を行うものとする。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okje57mxy1hn" w:id="5"/>
      <w:bookmarkEnd w:id="5"/>
      <w:r w:rsidDel="00000000" w:rsidR="00000000" w:rsidRPr="00000000">
        <w:rPr>
          <w:rFonts w:ascii="Arial Unicode MS" w:cs="Arial Unicode MS" w:eastAsia="Arial Unicode MS" w:hAnsi="Arial Unicode MS"/>
          <w:b w:val="1"/>
          <w:bCs w:val="1"/>
          <w:rtl w:val="0"/>
        </w:rPr>
        <w:t xml:space="preserve">第5条（通話の終了）</w:t>
      </w:r>
    </w:p>
    <w:p w:rsidR="00000000" w:rsidDel="00000000" w:rsidP="00000000" w:rsidRDefault="00000000" w:rsidRPr="00000000" w14:paraId="0000002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乙は、電話の相手方による不適切な言動が継続し、担当者が中止を求めたにもかかわらず改善されない場合、通話を終了することができる。</w:t>
      </w:r>
    </w:p>
    <w:p w:rsidR="00000000" w:rsidDel="00000000" w:rsidP="00000000" w:rsidRDefault="00000000" w:rsidRPr="00000000" w14:paraId="0000002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前項にかかわらず、脅迫、著しく侮辱的な発言、性的な言動その他担当者の安全又は尊厳を著しく害する行為があった場合、乙は事前の警告を行うことなく通話を終了することができる。</w:t>
      </w:r>
    </w:p>
    <w:p w:rsidR="00000000" w:rsidDel="00000000" w:rsidP="00000000" w:rsidRDefault="00000000" w:rsidRPr="00000000" w14:paraId="0000002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前2項に基づく通話終了について、乙が本確認書及び甲乙間で合意した対応基準に従って合理的に対応した場合、当該通話を終了したことのみをもって乙の債務不履行とはしない。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uckd9frvs4sb" w:id="6"/>
      <w:bookmarkEnd w:id="6"/>
      <w:r w:rsidDel="00000000" w:rsidR="00000000" w:rsidRPr="00000000">
        <w:rPr>
          <w:rFonts w:ascii="Arial Unicode MS" w:cs="Arial Unicode MS" w:eastAsia="Arial Unicode MS" w:hAnsi="Arial Unicode MS"/>
          <w:b w:val="1"/>
          <w:bCs w:val="1"/>
          <w:rtl w:val="0"/>
        </w:rPr>
        <w:t xml:space="preserve">第6条（長時間通話への対応）</w:t>
      </w:r>
    </w:p>
    <w:p w:rsidR="00000000" w:rsidDel="00000000" w:rsidP="00000000" w:rsidRDefault="00000000" w:rsidRPr="00000000" w14:paraId="0000002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電話の相手方が同一又は類似する内容を繰り返し、合理的な説明を行っても通話を継続する場合、乙は通話時間その他の状況を考慮して通話を終了することができる。</w:t>
      </w:r>
    </w:p>
    <w:p w:rsidR="00000000" w:rsidDel="00000000" w:rsidP="00000000" w:rsidRDefault="00000000" w:rsidRPr="00000000" w14:paraId="0000002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長時間通話の基準をあらかじめ設定する場合は、次のとおりとする。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基準時間：1通話につき約　　　　　　分</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対応方法：□ 注意・案内後に終了　□ 甲へ転送　□ 折り返し案内　□ その他（　　　　　　）</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9quwwx2f0v0s" w:id="7"/>
      <w:bookmarkEnd w:id="7"/>
      <w:r w:rsidDel="00000000" w:rsidR="00000000" w:rsidRPr="00000000">
        <w:rPr>
          <w:rFonts w:ascii="Arial Unicode MS" w:cs="Arial Unicode MS" w:eastAsia="Arial Unicode MS" w:hAnsi="Arial Unicode MS"/>
          <w:b w:val="1"/>
          <w:bCs w:val="1"/>
          <w:rtl w:val="0"/>
        </w:rPr>
        <w:t xml:space="preserve">第7条（甲への報告）</w:t>
      </w:r>
    </w:p>
    <w:p w:rsidR="00000000" w:rsidDel="00000000" w:rsidP="00000000" w:rsidRDefault="00000000" w:rsidRPr="00000000" w14:paraId="0000003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乙は、不適切な言動が発生した場合、その重要性及び甲乙間で定めた報告基準に応じて甲に報告する。</w:t>
      </w:r>
    </w:p>
    <w:p w:rsidR="00000000" w:rsidDel="00000000" w:rsidP="00000000" w:rsidRDefault="00000000" w:rsidRPr="00000000" w14:paraId="0000003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報告内容には、必要に応じて次の事項を含むものとする。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通話日時</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相手方の氏名又は識別可能な情報</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問い合わせ又は要求の概要</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不適切な言動の概要</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乙が実施した対応</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通話終了の有無</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その他甲による対応が必要と判断される事項</w:t>
      </w:r>
    </w:p>
    <w:p w:rsidR="00000000" w:rsidDel="00000000" w:rsidP="00000000" w:rsidRDefault="00000000" w:rsidRPr="00000000" w14:paraId="0000003D">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緊急性が高い場合、乙は通常の報告方法によらず、甲が指定する緊急連絡先に速やかに連絡することができる。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9jwqrkcsfxer" w:id="8"/>
      <w:bookmarkEnd w:id="8"/>
      <w:r w:rsidDel="00000000" w:rsidR="00000000" w:rsidRPr="00000000">
        <w:rPr>
          <w:rFonts w:ascii="Arial Unicode MS" w:cs="Arial Unicode MS" w:eastAsia="Arial Unicode MS" w:hAnsi="Arial Unicode MS"/>
          <w:b w:val="1"/>
          <w:bCs w:val="1"/>
          <w:rtl w:val="0"/>
        </w:rPr>
        <w:t xml:space="preserve">第8条（対応の引継ぎ）</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乙が電話代行業務の範囲内で対応することが適切でないと判断した場合、甲乙間であらかじめ定めた方法に従い、甲への転送、折り返し案内その他の方法により対応を引き継ぐことができる。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ig5cq66fciub" w:id="9"/>
      <w:bookmarkEnd w:id="9"/>
      <w:r w:rsidDel="00000000" w:rsidR="00000000" w:rsidRPr="00000000">
        <w:rPr>
          <w:rFonts w:ascii="Arial Unicode MS" w:cs="Arial Unicode MS" w:eastAsia="Arial Unicode MS" w:hAnsi="Arial Unicode MS"/>
          <w:b w:val="1"/>
          <w:bCs w:val="1"/>
          <w:rtl w:val="0"/>
        </w:rPr>
        <w:t xml:space="preserve">第9条（脅迫その他重大な事案）</w:t>
      </w:r>
    </w:p>
    <w:p w:rsidR="00000000" w:rsidDel="00000000" w:rsidP="00000000" w:rsidRDefault="00000000" w:rsidRPr="00000000" w14:paraId="0000004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電話の相手方から生命、身体、財産等に危害を加える旨の発言その他重大な脅迫行為があった場合、乙は速やかに甲へ報告するものとする。</w:t>
      </w:r>
    </w:p>
    <w:p w:rsidR="00000000" w:rsidDel="00000000" w:rsidP="00000000" w:rsidRDefault="00000000" w:rsidRPr="00000000" w14:paraId="0000004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緊急性が高く、人の生命又は身体に危険が生じるおそれがあると合理的に判断される場合、乙は甲への事前確認を待たず、警察その他の関係機関への連絡その他必要な措置を講じることができる。</w:t>
      </w:r>
    </w:p>
    <w:p w:rsidR="00000000" w:rsidDel="00000000" w:rsidP="00000000" w:rsidRDefault="00000000" w:rsidRPr="00000000" w14:paraId="0000004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前項の対応を行った場合、乙は合理的に可能な範囲で速やかに甲へその内容を報告する。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gd3tbqorzmb2" w:id="10"/>
      <w:bookmarkEnd w:id="10"/>
      <w:r w:rsidDel="00000000" w:rsidR="00000000" w:rsidRPr="00000000">
        <w:rPr>
          <w:rFonts w:ascii="Arial Unicode MS" w:cs="Arial Unicode MS" w:eastAsia="Arial Unicode MS" w:hAnsi="Arial Unicode MS"/>
          <w:b w:val="1"/>
          <w:bCs w:val="1"/>
          <w:rtl w:val="0"/>
        </w:rPr>
        <w:t xml:space="preserve">第10条（担当者の個人情報）</w:t>
      </w:r>
    </w:p>
    <w:p w:rsidR="00000000" w:rsidDel="00000000" w:rsidP="00000000" w:rsidRDefault="00000000" w:rsidRPr="00000000" w14:paraId="0000004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乙は、本業務上必要な場合を除き、担当者の住所、私用電話番号その他業務遂行に不要な個人情報を電話の相手方に開示しない。</w:t>
      </w:r>
    </w:p>
    <w:p w:rsidR="00000000" w:rsidDel="00000000" w:rsidP="00000000" w:rsidRDefault="00000000" w:rsidRPr="00000000" w14:paraId="0000004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電話の相手方から担当者の個人情報について要求があった場合、乙はこれを拒否することができる。</w:t>
      </w:r>
    </w:p>
    <w:p w:rsidR="00000000" w:rsidDel="00000000" w:rsidP="00000000" w:rsidRDefault="00000000" w:rsidRPr="00000000" w14:paraId="0000004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担当者名の案内方法については、甲乙間で別途定めることができる。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qu8x9u8v2rci" w:id="11"/>
      <w:bookmarkEnd w:id="11"/>
      <w:r w:rsidDel="00000000" w:rsidR="00000000" w:rsidRPr="00000000">
        <w:rPr>
          <w:rFonts w:ascii="Arial Unicode MS" w:cs="Arial Unicode MS" w:eastAsia="Arial Unicode MS" w:hAnsi="Arial Unicode MS"/>
          <w:b w:val="1"/>
          <w:bCs w:val="1"/>
          <w:rtl w:val="0"/>
        </w:rPr>
        <w:t xml:space="preserve">第11条（通話記録等）</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乙が本業務について通話内容、対応履歴その他の記録を作成する場合、その取扱いは甲乙間の業務委託契約、個人情報の取扱いに関する合意その他の定めに従うものとする。</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通話録音を実施する場合、甲乙は適用される法令、利用目的及び保存方法等を踏まえ、その運用方法を別途定めるものとする。</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ハラスメントその他の問題が発生した場合、乙は事実確認及び甲への報告のため、必要な範囲で対応履歴等を利用することができる。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n1b8hacs03l1" w:id="12"/>
      <w:bookmarkEnd w:id="12"/>
      <w:r w:rsidDel="00000000" w:rsidR="00000000" w:rsidRPr="00000000">
        <w:rPr>
          <w:rFonts w:ascii="Arial Unicode MS" w:cs="Arial Unicode MS" w:eastAsia="Arial Unicode MS" w:hAnsi="Arial Unicode MS"/>
          <w:b w:val="1"/>
          <w:bCs w:val="1"/>
          <w:rtl w:val="0"/>
        </w:rPr>
        <w:t xml:space="preserve">第12条（特定の相手方への対応制限）</w:t>
      </w:r>
    </w:p>
    <w:p w:rsidR="00000000" w:rsidDel="00000000" w:rsidP="00000000" w:rsidRDefault="00000000" w:rsidRPr="00000000" w14:paraId="0000005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同一の相手方から不適切な言動が繰り返される場合、甲乙は協議のうえ、当該相手方に対する対応方法を変更することができる。</w:t>
      </w:r>
    </w:p>
    <w:p w:rsidR="00000000" w:rsidDel="00000000" w:rsidP="00000000" w:rsidRDefault="00000000" w:rsidRPr="00000000" w14:paraId="0000005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前項の対応には、甲への直接転送、折り返し対応への変更、受付内容の限定その他合理的な措置を含むものとする。</w:t>
      </w:r>
    </w:p>
    <w:p w:rsidR="00000000" w:rsidDel="00000000" w:rsidP="00000000" w:rsidRDefault="00000000" w:rsidRPr="00000000" w14:paraId="0000005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特定の電話番号からの着信拒否その他重大な対応制限を行う場合は、緊急の場合を除き、甲乙協議のうえ実施するものとする。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epztlwpzaahx" w:id="13"/>
      <w:bookmarkEnd w:id="13"/>
      <w:r w:rsidDel="00000000" w:rsidR="00000000" w:rsidRPr="00000000">
        <w:rPr>
          <w:rFonts w:ascii="Arial Unicode MS" w:cs="Arial Unicode MS" w:eastAsia="Arial Unicode MS" w:hAnsi="Arial Unicode MS"/>
          <w:b w:val="1"/>
          <w:bCs w:val="1"/>
          <w:rtl w:val="0"/>
        </w:rPr>
        <w:t xml:space="preserve">第13条（甲による対応方針の指定）</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甲が商品、サービス、顧客対応その他に関して独自の苦情対応基準又は対応マニュアルを定めている場合、乙は、本確認書に反しない範囲で当該基準等に従って本業務を行うものとする。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8zalf79d5blj" w:id="14"/>
      <w:bookmarkEnd w:id="14"/>
      <w:r w:rsidDel="00000000" w:rsidR="00000000" w:rsidRPr="00000000">
        <w:rPr>
          <w:rFonts w:ascii="Arial Unicode MS" w:cs="Arial Unicode MS" w:eastAsia="Arial Unicode MS" w:hAnsi="Arial Unicode MS"/>
          <w:b w:val="1"/>
          <w:bCs w:val="1"/>
          <w:rtl w:val="0"/>
        </w:rPr>
        <w:t xml:space="preserve">第14条（担当者の保護）</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乙は、本業務に従事する担当者が著しいハラスメント、暴言、脅迫その他の不適切な言動を受けた場合、担当者を交代させ、一定期間当該電話対応から外し、又はその他必要な措置を講じることができる。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yo7pdkuvsist" w:id="15"/>
      <w:bookmarkEnd w:id="15"/>
      <w:r w:rsidDel="00000000" w:rsidR="00000000" w:rsidRPr="00000000">
        <w:rPr>
          <w:rFonts w:ascii="Arial Unicode MS" w:cs="Arial Unicode MS" w:eastAsia="Arial Unicode MS" w:hAnsi="Arial Unicode MS"/>
          <w:b w:val="1"/>
          <w:bCs w:val="1"/>
          <w:rtl w:val="0"/>
        </w:rPr>
        <w:t xml:space="preserve">第15条（業務の一時中断）</w:t>
      </w:r>
    </w:p>
    <w:p w:rsidR="00000000" w:rsidDel="00000000" w:rsidP="00000000" w:rsidRDefault="00000000" w:rsidRPr="00000000" w14:paraId="0000005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不適切な言動が継続的又は大量に発生し、通常の電話代行業務の遂行が著しく困難となった場合、乙は甲にその旨を通知し、対応方法について協議することができる。</w:t>
      </w:r>
    </w:p>
    <w:p w:rsidR="00000000" w:rsidDel="00000000" w:rsidP="00000000" w:rsidRDefault="00000000" w:rsidRPr="00000000" w14:paraId="0000005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担当者の安全確保その他緊急の必要がある場合、乙は必要な範囲で対象となる電話対応を一時的に中断することができる。この場合、乙は速やかに甲へ報告するものとする。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kbu9x7x5epji" w:id="16"/>
      <w:bookmarkEnd w:id="16"/>
      <w:r w:rsidDel="00000000" w:rsidR="00000000" w:rsidRPr="00000000">
        <w:rPr>
          <w:rFonts w:ascii="Arial Unicode MS" w:cs="Arial Unicode MS" w:eastAsia="Arial Unicode MS" w:hAnsi="Arial Unicode MS"/>
          <w:b w:val="1"/>
          <w:bCs w:val="1"/>
          <w:rtl w:val="0"/>
        </w:rPr>
        <w:t xml:space="preserve">第16条（甲乙の協力）</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甲及び乙は、不適切な言動の発生を防止し、本業務を円滑に遂行するため、対応マニュアル、転送基準、緊急連絡先その他必要な事項について相互に情報共有し、合理的な範囲で協力するものとする。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o1s1egoo159e" w:id="17"/>
      <w:bookmarkEnd w:id="17"/>
      <w:r w:rsidDel="00000000" w:rsidR="00000000" w:rsidRPr="00000000">
        <w:rPr>
          <w:rFonts w:ascii="Arial Unicode MS" w:cs="Arial Unicode MS" w:eastAsia="Arial Unicode MS" w:hAnsi="Arial Unicode MS"/>
          <w:b w:val="1"/>
          <w:bCs w:val="1"/>
          <w:rtl w:val="0"/>
        </w:rPr>
        <w:t xml:space="preserve">第17条（責任の範囲）</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確認書、業務委託契約及び甲乙間で合意した対応基準に従い、合理的な判断に基づいて通話の終了、対応の引継ぎその他の措置を行った場合、乙の故意又は重大な過失による場合を除き、当該措置を行ったことのみを理由として乙が責任を負うものではない。</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4cj3hb6izfey"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本確認書は、甲乙間で締結される電話代行業務に関する業務委託契約その他の契約を補完するものとする。本確認書と当該契約の内容に抵触がある場合は、甲乙協議のうえその取扱いを決定する。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85odrc46et2j"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本確認書に定めのない事項又は本確認書の解釈について疑義が生じた場合、甲乙は誠意をもって協議し、円満な解決を図るものとする。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