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pxyceekwb0yy" w:id="0"/>
      <w:bookmarkEnd w:id="0"/>
      <w:r w:rsidDel="00000000" w:rsidR="00000000" w:rsidRPr="00000000">
        <w:rPr>
          <w:rFonts w:ascii="Arial Unicode MS" w:cs="Arial Unicode MS" w:eastAsia="Arial Unicode MS" w:hAnsi="Arial Unicode MS"/>
          <w:b w:val="1"/>
          <w:bCs w:val="1"/>
          <w:sz w:val="46"/>
          <w:szCs w:val="46"/>
          <w:rtl w:val="0"/>
        </w:rPr>
        <w:t xml:space="preserve">車両注文請書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注文者　　　　　　　　　　　　　　　　（以下「甲」という。）と、販売店　　　　　　　　　　　　　　　　（以下「乙」という。）は、甲が乙に対して注文した二輪自動車、原動機付自転車その他の車両（以下「本車両」という。）の売買について、次のとおり注文内容及び取引条件を確認する。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95oex0d996yx" w:id="1"/>
      <w:bookmarkEnd w:id="1"/>
      <w:r w:rsidDel="00000000" w:rsidR="00000000" w:rsidRPr="00000000">
        <w:rPr>
          <w:rFonts w:ascii="Arial Unicode MS" w:cs="Arial Unicode MS" w:eastAsia="Arial Unicode MS" w:hAnsi="Arial Unicode MS"/>
          <w:b w:val="1"/>
          <w:bCs w:val="1"/>
          <w:sz w:val="34"/>
          <w:szCs w:val="34"/>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本注文請書は、甲が乙に注文した本車両について、車両の仕様、販売価格、付属品、支払条件、登録手続、納車条件、キャンセルその他必要な事項を明確にし、甲乙間の取引を円滑に行うことを目的とする。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pni1ghns06x3" w:id="2"/>
      <w:bookmarkEnd w:id="2"/>
      <w:r w:rsidDel="00000000" w:rsidR="00000000" w:rsidRPr="00000000">
        <w:rPr>
          <w:rFonts w:ascii="Arial Unicode MS" w:cs="Arial Unicode MS" w:eastAsia="Arial Unicode MS" w:hAnsi="Arial Unicode MS"/>
          <w:b w:val="1"/>
          <w:bCs w:val="1"/>
          <w:sz w:val="34"/>
          <w:szCs w:val="34"/>
          <w:rtl w:val="0"/>
        </w:rPr>
        <w:t xml:space="preserve">第2条（注文車両）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本注文請書の対象となる本車両は、次のとおりとする。</w:t>
      </w:r>
    </w:p>
    <w:tbl>
      <w:tblPr>
        <w:tblStyle w:val="Table1"/>
        <w:tblW w:w="86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7025"/>
        <w:tblGridChange w:id="0">
          <w:tblGrid>
            <w:gridCol w:w="1655"/>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未使用車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中古車について、走行距離その他の表示事項は、本注文請書作成時点において乙が確認した内容を基準とする。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sz w:val="34"/>
          <w:szCs w:val="34"/>
        </w:rPr>
      </w:pPr>
      <w:bookmarkStart w:colFirst="0" w:colLast="0" w:name="_wr17w553u48l" w:id="3"/>
      <w:bookmarkEnd w:id="3"/>
      <w:r w:rsidDel="00000000" w:rsidR="00000000" w:rsidRPr="00000000">
        <w:rPr>
          <w:rFonts w:ascii="Arial Unicode MS" w:cs="Arial Unicode MS" w:eastAsia="Arial Unicode MS" w:hAnsi="Arial Unicode MS"/>
          <w:b w:val="1"/>
          <w:bCs w:val="1"/>
          <w:sz w:val="34"/>
          <w:szCs w:val="34"/>
          <w:rtl w:val="0"/>
        </w:rPr>
        <w:t xml:space="preserve">第3条（付属品・オプション等）</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本車両に取り付け、又は付属して引き渡す用品、部品、オプション等は、次のとおりとする。</w:t>
      </w:r>
    </w:p>
    <w:tbl>
      <w:tblPr>
        <w:tblStyle w:val="Table2"/>
        <w:tblW w:w="30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75"/>
        <w:gridCol w:w="710"/>
        <w:tblGridChange w:id="0">
          <w:tblGrid>
            <w:gridCol w:w="237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純正オプション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社外パーツ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ETC・電装品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ヘルメット・用品等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コーティング等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bl>
    <w:p w:rsidR="00000000" w:rsidDel="00000000" w:rsidP="00000000" w:rsidRDefault="00000000" w:rsidRPr="00000000" w14:paraId="00000032">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付属品等について、メーカー欠品、製造終了その他乙の責めに帰することのできない事情により用意できない場合、甲乙協議のうえ、代替品への変更、当該注文の一部取消しその他必要な対応を行う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mvwbefaceyzz" w:id="4"/>
      <w:bookmarkEnd w:id="4"/>
      <w:r w:rsidDel="00000000" w:rsidR="00000000" w:rsidRPr="00000000">
        <w:rPr>
          <w:rFonts w:ascii="Arial Unicode MS" w:cs="Arial Unicode MS" w:eastAsia="Arial Unicode MS" w:hAnsi="Arial Unicode MS"/>
          <w:b w:val="1"/>
          <w:bCs w:val="1"/>
          <w:sz w:val="34"/>
          <w:szCs w:val="34"/>
          <w:rtl w:val="0"/>
        </w:rPr>
        <w:t xml:space="preserve">第4条（注文代金）</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本車両の注文代金は、次のとおりとする。</w:t>
      </w:r>
    </w:p>
    <w:tbl>
      <w:tblPr>
        <w:tblStyle w:val="Table3"/>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830"/>
        <w:tblGridChange w:id="0">
          <w:tblGrid>
            <w:gridCol w:w="263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付属品・オプション代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整備・納車費用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保険関係費用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税金・法定費用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8">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税金、保険料、登録・届出に必要となる法定費用その他第三者に支払う費用について、法令改正、料率変更その他乙の責めに帰することのできない事情により金額が変更された場合、甲は変更後の金額を負担するものと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sz w:val="34"/>
          <w:szCs w:val="34"/>
        </w:rPr>
      </w:pPr>
      <w:bookmarkStart w:colFirst="0" w:colLast="0" w:name="_7wq5kfsl77wg" w:id="5"/>
      <w:bookmarkEnd w:id="5"/>
      <w:r w:rsidDel="00000000" w:rsidR="00000000" w:rsidRPr="00000000">
        <w:rPr>
          <w:rFonts w:ascii="Arial Unicode MS" w:cs="Arial Unicode MS" w:eastAsia="Arial Unicode MS" w:hAnsi="Arial Unicode MS"/>
          <w:b w:val="1"/>
          <w:bCs w:val="1"/>
          <w:sz w:val="34"/>
          <w:szCs w:val="34"/>
          <w:rtl w:val="0"/>
        </w:rPr>
        <w:t xml:space="preserve">第5条（支払条件）</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甲は、前条に定める代金を、次の条件により乙に支払う。</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4.772746682153"/>
        <w:gridCol w:w="7390.73906434147"/>
        <w:tblGridChange w:id="0">
          <w:tblGrid>
            <w:gridCol w:w="1634.772746682153"/>
            <w:gridCol w:w="7390.739064341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　□ ローン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銀行振込により支払う場合の振込手数料は、別段の合意がない限り甲の負担とする。</w:t>
      </w:r>
    </w:p>
    <w:p w:rsidR="00000000" w:rsidDel="00000000" w:rsidP="00000000" w:rsidRDefault="00000000" w:rsidRPr="00000000" w14:paraId="0000005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ローン又はクレジット等を利用する場合、その利用条件については当該信販会社等との契約によるものとする。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sz w:val="34"/>
          <w:szCs w:val="34"/>
        </w:rPr>
      </w:pPr>
      <w:bookmarkStart w:colFirst="0" w:colLast="0" w:name="_xellhh2994w0" w:id="6"/>
      <w:bookmarkEnd w:id="6"/>
      <w:r w:rsidDel="00000000" w:rsidR="00000000" w:rsidRPr="00000000">
        <w:rPr>
          <w:rFonts w:ascii="Arial Unicode MS" w:cs="Arial Unicode MS" w:eastAsia="Arial Unicode MS" w:hAnsi="Arial Unicode MS"/>
          <w:b w:val="1"/>
          <w:bCs w:val="1"/>
          <w:sz w:val="34"/>
          <w:szCs w:val="34"/>
          <w:rtl w:val="0"/>
        </w:rPr>
        <w:t xml:space="preserve">第6条（登録・届出手続）</w:t>
      </w:r>
    </w:p>
    <w:p w:rsidR="00000000" w:rsidDel="00000000" w:rsidP="00000000" w:rsidRDefault="00000000" w:rsidRPr="00000000" w14:paraId="0000005C">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甲は、本車両の登録、届出、名義変更その他納車に必要な手続について、乙が指定する期限までに必要書類及び情報を提出するものとする。</w:t>
      </w:r>
    </w:p>
    <w:p w:rsidR="00000000" w:rsidDel="00000000" w:rsidP="00000000" w:rsidRDefault="00000000" w:rsidRPr="00000000" w14:paraId="0000005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甲による書類の提出遅延、記載不備その他甲の責めに帰すべき事情により登録又は納車が遅延した場合、乙はその遅延について責任を負わない。</w:t>
      </w:r>
    </w:p>
    <w:p w:rsidR="00000000" w:rsidDel="00000000" w:rsidP="00000000" w:rsidRDefault="00000000" w:rsidRPr="00000000" w14:paraId="0000005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登録又は届出に必要な手続の内容は、本車両の種類、排気量、登録地域その他の条件に応じて定めるものとする。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sz w:val="34"/>
          <w:szCs w:val="34"/>
        </w:rPr>
      </w:pPr>
      <w:bookmarkStart w:colFirst="0" w:colLast="0" w:name="_iqgettjokky9" w:id="7"/>
      <w:bookmarkEnd w:id="7"/>
      <w:r w:rsidDel="00000000" w:rsidR="00000000" w:rsidRPr="00000000">
        <w:rPr>
          <w:rFonts w:ascii="Arial Unicode MS" w:cs="Arial Unicode MS" w:eastAsia="Arial Unicode MS" w:hAnsi="Arial Unicode MS"/>
          <w:b w:val="1"/>
          <w:bCs w:val="1"/>
          <w:sz w:val="34"/>
          <w:szCs w:val="34"/>
          <w:rtl w:val="0"/>
        </w:rPr>
        <w:t xml:space="preserve">第7条（納車）</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本車両の納車条件は、次のとおりとする。</w:t>
      </w:r>
    </w:p>
    <w:tbl>
      <w:tblPr>
        <w:tblStyle w:val="Table5"/>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 店頭　□ 指定場所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 店頭引渡し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bl>
    <w:p w:rsidR="00000000" w:rsidDel="00000000" w:rsidP="00000000" w:rsidRDefault="00000000" w:rsidRPr="00000000" w14:paraId="0000006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納車予定日は、本注文請書作成時点における予定日であり、メーカーの生産状況、輸送事情、登録手続、天候、災害その他やむを得ない事情により変更される場合がある。</w:t>
      </w:r>
    </w:p>
    <w:p w:rsidR="00000000" w:rsidDel="00000000" w:rsidP="00000000" w:rsidRDefault="00000000" w:rsidRPr="00000000" w14:paraId="0000006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前項の場合、乙は合理的な範囲で速やかに甲へ連絡するものとする。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sz w:val="34"/>
          <w:szCs w:val="34"/>
        </w:rPr>
      </w:pPr>
      <w:bookmarkStart w:colFirst="0" w:colLast="0" w:name="_yjvsdziune15" w:id="8"/>
      <w:bookmarkEnd w:id="8"/>
      <w:r w:rsidDel="00000000" w:rsidR="00000000" w:rsidRPr="00000000">
        <w:rPr>
          <w:rFonts w:ascii="Arial Unicode MS" w:cs="Arial Unicode MS" w:eastAsia="Arial Unicode MS" w:hAnsi="Arial Unicode MS"/>
          <w:b w:val="1"/>
          <w:bCs w:val="1"/>
          <w:sz w:val="34"/>
          <w:szCs w:val="34"/>
          <w:rtl w:val="0"/>
        </w:rPr>
        <w:t xml:space="preserve">第8条（納車前の確認）</w:t>
      </w:r>
    </w:p>
    <w:p w:rsidR="00000000" w:rsidDel="00000000" w:rsidP="00000000" w:rsidRDefault="00000000" w:rsidRPr="00000000" w14:paraId="0000007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乙は、納車前に本車両について通常必要とされる確認及び整備を実施したうえで甲に引き渡すものとする。</w:t>
      </w:r>
    </w:p>
    <w:p w:rsidR="00000000" w:rsidDel="00000000" w:rsidP="00000000" w:rsidRDefault="00000000" w:rsidRPr="00000000" w14:paraId="0000007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甲は、納車時に本車両の車種、色、外観、付属品、装備その他注文内容との相違がないかを確認するものとする。</w:t>
      </w:r>
    </w:p>
    <w:p w:rsidR="00000000" w:rsidDel="00000000" w:rsidP="00000000" w:rsidRDefault="00000000" w:rsidRPr="00000000" w14:paraId="0000007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納車時に注文内容との相違又は外観上確認できる不具合等を発見した場合、甲は速やかに乙へ申し出るものとする。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sz w:val="34"/>
          <w:szCs w:val="34"/>
        </w:rPr>
      </w:pPr>
      <w:bookmarkStart w:colFirst="0" w:colLast="0" w:name="_bunvkzrcv3om" w:id="9"/>
      <w:bookmarkEnd w:id="9"/>
      <w:r w:rsidDel="00000000" w:rsidR="00000000" w:rsidRPr="00000000">
        <w:rPr>
          <w:rFonts w:ascii="Arial Unicode MS" w:cs="Arial Unicode MS" w:eastAsia="Arial Unicode MS" w:hAnsi="Arial Unicode MS"/>
          <w:b w:val="1"/>
          <w:bCs w:val="1"/>
          <w:sz w:val="34"/>
          <w:szCs w:val="34"/>
          <w:rtl w:val="0"/>
        </w:rPr>
        <w:t xml:space="preserve">第9条（中古車に関する確認）</w:t>
      </w:r>
    </w:p>
    <w:p w:rsidR="00000000" w:rsidDel="00000000" w:rsidP="00000000" w:rsidRDefault="00000000" w:rsidRPr="00000000" w14:paraId="0000007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中古車である場合、甲は、中古車が使用歴を有する車両であり、その年式、走行距離及び使用状況等に応じて、傷、汚れ、錆、部品の摩耗、経年劣化その他新車とは異なる状態が存在する場合があることを確認する。</w:t>
      </w:r>
    </w:p>
    <w:p w:rsidR="00000000" w:rsidDel="00000000" w:rsidP="00000000" w:rsidRDefault="00000000" w:rsidRPr="00000000" w14:paraId="0000007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乙が車両状態表、点検記録その他の資料を提示した場合、甲はその内容を確認したうえで注文するものとする。</w:t>
      </w:r>
    </w:p>
    <w:p w:rsidR="00000000" w:rsidDel="00000000" w:rsidP="00000000" w:rsidRDefault="00000000" w:rsidRPr="00000000" w14:paraId="0000007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通常の確認では発見することが困難な内部部品の劣化その他の状態については、別途保証の対象となる場合を除き、その取扱いを甲乙協議のうえ決定する。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sz w:val="34"/>
          <w:szCs w:val="34"/>
        </w:rPr>
      </w:pPr>
      <w:bookmarkStart w:colFirst="0" w:colLast="0" w:name="_vzxzqx5g8of" w:id="10"/>
      <w:bookmarkEnd w:id="10"/>
      <w:r w:rsidDel="00000000" w:rsidR="00000000" w:rsidRPr="00000000">
        <w:rPr>
          <w:rFonts w:ascii="Arial Unicode MS" w:cs="Arial Unicode MS" w:eastAsia="Arial Unicode MS" w:hAnsi="Arial Unicode MS"/>
          <w:b w:val="1"/>
          <w:bCs w:val="1"/>
          <w:sz w:val="34"/>
          <w:szCs w:val="34"/>
          <w:rtl w:val="0"/>
        </w:rPr>
        <w:t xml:space="preserve">第10条（仕様等の変更）</w:t>
      </w:r>
    </w:p>
    <w:p w:rsidR="00000000" w:rsidDel="00000000" w:rsidP="00000000" w:rsidRDefault="00000000" w:rsidRPr="00000000" w14:paraId="0000007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注文後に甲が本車両の車種、色、付属品、オプションその他の注文内容の変更を希望する場合、甲は速やかに乙へ申し出るものとする。</w:t>
      </w:r>
    </w:p>
    <w:p w:rsidR="00000000" w:rsidDel="00000000" w:rsidP="00000000" w:rsidRDefault="00000000" w:rsidRPr="00000000" w14:paraId="0000007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乙がメーカーへの発注、登録手続、部品の取付けその他の作業に着手した後は、変更に応じることができない場合がある。</w:t>
      </w:r>
    </w:p>
    <w:p w:rsidR="00000000" w:rsidDel="00000000" w:rsidP="00000000" w:rsidRDefault="00000000" w:rsidRPr="00000000" w14:paraId="0000007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注文内容の変更により追加費用が発生する場合、当該費用は甲の負担とする。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sz w:val="34"/>
          <w:szCs w:val="34"/>
        </w:rPr>
      </w:pPr>
      <w:bookmarkStart w:colFirst="0" w:colLast="0" w:name="_rot4sly22s00" w:id="11"/>
      <w:bookmarkEnd w:id="11"/>
      <w:r w:rsidDel="00000000" w:rsidR="00000000" w:rsidRPr="00000000">
        <w:rPr>
          <w:rFonts w:ascii="Arial Unicode MS" w:cs="Arial Unicode MS" w:eastAsia="Arial Unicode MS" w:hAnsi="Arial Unicode MS"/>
          <w:b w:val="1"/>
          <w:bCs w:val="1"/>
          <w:sz w:val="34"/>
          <w:szCs w:val="34"/>
          <w:rtl w:val="0"/>
        </w:rPr>
        <w:t xml:space="preserve">第11条（注文の取消し）</w:t>
      </w:r>
    </w:p>
    <w:p w:rsidR="00000000" w:rsidDel="00000000" w:rsidP="00000000" w:rsidRDefault="00000000" w:rsidRPr="00000000" w14:paraId="0000007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甲が注文成立後に自己の都合により注文を取り消す場合、甲は速やかに乙へその旨を申し出るものとする。</w:t>
      </w:r>
    </w:p>
    <w:p w:rsidR="00000000" w:rsidDel="00000000" w:rsidP="00000000" w:rsidRDefault="00000000" w:rsidRPr="00000000" w14:paraId="0000008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注文取消しにより乙に現実に発生した登録費用、用品・部品の発注費用、取付作業費、車両輸送費その他合理的な費用については、甲乙協議のうえ甲が負担するものとする。</w:t>
      </w:r>
    </w:p>
    <w:p w:rsidR="00000000" w:rsidDel="00000000" w:rsidP="00000000" w:rsidRDefault="00000000" w:rsidRPr="00000000" w14:paraId="0000008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特注車両、受注生産車両、甲の指定により加工又はカスタムを行った車両その他再販売が著しく困難となる車両については、その性質及び発注状況に応じ、注文取消しができない場合がある。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sz w:val="34"/>
          <w:szCs w:val="34"/>
        </w:rPr>
      </w:pPr>
      <w:bookmarkStart w:colFirst="0" w:colLast="0" w:name="_xxnz9wdexr8d" w:id="12"/>
      <w:bookmarkEnd w:id="12"/>
      <w:r w:rsidDel="00000000" w:rsidR="00000000" w:rsidRPr="00000000">
        <w:rPr>
          <w:rFonts w:ascii="Arial Unicode MS" w:cs="Arial Unicode MS" w:eastAsia="Arial Unicode MS" w:hAnsi="Arial Unicode MS"/>
          <w:b w:val="1"/>
          <w:bCs w:val="1"/>
          <w:sz w:val="34"/>
          <w:szCs w:val="34"/>
          <w:rtl w:val="0"/>
        </w:rPr>
        <w:t xml:space="preserve">第12条（所有権）</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本車両の所有権の移転時期については、甲乙間で別途合意した場合又はローン、クレジットその他第三者との契約に定めがある場合を除き、本車両の代金全額の支払い及び引渡しが完了した時とする。</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sz w:val="34"/>
          <w:szCs w:val="34"/>
        </w:rPr>
      </w:pPr>
      <w:bookmarkStart w:colFirst="0" w:colLast="0" w:name="_gpiyw1nzmetm" w:id="13"/>
      <w:bookmarkEnd w:id="13"/>
      <w:r w:rsidDel="00000000" w:rsidR="00000000" w:rsidRPr="00000000">
        <w:rPr>
          <w:rFonts w:ascii="Arial Unicode MS" w:cs="Arial Unicode MS" w:eastAsia="Arial Unicode MS" w:hAnsi="Arial Unicode MS"/>
          <w:b w:val="1"/>
          <w:bCs w:val="1"/>
          <w:sz w:val="34"/>
          <w:szCs w:val="34"/>
          <w:rtl w:val="0"/>
        </w:rPr>
        <w:t xml:space="preserve">第13条（保証）</w:t>
      </w:r>
    </w:p>
    <w:p w:rsidR="00000000" w:rsidDel="00000000" w:rsidP="00000000" w:rsidRDefault="00000000" w:rsidRPr="00000000" w14:paraId="0000008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本車両にメーカー保証が付されている場合、その保証内容、期間及び条件はメーカーが定める保証規定によるものとする。</w:t>
      </w:r>
    </w:p>
    <w:p w:rsidR="00000000" w:rsidDel="00000000" w:rsidP="00000000" w:rsidRDefault="00000000" w:rsidRPr="00000000" w14:paraId="0000008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乙が独自の中古車保証その他の保証を付す場合、その保証範囲、保証期間、免責事項その他の条件は、乙が別途交付する保証書又は保証規定によるものとする。</w:t>
      </w:r>
    </w:p>
    <w:p w:rsidR="00000000" w:rsidDel="00000000" w:rsidP="00000000" w:rsidRDefault="00000000" w:rsidRPr="00000000" w14:paraId="0000008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通常の使用に伴う消耗、経年劣化、甲の不適切な使用、改造、事故その他保証条件に該当しない事由による故障等については、当該保証の対象外となる場合がある。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sz w:val="34"/>
          <w:szCs w:val="34"/>
        </w:rPr>
      </w:pPr>
      <w:bookmarkStart w:colFirst="0" w:colLast="0" w:name="_98pcnbulwx14" w:id="14"/>
      <w:bookmarkEnd w:id="14"/>
      <w:r w:rsidDel="00000000" w:rsidR="00000000" w:rsidRPr="00000000">
        <w:rPr>
          <w:rFonts w:ascii="Arial Unicode MS" w:cs="Arial Unicode MS" w:eastAsia="Arial Unicode MS" w:hAnsi="Arial Unicode MS"/>
          <w:b w:val="1"/>
          <w:bCs w:val="1"/>
          <w:sz w:val="34"/>
          <w:szCs w:val="34"/>
          <w:rtl w:val="0"/>
        </w:rPr>
        <w:t xml:space="preserve">第14条（契約不適合等への対応）</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本車両が本注文請書その他甲乙間で合意した内容に適合しない場合、甲乙はその内容及び原因を確認し、法令及び本注文請書その他の合意内容に従い、修理、部品交換その他合理的な対応を行うものとする。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sz w:val="34"/>
          <w:szCs w:val="34"/>
        </w:rPr>
      </w:pPr>
      <w:bookmarkStart w:colFirst="0" w:colLast="0" w:name="_hbr8f558u7ro" w:id="15"/>
      <w:bookmarkEnd w:id="15"/>
      <w:r w:rsidDel="00000000" w:rsidR="00000000" w:rsidRPr="00000000">
        <w:rPr>
          <w:rFonts w:ascii="Arial Unicode MS" w:cs="Arial Unicode MS" w:eastAsia="Arial Unicode MS" w:hAnsi="Arial Unicode MS"/>
          <w:b w:val="1"/>
          <w:bCs w:val="1"/>
          <w:sz w:val="34"/>
          <w:szCs w:val="34"/>
          <w:rtl w:val="0"/>
        </w:rPr>
        <w:t xml:space="preserve">第15条（不可抗力）</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メーカーの生産停止、部品供給の停止、輸送障害、行政機関の処分その他甲乙いずれの責めにも帰することのできない事情により、本車両の納車その他本注文請書に基づく義務の履行が遅延又は困難となった場合、甲乙はその対応について誠意をもって協議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sz w:val="34"/>
          <w:szCs w:val="34"/>
        </w:rPr>
      </w:pPr>
      <w:bookmarkStart w:colFirst="0" w:colLast="0" w:name="_62u1k4hqhjwc" w:id="16"/>
      <w:bookmarkEnd w:id="16"/>
      <w:r w:rsidDel="00000000" w:rsidR="00000000" w:rsidRPr="00000000">
        <w:rPr>
          <w:rFonts w:ascii="Arial Unicode MS" w:cs="Arial Unicode MS" w:eastAsia="Arial Unicode MS" w:hAnsi="Arial Unicode MS"/>
          <w:b w:val="1"/>
          <w:bCs w:val="1"/>
          <w:sz w:val="34"/>
          <w:szCs w:val="34"/>
          <w:rtl w:val="0"/>
        </w:rPr>
        <w:t xml:space="preserve">第16条（反社会的勢力の排除）</w:t>
      </w:r>
    </w:p>
    <w:p w:rsidR="00000000" w:rsidDel="00000000" w:rsidP="00000000" w:rsidRDefault="00000000" w:rsidRPr="00000000" w14:paraId="00000092">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9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相手方が前項に違反したことが判明した場合、相手方は何らの催告を要することなく、本注文に係る取引を解除することができる。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sz w:val="34"/>
          <w:szCs w:val="34"/>
        </w:rPr>
      </w:pPr>
      <w:bookmarkStart w:colFirst="0" w:colLast="0" w:name="_gjgnfzwk0n6o" w:id="17"/>
      <w:bookmarkEnd w:id="17"/>
      <w:r w:rsidDel="00000000" w:rsidR="00000000" w:rsidRPr="00000000">
        <w:rPr>
          <w:rFonts w:ascii="Arial Unicode MS" w:cs="Arial Unicode MS" w:eastAsia="Arial Unicode MS" w:hAnsi="Arial Unicode MS"/>
          <w:b w:val="1"/>
          <w:bCs w:val="1"/>
          <w:sz w:val="34"/>
          <w:szCs w:val="34"/>
          <w:rtl w:val="0"/>
        </w:rPr>
        <w:t xml:space="preserve">第17条（個人情報の取扱い）</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乙は、本取引に伴い取得した甲の個人情報を、車両の販売、登録・届出、保険手続、アフターサービスその他本取引に必要な目的及び法令上認められる範囲で取り扱うものとする。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sz w:val="34"/>
          <w:szCs w:val="34"/>
        </w:rPr>
      </w:pPr>
      <w:bookmarkStart w:colFirst="0" w:colLast="0" w:name="_i5lwscny4yfi" w:id="18"/>
      <w:bookmarkEnd w:id="18"/>
      <w:r w:rsidDel="00000000" w:rsidR="00000000" w:rsidRPr="00000000">
        <w:rPr>
          <w:rFonts w:ascii="Arial Unicode MS" w:cs="Arial Unicode MS" w:eastAsia="Arial Unicode MS" w:hAnsi="Arial Unicode MS"/>
          <w:b w:val="1"/>
          <w:bCs w:val="1"/>
          <w:sz w:val="34"/>
          <w:szCs w:val="34"/>
          <w:rtl w:val="0"/>
        </w:rPr>
        <w:t xml:space="preserve">第18条（協議事項）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本注文請書に定めのない事項又はその内容について疑義が生じた場合、甲乙は関係法令及び取引慣行を踏まえ、誠意をもって協議し解決するものとする。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以上の注文内容及び取引条件を確認し、本注文請書を作成する。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甲（注文者）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