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02l0m4aia3" w:id="0"/>
      <w:bookmarkEnd w:id="0"/>
      <w:r w:rsidDel="00000000" w:rsidR="00000000" w:rsidRPr="00000000">
        <w:rPr>
          <w:rFonts w:ascii="Arial Unicode MS" w:cs="Arial Unicode MS" w:eastAsia="Arial Unicode MS" w:hAnsi="Arial Unicode MS"/>
          <w:b w:val="1"/>
          <w:bCs w:val="1"/>
          <w:sz w:val="44"/>
          <w:szCs w:val="44"/>
          <w:rtl w:val="0"/>
        </w:rPr>
        <w:t xml:space="preserve">車両購入キャンセル確認書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（以下「甲」という。）と、販売店　　　　　　　　　　　　　　　（以下「乙」という。）は、甲が乙に対して申し込み又は注文した車両の購入をキャンセルすることについて、次のとおり確認する。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gdwfuaz4yo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に対して行った車両購入の申込み又は甲乙間で成立した車両売買契約について、甲の申出により購入をキャンセルするにあたり、対象車両、キャンセル日、既に発生した費用、支払済金員の精算、車両及び付属品等の取扱いその他必要な事項を明確にし、甲乙間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6o2hassx838"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新車・中古車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新車　□ 中古車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注文日・申込日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購入予定金額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blolgyte96oq" w:id="3"/>
      <w:bookmarkEnd w:id="3"/>
      <w:r w:rsidDel="00000000" w:rsidR="00000000" w:rsidRPr="00000000">
        <w:rPr>
          <w:rFonts w:ascii="Arial Unicode MS" w:cs="Arial Unicode MS" w:eastAsia="Arial Unicode MS" w:hAnsi="Arial Unicode MS"/>
          <w:b w:val="1"/>
          <w:bCs w:val="1"/>
          <w:rtl w:val="0"/>
        </w:rPr>
        <w:t xml:space="preserve">第3条（キャンセルの確認）</w:t>
      </w:r>
    </w:p>
    <w:p w:rsidR="00000000" w:rsidDel="00000000" w:rsidP="00000000" w:rsidRDefault="00000000" w:rsidRPr="00000000" w14:paraId="0000002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　　　　年　　　月　　　日付で、本車両の購入をキャンセルする旨を乙に申し出、乙はこれを確認した。</w:t>
      </w:r>
    </w:p>
    <w:p w:rsidR="00000000" w:rsidDel="00000000" w:rsidP="00000000" w:rsidRDefault="00000000" w:rsidRPr="00000000" w14:paraId="0000002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本確認書の締結をもって、甲乙間における本車両の購入に関する申込み又は売買契約は、甲乙間で別段の合意がある場合を除き、終了するものとする。</w:t>
      </w:r>
    </w:p>
    <w:p w:rsidR="00000000" w:rsidDel="00000000" w:rsidP="00000000" w:rsidRDefault="00000000" w:rsidRPr="00000000" w14:paraId="0000002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本確認書は、本車両のキャンセルに伴う費用その他の精算条件を定めるものであり、既に発生した費用その他甲乙間で合意した債務まで当然に消滅させるものではない。</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qdrqfxfe4ezx" w:id="4"/>
      <w:bookmarkEnd w:id="4"/>
      <w:r w:rsidDel="00000000" w:rsidR="00000000" w:rsidRPr="00000000">
        <w:rPr>
          <w:rFonts w:ascii="Arial Unicode MS" w:cs="Arial Unicode MS" w:eastAsia="Arial Unicode MS" w:hAnsi="Arial Unicode MS"/>
          <w:b w:val="1"/>
          <w:bCs w:val="1"/>
          <w:rtl w:val="0"/>
        </w:rPr>
        <w:t xml:space="preserve">第4条（キャンセル理由）</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本車両の購入をキャンセルする理由は、次のとおりとする。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購入者の都合</w:t>
        <w:br w:type="textWrapping"/>
        <w:t xml:space="preserve">□ 資金計画の変更</w:t>
        <w:br w:type="textWrapping"/>
        <w:t xml:space="preserve">□ ローン・クレジット審査に関する事情</w:t>
        <w:br w:type="textWrapping"/>
        <w:t xml:space="preserve">□ 車両仕様・購入条件の変更</w:t>
        <w:br w:type="textWrapping"/>
        <w:t xml:space="preserve">□ 納期に関する事情</w:t>
        <w:br w:type="textWrapping"/>
        <w:t xml:space="preserve">□ 家族その他関係者との調整</w:t>
        <w:br w:type="textWrapping"/>
        <w:t xml:space="preserve">□ その他（　　　　　　　　　　　　　　　　　　　　　　　　　）</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5ah9ku6tqnx8" w:id="5"/>
      <w:bookmarkEnd w:id="5"/>
      <w:r w:rsidDel="00000000" w:rsidR="00000000" w:rsidRPr="00000000">
        <w:rPr>
          <w:rFonts w:ascii="Arial Unicode MS" w:cs="Arial Unicode MS" w:eastAsia="Arial Unicode MS" w:hAnsi="Arial Unicode MS"/>
          <w:b w:val="1"/>
          <w:bCs w:val="1"/>
          <w:rtl w:val="0"/>
        </w:rPr>
        <w:t xml:space="preserve">第5条（車両の手配状況）</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本確認書作成時点における本車両の手配状況は、次のとおりとする。</w:t>
      </w:r>
    </w:p>
    <w:tbl>
      <w:tblPr>
        <w:tblStyle w:val="Table2"/>
        <w:tblW w:w="65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625"/>
        <w:tblGridChange w:id="0">
          <w:tblGrid>
            <w:gridCol w:w="1910"/>
            <w:gridCol w:w="46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状況</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車両発注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未発注　□ 発注済み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車両入庫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未入庫　□ 入庫済み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登録手続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未着手　□ 手続中　□ 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納車整備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未着手　□ 作業中　□ 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部品・用品手配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なし　□ 発注済み　□ 入荷済み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カスタム作業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なし　□ 未着手　□ 作業中　□ 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pStyle w:val="Heading2"/>
        <w:keepNext w:val="0"/>
        <w:keepLines w:val="0"/>
        <w:spacing w:after="80" w:lineRule="auto"/>
        <w:rPr>
          <w:b w:val="1"/>
          <w:bCs w:val="1"/>
        </w:rPr>
      </w:pPr>
      <w:bookmarkStart w:colFirst="0" w:colLast="0" w:name="_osem1avgw7ad" w:id="6"/>
      <w:bookmarkEnd w:id="6"/>
      <w:r w:rsidDel="00000000" w:rsidR="00000000" w:rsidRPr="00000000">
        <w:rPr>
          <w:rFonts w:ascii="Arial Unicode MS" w:cs="Arial Unicode MS" w:eastAsia="Arial Unicode MS" w:hAnsi="Arial Unicode MS"/>
          <w:b w:val="1"/>
          <w:bCs w:val="1"/>
          <w:rtl w:val="0"/>
        </w:rPr>
        <w:t xml:space="preserve">第6条（支払済金員）</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甲が乙に対して既に支払った金員は、次のとおりとする。</w:t>
      </w:r>
    </w:p>
    <w:tbl>
      <w:tblPr>
        <w:tblStyle w:val="Table3"/>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870"/>
        <w:tblGridChange w:id="0">
          <w:tblGrid>
            <w:gridCol w:w="167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申込金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手付金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車両代金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登録関係費用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部品・用品代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支払済合計額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金　　　　　　　　　円</w:t>
            </w:r>
          </w:p>
          <w:p w:rsidR="00000000" w:rsidDel="00000000" w:rsidP="00000000" w:rsidRDefault="00000000" w:rsidRPr="00000000" w14:paraId="0000004D">
            <w:pPr>
              <w:rPr>
                <w:sz w:val="20"/>
                <w:szCs w:val="20"/>
              </w:rPr>
            </w:pPr>
            <w:r w:rsidDel="00000000" w:rsidR="00000000" w:rsidRPr="00000000">
              <w:rPr>
                <w:rtl w:val="0"/>
              </w:rPr>
            </w:r>
          </w:p>
        </w:tc>
      </w:tr>
    </w:tbl>
    <w:p w:rsidR="00000000" w:rsidDel="00000000" w:rsidP="00000000" w:rsidRDefault="00000000" w:rsidRPr="00000000" w14:paraId="0000004E">
      <w:pPr>
        <w:pStyle w:val="Heading2"/>
        <w:keepNext w:val="0"/>
        <w:keepLines w:val="0"/>
        <w:spacing w:after="80" w:lineRule="auto"/>
        <w:rPr>
          <w:b w:val="1"/>
          <w:bCs w:val="1"/>
        </w:rPr>
      </w:pPr>
      <w:bookmarkStart w:colFirst="0" w:colLast="0" w:name="_59590h239v52" w:id="7"/>
      <w:bookmarkEnd w:id="7"/>
      <w:r w:rsidDel="00000000" w:rsidR="00000000" w:rsidRPr="00000000">
        <w:rPr>
          <w:rFonts w:ascii="Arial Unicode MS" w:cs="Arial Unicode MS" w:eastAsia="Arial Unicode MS" w:hAnsi="Arial Unicode MS"/>
          <w:b w:val="1"/>
          <w:bCs w:val="1"/>
          <w:rtl w:val="0"/>
        </w:rPr>
        <w:t xml:space="preserve">第7条（キャンセルに伴う費用）</w:t>
      </w:r>
    </w:p>
    <w:p w:rsidR="00000000" w:rsidDel="00000000" w:rsidP="00000000" w:rsidRDefault="00000000" w:rsidRPr="00000000" w14:paraId="0000004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キャンセル時点において、乙が車両の仕入れ、登録手続、点検整備、部品・用品の発注、カスタム作業、配送その他本車両の販売準備のために既に費用を負担している場合、その取扱いについては、法令及び甲乙間の契約内容を踏まえ、甲乙協議のうえ定めるものとする。</w:t>
      </w:r>
    </w:p>
    <w:p w:rsidR="00000000" w:rsidDel="00000000" w:rsidP="00000000" w:rsidRDefault="00000000" w:rsidRPr="00000000" w14:paraId="0000005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甲が負担することについて合意した費用がある場合は、次のとおりとする。</w:t>
      </w:r>
    </w:p>
    <w:tbl>
      <w:tblPr>
        <w:tblStyle w:val="Table4"/>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870"/>
        <w:tblGridChange w:id="0">
          <w:tblGrid>
            <w:gridCol w:w="23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登録・届出関係費用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整備・点検費用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部品・用品代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カスタム作業費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配送・回送費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61">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乙は、甲に負担を求める費用について、その内容及び算定根拠を甲に説明するものとする。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2mryoo4vawrx" w:id="8"/>
      <w:bookmarkEnd w:id="8"/>
      <w:r w:rsidDel="00000000" w:rsidR="00000000" w:rsidRPr="00000000">
        <w:rPr>
          <w:rFonts w:ascii="Arial Unicode MS" w:cs="Arial Unicode MS" w:eastAsia="Arial Unicode MS" w:hAnsi="Arial Unicode MS"/>
          <w:b w:val="1"/>
          <w:bCs w:val="1"/>
          <w:rtl w:val="0"/>
        </w:rPr>
        <w:t xml:space="preserve">第8条（申込金・手付金等の精算）</w:t>
      </w:r>
    </w:p>
    <w:p w:rsidR="00000000" w:rsidDel="00000000" w:rsidP="00000000" w:rsidRDefault="00000000" w:rsidRPr="00000000" w14:paraId="0000006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甲から乙に対して支払済みの申込金、手付金、車両代金その他の金員については、本確認書及び甲乙間で合意した条件に従い精算する。</w:t>
      </w:r>
    </w:p>
    <w:p w:rsidR="00000000" w:rsidDel="00000000" w:rsidP="00000000" w:rsidRDefault="00000000" w:rsidRPr="00000000" w14:paraId="0000006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精算内容は、次のとおりとする。</w:t>
      </w:r>
    </w:p>
    <w:tbl>
      <w:tblPr>
        <w:tblStyle w:val="Table5"/>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750"/>
        <w:tblGridChange w:id="0">
          <w:tblGrid>
            <w:gridCol w:w="191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支払済金額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精算対象費用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追加支払額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返金・支払期限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bl>
    <w:p w:rsidR="00000000" w:rsidDel="00000000" w:rsidP="00000000" w:rsidRDefault="00000000" w:rsidRPr="00000000" w14:paraId="00000074">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銀行振込により返金又は支払いを行う場合の振込手数料の負担については、甲乙協議のうえ定めるものとする。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qp131hls7w9" w:id="9"/>
      <w:bookmarkEnd w:id="9"/>
      <w:r w:rsidDel="00000000" w:rsidR="00000000" w:rsidRPr="00000000">
        <w:rPr>
          <w:rFonts w:ascii="Arial Unicode MS" w:cs="Arial Unicode MS" w:eastAsia="Arial Unicode MS" w:hAnsi="Arial Unicode MS"/>
          <w:b w:val="1"/>
          <w:bCs w:val="1"/>
          <w:rtl w:val="0"/>
        </w:rPr>
        <w:t xml:space="preserve">第9条（登録手続等を開始している場合）</w:t>
      </w:r>
    </w:p>
    <w:p w:rsidR="00000000" w:rsidDel="00000000" w:rsidP="00000000" w:rsidRDefault="00000000" w:rsidRPr="00000000" w14:paraId="0000007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本車両について登録、届出、名義変更、ナンバープレート取得その他の行政手続を既に開始している場合、甲は、キャンセルに伴い必要となる手続について乙に合理的な範囲で協力するものとする。</w:t>
      </w:r>
    </w:p>
    <w:p w:rsidR="00000000" w:rsidDel="00000000" w:rsidP="00000000" w:rsidRDefault="00000000" w:rsidRPr="00000000" w14:paraId="0000007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前項の手続に関して既に発生し、又はキャンセルにより必要となる費用については、その発生原因及び甲乙間の合意内容に基づき精算するものとする。</w:t>
      </w:r>
    </w:p>
    <w:p w:rsidR="00000000" w:rsidDel="00000000" w:rsidP="00000000" w:rsidRDefault="00000000" w:rsidRPr="00000000" w14:paraId="0000007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甲から乙に提出された委任状、住民票その他の書類について、乙は、法令上又は業務上保管する必要があるものを除き、キャンセル後適切に返却又は処分するものとする。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e3638rzd0rf0" w:id="10"/>
      <w:bookmarkEnd w:id="10"/>
      <w:r w:rsidDel="00000000" w:rsidR="00000000" w:rsidRPr="00000000">
        <w:rPr>
          <w:rFonts w:ascii="Arial Unicode MS" w:cs="Arial Unicode MS" w:eastAsia="Arial Unicode MS" w:hAnsi="Arial Unicode MS"/>
          <w:b w:val="1"/>
          <w:bCs w:val="1"/>
          <w:rtl w:val="0"/>
        </w:rPr>
        <w:t xml:space="preserve">第10条（部品・用品及びカスタム品）</w:t>
      </w:r>
    </w:p>
    <w:p w:rsidR="00000000" w:rsidDel="00000000" w:rsidP="00000000" w:rsidRDefault="00000000" w:rsidRPr="00000000" w14:paraId="0000007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本車両のために乙が部品、用品、アクセサリーその他の商品を発注している場合、そのキャンセル又は返品の可否は、当該商品の発注状況、仕入先の返品条件その他の事情を踏まえて取り扱うものとする。</w:t>
      </w:r>
    </w:p>
    <w:p w:rsidR="00000000" w:rsidDel="00000000" w:rsidP="00000000" w:rsidRDefault="00000000" w:rsidRPr="00000000" w14:paraId="0000007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車両専用品、受注生産品、加工済み商品、取付済み商品その他再販売が困難な商品がある場合、その費用負担については甲乙協議のうえ定めるものとする。</w:t>
      </w:r>
    </w:p>
    <w:p w:rsidR="00000000" w:rsidDel="00000000" w:rsidP="00000000" w:rsidRDefault="00000000" w:rsidRPr="00000000" w14:paraId="0000007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既に車両への取付け、加工、塗装、調整その他の作業が実施されている場合、当該作業に要した費用についても前条の精算対象に含めることができる。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xsiy9auwe41y" w:id="11"/>
      <w:bookmarkEnd w:id="11"/>
      <w:r w:rsidDel="00000000" w:rsidR="00000000" w:rsidRPr="00000000">
        <w:rPr>
          <w:rFonts w:ascii="Arial Unicode MS" w:cs="Arial Unicode MS" w:eastAsia="Arial Unicode MS" w:hAnsi="Arial Unicode MS"/>
          <w:b w:val="1"/>
          <w:bCs w:val="1"/>
          <w:rtl w:val="0"/>
        </w:rPr>
        <w:t xml:space="preserve">第11条（注文車両・特別仕様車等）</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希望に基づき乙が特別に取り寄せた車両、受注生産車両、限定車両、特別仕様車両又は甲の指定に基づき仕様変更若しくは加工を行った車両については、通常の在庫車両と比較して再販売が困難となる場合があることを甲は確認し、そのキャンセルに伴う取扱いについては、車両の状態、発注状況及び甲乙間の契約内容を踏まえて協議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2ce4w6dr3lse" w:id="12"/>
      <w:bookmarkEnd w:id="12"/>
      <w:r w:rsidDel="00000000" w:rsidR="00000000" w:rsidRPr="00000000">
        <w:rPr>
          <w:rFonts w:ascii="Arial Unicode MS" w:cs="Arial Unicode MS" w:eastAsia="Arial Unicode MS" w:hAnsi="Arial Unicode MS"/>
          <w:b w:val="1"/>
          <w:bCs w:val="1"/>
          <w:rtl w:val="0"/>
        </w:rPr>
        <w:t xml:space="preserve">第12条（ローン・クレジット契約）</w:t>
      </w:r>
    </w:p>
    <w:p w:rsidR="00000000" w:rsidDel="00000000" w:rsidP="00000000" w:rsidRDefault="00000000" w:rsidRPr="00000000" w14:paraId="0000008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購入についてローン、クレジットその他の分割払い契約を利用している場合、車両購入のキャンセルのみをもって、当該ローン等に関するすべての手続が当然に終了するとは限らないことを甲は確認する。</w:t>
      </w:r>
    </w:p>
    <w:p w:rsidR="00000000" w:rsidDel="00000000" w:rsidP="00000000" w:rsidRDefault="00000000" w:rsidRPr="00000000" w14:paraId="0000008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ローン会社、クレジット会社その他の第三者との間で取消しその他の手続が必要となる場合、甲乙は必要な範囲で相互に協力するものとする。</w:t>
      </w:r>
    </w:p>
    <w:p w:rsidR="00000000" w:rsidDel="00000000" w:rsidP="00000000" w:rsidRDefault="00000000" w:rsidRPr="00000000" w14:paraId="0000008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ローン等の取扱いについては、当該ローン会社等との契約条件に従うものとする。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hbbvuyjkhtnb" w:id="13"/>
      <w:bookmarkEnd w:id="13"/>
      <w:r w:rsidDel="00000000" w:rsidR="00000000" w:rsidRPr="00000000">
        <w:rPr>
          <w:rFonts w:ascii="Arial Unicode MS" w:cs="Arial Unicode MS" w:eastAsia="Arial Unicode MS" w:hAnsi="Arial Unicode MS"/>
          <w:b w:val="1"/>
          <w:bCs w:val="1"/>
          <w:rtl w:val="0"/>
        </w:rPr>
        <w:t xml:space="preserve">第13条（下取車両）</w:t>
      </w:r>
    </w:p>
    <w:p w:rsidR="00000000" w:rsidDel="00000000" w:rsidP="00000000" w:rsidRDefault="00000000" w:rsidRPr="00000000" w14:paraId="0000008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本車両の購入に伴い甲の所有する車両を乙が下取りする予定であった場合、本車両の購入キャンセルに伴う下取契約の取扱いについて、甲乙協議のうえ確認するものとする。</w:t>
      </w:r>
    </w:p>
    <w:p w:rsidR="00000000" w:rsidDel="00000000" w:rsidP="00000000" w:rsidRDefault="00000000" w:rsidRPr="00000000" w14:paraId="0000008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下取車両について既に名義変更、転売、整備、輸送その他の処理が行われている場合は、その状況を踏まえて別途精算方法を定めるものとする。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y0fxqgnvw5ll" w:id="14"/>
      <w:bookmarkEnd w:id="14"/>
      <w:r w:rsidDel="00000000" w:rsidR="00000000" w:rsidRPr="00000000">
        <w:rPr>
          <w:rFonts w:ascii="Arial Unicode MS" w:cs="Arial Unicode MS" w:eastAsia="Arial Unicode MS" w:hAnsi="Arial Unicode MS"/>
          <w:b w:val="1"/>
          <w:bCs w:val="1"/>
          <w:rtl w:val="0"/>
        </w:rPr>
        <w:t xml:space="preserve">第14条（車両・鍵等の返還）</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前に甲が本車両、鍵、書類、部品、用品その他乙の所有又は管理する物品を受領している場合、甲は乙の指定する期日までにこれらを返還するものとする。ただし、甲乙間で別途合意したものについては、この限りでない。</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10zd7goom5at" w:id="15"/>
      <w:bookmarkEnd w:id="15"/>
      <w:r w:rsidDel="00000000" w:rsidR="00000000" w:rsidRPr="00000000">
        <w:rPr>
          <w:rFonts w:ascii="Arial Unicode MS" w:cs="Arial Unicode MS" w:eastAsia="Arial Unicode MS" w:hAnsi="Arial Unicode MS"/>
          <w:b w:val="1"/>
          <w:bCs w:val="1"/>
          <w:rtl w:val="0"/>
        </w:rPr>
        <w:t xml:space="preserve">第15条（個人情報等の取扱い）</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乙は、本車両の購入申込み及びキャンセルに際して取得した甲の個人情報について、法令及び乙が定める個人情報保護方針等に従って適切に取り扱うものとする。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7ky8m2n85l00"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甲は、本車両の購入キャンセルにあたり、次の事項について乙から説明を受け、その内容を確認したものとする。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キャンセル対象となる車両及び注文内容</w:t>
        <w:br w:type="textWrapping"/>
        <w:t xml:space="preserve">□ 車両の発注、入庫及び登録手続の進捗状況</w:t>
        <w:br w:type="textWrapping"/>
        <w:t xml:space="preserve">□ 納車整備及びカスタム作業の進捗状況</w:t>
        <w:br w:type="textWrapping"/>
        <w:t xml:space="preserve">□ 部品・用品等の発注状況</w:t>
        <w:br w:type="textWrapping"/>
        <w:t xml:space="preserve">□ 支払済金員及び返金予定額</w:t>
        <w:br w:type="textWrapping"/>
        <w:t xml:space="preserve">□ キャンセルに伴い精算する費用及びその内容</w:t>
        <w:br w:type="textWrapping"/>
        <w:t xml:space="preserve">□ ローン・クレジットを利用している場合の必要な手続</w:t>
        <w:br w:type="textWrapping"/>
        <w:t xml:space="preserve">□ 下取車両がある場合の取扱い</w:t>
        <w:br w:type="textWrapping"/>
        <w:t xml:space="preserve">□ その他キャンセルに伴い必要となる事項</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z9gt6dfc4bp2" w:id="17"/>
      <w:bookmarkEnd w:id="17"/>
      <w:r w:rsidDel="00000000" w:rsidR="00000000" w:rsidRPr="00000000">
        <w:rPr>
          <w:rFonts w:ascii="Arial Unicode MS" w:cs="Arial Unicode MS" w:eastAsia="Arial Unicode MS" w:hAnsi="Arial Unicode MS"/>
          <w:b w:val="1"/>
          <w:bCs w:val="1"/>
          <w:rtl w:val="0"/>
        </w:rPr>
        <w:t xml:space="preserve">第17条（清算）</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確認書に定める返金、支払い、物品の返還その他の手続がすべて完了した場合、本件キャンセルに関して、本確認書に定めるものを除き、相互に未精算の債権債務がないことを確認する。ただし、本確認書締結時に判明していなかった事項又は別途書面で合意した事項については、この限りでない。</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z9btc13olcvt"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本確認書に定めのない事項又は本確認書の解釈について疑義が生じた場合、甲乙は関係法令及び甲乙間の契約内容を踏まえ、誠意をもって協議し解決するものとする。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以上の内容を確認した証として、本確認書を作成する。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