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l263me9dikml" w:id="0"/>
      <w:bookmarkEnd w:id="0"/>
      <w:r w:rsidDel="00000000" w:rsidR="00000000" w:rsidRPr="00000000">
        <w:rPr>
          <w:rFonts w:ascii="Arial Unicode MS" w:cs="Arial Unicode MS" w:eastAsia="Arial Unicode MS" w:hAnsi="Arial Unicode MS"/>
          <w:b w:val="1"/>
          <w:bCs w:val="1"/>
          <w:sz w:val="44"/>
          <w:szCs w:val="44"/>
          <w:rtl w:val="0"/>
        </w:rPr>
        <w:t xml:space="preserve">車両仕様確認書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購入者・依頼者　　　　　　　　　　　　　（以下「甲」という。）と、バイクショップ　　　　　　　　　　　　　（以下「乙」という。）は、甲が乙から購入し、又は乙に整備、修理、カスタムその他の作業を依頼する二輪車等（以下「対象車両」という。）の仕様について、次のとおり確認する。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nkr4jl5gl41z"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対象車両の車両情報、装備、仕様、状態及び甲乙間で合意した内容を明確にし、車両の購入、納車、整備、修理、カスタムその他の取引における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mpma2x1apzlw"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本確認書の対象となる車両は、次のとおりとする。</w:t>
      </w:r>
    </w:p>
    <w:tbl>
      <w:tblPr>
        <w:tblStyle w:val="Table1"/>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510"/>
        <w:tblGridChange w:id="0">
          <w:tblGrid>
            <w:gridCol w:w="1910"/>
            <w:gridCol w:w="55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グレード・仕様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原動機型式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車両区分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新車　□ 中古車　□ その他（　　　　　　）</w:t>
            </w:r>
          </w:p>
          <w:p w:rsidR="00000000" w:rsidDel="00000000" w:rsidP="00000000" w:rsidRDefault="00000000" w:rsidRPr="00000000" w14:paraId="00000024">
            <w:pPr>
              <w:rPr>
                <w:sz w:val="20"/>
                <w:szCs w:val="20"/>
              </w:rPr>
            </w:pPr>
            <w:r w:rsidDel="00000000" w:rsidR="00000000" w:rsidRPr="00000000">
              <w:rPr>
                <w:rtl w:val="0"/>
              </w:rPr>
            </w:r>
          </w:p>
        </w:tc>
      </w:tr>
    </w:tbl>
    <w:p w:rsidR="00000000" w:rsidDel="00000000" w:rsidP="00000000" w:rsidRDefault="00000000" w:rsidRPr="00000000" w14:paraId="00000025">
      <w:pPr>
        <w:pStyle w:val="Heading2"/>
        <w:keepNext w:val="0"/>
        <w:keepLines w:val="0"/>
        <w:spacing w:after="80" w:lineRule="auto"/>
        <w:rPr>
          <w:b w:val="1"/>
          <w:bCs w:val="1"/>
        </w:rPr>
      </w:pPr>
      <w:bookmarkStart w:colFirst="0" w:colLast="0" w:name="_6pxlnyf2a1n4" w:id="3"/>
      <w:bookmarkEnd w:id="3"/>
      <w:r w:rsidDel="00000000" w:rsidR="00000000" w:rsidRPr="00000000">
        <w:rPr>
          <w:rFonts w:ascii="Arial Unicode MS" w:cs="Arial Unicode MS" w:eastAsia="Arial Unicode MS" w:hAnsi="Arial Unicode MS"/>
          <w:b w:val="1"/>
          <w:bCs w:val="1"/>
          <w:rtl w:val="0"/>
        </w:rPr>
        <w:t xml:space="preserve">第3条（主要仕様）</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甲乙は、対象車両の主要な仕様について、次のとおり確認する。</w:t>
      </w:r>
    </w:p>
    <w:tbl>
      <w:tblPr>
        <w:tblStyle w:val="Table2"/>
        <w:tblW w:w="79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065"/>
        <w:tblGridChange w:id="0">
          <w:tblGrid>
            <w:gridCol w:w="1910"/>
            <w:gridCol w:w="60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エンジン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燃料方式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ガソリン　□ 電動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変速方式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MT　□ AT　□ CVT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始動方式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 セル　□ キック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ブレーキ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sz w:val="20"/>
                <w:szCs w:val="20"/>
                <w:rtl w:val="0"/>
              </w:rPr>
              <w:t xml:space="preserve">ABS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タイヤサイズ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前：　　　　　　　　　後：</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その他主要仕様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p w:rsidR="00000000" w:rsidDel="00000000" w:rsidP="00000000" w:rsidRDefault="00000000" w:rsidRPr="00000000" w14:paraId="00000039">
            <w:pPr>
              <w:rPr>
                <w:sz w:val="20"/>
                <w:szCs w:val="20"/>
              </w:rPr>
            </w:pPr>
            <w:r w:rsidDel="00000000" w:rsidR="00000000" w:rsidRPr="00000000">
              <w:rPr>
                <w:rtl w:val="0"/>
              </w:rPr>
            </w:r>
          </w:p>
        </w:tc>
      </w:tr>
    </w:tbl>
    <w:p w:rsidR="00000000" w:rsidDel="00000000" w:rsidP="00000000" w:rsidRDefault="00000000" w:rsidRPr="00000000" w14:paraId="0000003A">
      <w:pPr>
        <w:pStyle w:val="Heading2"/>
        <w:keepNext w:val="0"/>
        <w:keepLines w:val="0"/>
        <w:spacing w:after="80" w:lineRule="auto"/>
        <w:rPr>
          <w:b w:val="1"/>
          <w:bCs w:val="1"/>
        </w:rPr>
      </w:pPr>
      <w:bookmarkStart w:colFirst="0" w:colLast="0" w:name="_5bj58qfaio4j" w:id="4"/>
      <w:bookmarkEnd w:id="4"/>
      <w:r w:rsidDel="00000000" w:rsidR="00000000" w:rsidRPr="00000000">
        <w:rPr>
          <w:rFonts w:ascii="Arial Unicode MS" w:cs="Arial Unicode MS" w:eastAsia="Arial Unicode MS" w:hAnsi="Arial Unicode MS"/>
          <w:b w:val="1"/>
          <w:bCs w:val="1"/>
          <w:rtl w:val="0"/>
        </w:rPr>
        <w:t xml:space="preserve">第4条（装備品等）</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対象車両に装着され、又は引き渡される装備品及び付属品は、次のとおりとする。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純正マフラー</w:t>
        <w:br w:type="textWrapping"/>
        <w:t xml:space="preserve">□ 社外マフラー</w:t>
        <w:br w:type="textWrapping"/>
        <w:t xml:space="preserve">□ ETC・ETC2.0</w:t>
        <w:br w:type="textWrapping"/>
        <w:t xml:space="preserve">□ USB電源</w:t>
        <w:br w:type="textWrapping"/>
        <w:t xml:space="preserve">□ スマートフォンホルダー</w:t>
        <w:br w:type="textWrapping"/>
        <w:t xml:space="preserve">□ グリップヒーター</w:t>
        <w:br w:type="textWrapping"/>
        <w:t xml:space="preserve">□ トップケース</w:t>
        <w:br w:type="textWrapping"/>
        <w:t xml:space="preserve">□ サイドケース</w:t>
        <w:br w:type="textWrapping"/>
        <w:t xml:space="preserve">□ エンジンガード</w:t>
        <w:br w:type="textWrapping"/>
        <w:t xml:space="preserve">□ スクリーン</w:t>
        <w:br w:type="textWrapping"/>
        <w:t xml:space="preserve">□ ナビゲーション機器</w:t>
        <w:br w:type="textWrapping"/>
        <w:t xml:space="preserve">□ ドライブレコーダー</w:t>
        <w:br w:type="textWrapping"/>
        <w:t xml:space="preserve">□ セキュリティ装置</w:t>
        <w:br w:type="textWrapping"/>
        <w:t xml:space="preserve">□ スペアキー</w:t>
        <w:br w:type="textWrapping"/>
        <w:t xml:space="preserve">□ 取扱説明書</w:t>
        <w:br w:type="textWrapping"/>
        <w:t xml:space="preserve">□ メンテナンスノート</w:t>
        <w:br w:type="textWrapping"/>
        <w:t xml:space="preserve">□ その他（　　　　　　　　　　　　　　　　　　　　　　　　　）</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circ0k13p1np" w:id="5"/>
      <w:bookmarkEnd w:id="5"/>
      <w:r w:rsidDel="00000000" w:rsidR="00000000" w:rsidRPr="00000000">
        <w:rPr>
          <w:rFonts w:ascii="Arial Unicode MS" w:cs="Arial Unicode MS" w:eastAsia="Arial Unicode MS" w:hAnsi="Arial Unicode MS"/>
          <w:b w:val="1"/>
          <w:bCs w:val="1"/>
          <w:rtl w:val="0"/>
        </w:rPr>
        <w:t xml:space="preserve">第5条（純正品及び社外品）</w:t>
      </w:r>
    </w:p>
    <w:p w:rsidR="00000000" w:rsidDel="00000000" w:rsidP="00000000" w:rsidRDefault="00000000" w:rsidRPr="00000000" w14:paraId="0000003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対象車両に社外部品、カスタム部品又は純正仕様と異なる部品が装着されている場合、乙は合理的に確認できる範囲で、その内容を甲に説明するものとする。</w:t>
      </w:r>
    </w:p>
    <w:p w:rsidR="00000000" w:rsidDel="00000000" w:rsidP="00000000" w:rsidRDefault="00000000" w:rsidRPr="00000000" w14:paraId="0000004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中古車について、乙が通常の点検によっても純正品又は社外品であることを判別できない部品、過去の所有者による変更その他乙が把握していない仕様変更が存在する場合があることを、甲は確認する。</w:t>
      </w:r>
    </w:p>
    <w:p w:rsidR="00000000" w:rsidDel="00000000" w:rsidP="00000000" w:rsidRDefault="00000000" w:rsidRPr="00000000" w14:paraId="0000004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社外部品等について、メーカー純正部品と同等の性能、耐久性、品質その他の性能が当然に保証されるものではない。</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bc3pox2f7v44" w:id="6"/>
      <w:bookmarkEnd w:id="6"/>
      <w:r w:rsidDel="00000000" w:rsidR="00000000" w:rsidRPr="00000000">
        <w:rPr>
          <w:rFonts w:ascii="Arial Unicode MS" w:cs="Arial Unicode MS" w:eastAsia="Arial Unicode MS" w:hAnsi="Arial Unicode MS"/>
          <w:b w:val="1"/>
          <w:bCs w:val="1"/>
          <w:rtl w:val="0"/>
        </w:rPr>
        <w:t xml:space="preserve">第6条（カスタム・仕様変更）</w:t>
      </w:r>
    </w:p>
    <w:p w:rsidR="00000000" w:rsidDel="00000000" w:rsidP="00000000" w:rsidRDefault="00000000" w:rsidRPr="00000000" w14:paraId="00000044">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甲が対象車両についてカスタム、部品交換、加工その他の仕様変更を乙に依頼する場合、その内容は次のとおりとする。</w:t>
      </w:r>
    </w:p>
    <w:tbl>
      <w:tblPr>
        <w:tblStyle w:val="Table3"/>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5270"/>
        <w:tblGridChange w:id="0">
          <w:tblGrid>
            <w:gridCol w:w="2150"/>
            <w:gridCol w:w="52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変更箇所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使用部品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メーカー・品番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純正部品の取扱い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 返却　□ 処分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tl w:val="0"/>
              </w:rPr>
            </w:r>
          </w:p>
        </w:tc>
      </w:tr>
    </w:tbl>
    <w:p w:rsidR="00000000" w:rsidDel="00000000" w:rsidP="00000000" w:rsidRDefault="00000000" w:rsidRPr="00000000" w14:paraId="00000053">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作業開始後、対象車両の状態、部品の適合性その他事前に確認することが困難であった事情により、予定した仕様による作業が困難であることが判明した場合、乙は甲に説明し、甲乙協議のうえ仕様又は作業内容を変更することができる。</w:t>
      </w:r>
    </w:p>
    <w:p w:rsidR="00000000" w:rsidDel="00000000" w:rsidP="00000000" w:rsidRDefault="00000000" w:rsidRPr="00000000" w14:paraId="00000054">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前項の変更により追加費用又は納期変更が必要となる場合、乙は原則として甲の承諾を得たうえで作業を行う。</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d2ydmt8l2u7n" w:id="7"/>
      <w:bookmarkEnd w:id="7"/>
      <w:r w:rsidDel="00000000" w:rsidR="00000000" w:rsidRPr="00000000">
        <w:rPr>
          <w:rFonts w:ascii="Arial Unicode MS" w:cs="Arial Unicode MS" w:eastAsia="Arial Unicode MS" w:hAnsi="Arial Unicode MS"/>
          <w:b w:val="1"/>
          <w:bCs w:val="1"/>
          <w:rtl w:val="0"/>
        </w:rPr>
        <w:t xml:space="preserve">第7条（法令適合性）</w:t>
      </w:r>
    </w:p>
    <w:p w:rsidR="00000000" w:rsidDel="00000000" w:rsidP="00000000" w:rsidRDefault="00000000" w:rsidRPr="00000000" w14:paraId="00000057">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乙がカスタムその他の仕様変更を行う場合、乙は作業時点において適用される法令及び保安基準等を踏まえ、通常求められる範囲で作業を行う。</w:t>
      </w:r>
    </w:p>
    <w:p w:rsidR="00000000" w:rsidDel="00000000" w:rsidP="00000000" w:rsidRDefault="00000000" w:rsidRPr="00000000" w14:paraId="0000005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甲が乙による納車又は作業完了後に自ら部品交換、加工その他の仕様変更を行った場合、その変更後の法令適合性については甲の責任において確認するものとする。</w:t>
      </w:r>
    </w:p>
    <w:p w:rsidR="00000000" w:rsidDel="00000000" w:rsidP="00000000" w:rsidRDefault="00000000" w:rsidRPr="00000000" w14:paraId="00000059">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甲が持ち込んだ部品について、乙が安全性、適合性又は法令適合性を確認できない場合、乙は取付け又は作業を断ることができる。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7cwl0px950g2" w:id="8"/>
      <w:bookmarkEnd w:id="8"/>
      <w:r w:rsidDel="00000000" w:rsidR="00000000" w:rsidRPr="00000000">
        <w:rPr>
          <w:rFonts w:ascii="Arial Unicode MS" w:cs="Arial Unicode MS" w:eastAsia="Arial Unicode MS" w:hAnsi="Arial Unicode MS"/>
          <w:b w:val="1"/>
          <w:bCs w:val="1"/>
          <w:rtl w:val="0"/>
        </w:rPr>
        <w:t xml:space="preserve">第8条（中古車の状態）</w:t>
      </w:r>
    </w:p>
    <w:p w:rsidR="00000000" w:rsidDel="00000000" w:rsidP="00000000" w:rsidRDefault="00000000" w:rsidRPr="00000000" w14:paraId="0000005C">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対象車両が中古車である場合、甲は、使用年数、走行距離及び過去の使用状況等に応じて、傷、錆、変色、摩耗、経年劣化その他新車とは異なる状態が存在する場合があることを確認する。</w:t>
      </w:r>
    </w:p>
    <w:p w:rsidR="00000000" w:rsidDel="00000000" w:rsidP="00000000" w:rsidRDefault="00000000" w:rsidRPr="00000000" w14:paraId="0000005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乙は、対象車両について通常の確認により把握した重要な状態について甲に説明するものとする。</w:t>
      </w:r>
    </w:p>
    <w:p w:rsidR="00000000" w:rsidDel="00000000" w:rsidP="00000000" w:rsidRDefault="00000000" w:rsidRPr="00000000" w14:paraId="0000005E">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点検又は確認では発見することが困難な内部部品の劣化、過去の修理履歴、潜在的な不具合その他の事情については、乙がその存在を知りながら甲に告げなかった場合を除き、本確認書への記載がないことのみをもって乙がその不存在を保証したものとはしない。</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w3hcxp3qqyia" w:id="9"/>
      <w:bookmarkEnd w:id="9"/>
      <w:r w:rsidDel="00000000" w:rsidR="00000000" w:rsidRPr="00000000">
        <w:rPr>
          <w:rFonts w:ascii="Arial Unicode MS" w:cs="Arial Unicode MS" w:eastAsia="Arial Unicode MS" w:hAnsi="Arial Unicode MS"/>
          <w:b w:val="1"/>
          <w:bCs w:val="1"/>
          <w:rtl w:val="0"/>
        </w:rPr>
        <w:t xml:space="preserve">第9条（走行距離及び車両情報）</w:t>
      </w:r>
    </w:p>
    <w:p w:rsidR="00000000" w:rsidDel="00000000" w:rsidP="00000000" w:rsidRDefault="00000000" w:rsidRPr="00000000" w14:paraId="00000061">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中古車の走行距離について、乙は、メーター表示、点検記録簿その他合理的に確認可能な資料に基づき甲に説明する。</w:t>
      </w:r>
    </w:p>
    <w:p w:rsidR="00000000" w:rsidDel="00000000" w:rsidP="00000000" w:rsidRDefault="00000000" w:rsidRPr="00000000" w14:paraId="00000062">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メーター交換歴、走行距離不明その他走行距離について特記事項がある場合は、次のとおりとする。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　　　　　　　　　　　　　　　　　　　　　　　　　　　　　　</w:t>
      </w:r>
    </w:p>
    <w:p w:rsidR="00000000" w:rsidDel="00000000" w:rsidP="00000000" w:rsidRDefault="00000000" w:rsidRPr="00000000" w14:paraId="00000064">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登録情報、年式、型式その他の車両情報について、登録書類等と現車との間に相違が判明した場合、甲乙はその内容を確認し、必要な対応を協議する。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wx61rbucrfi9" w:id="10"/>
      <w:bookmarkEnd w:id="10"/>
      <w:r w:rsidDel="00000000" w:rsidR="00000000" w:rsidRPr="00000000">
        <w:rPr>
          <w:rFonts w:ascii="Arial Unicode MS" w:cs="Arial Unicode MS" w:eastAsia="Arial Unicode MS" w:hAnsi="Arial Unicode MS"/>
          <w:b w:val="1"/>
          <w:bCs w:val="1"/>
          <w:rtl w:val="0"/>
        </w:rPr>
        <w:t xml:space="preserve">第10条（車体色及び外観）</w:t>
      </w:r>
    </w:p>
    <w:p w:rsidR="00000000" w:rsidDel="00000000" w:rsidP="00000000" w:rsidRDefault="00000000" w:rsidRPr="00000000" w14:paraId="00000067">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車体色については、製造時期、経年変化、塗装状態、補修歴、光の当たり方その他の条件により、カタログ、写真、画像その他の資料と実際の色調が異なって見える場合がある。</w:t>
      </w:r>
    </w:p>
    <w:p w:rsidR="00000000" w:rsidDel="00000000" w:rsidP="00000000" w:rsidRDefault="00000000" w:rsidRPr="00000000" w14:paraId="00000068">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中古車の場合、通常の使用に伴う小傷、飛び石跡、塗装の劣化その他の外観上の状態については、甲が現車又は乙から提供された資料により確認するものとする。</w:t>
      </w:r>
    </w:p>
    <w:p w:rsidR="00000000" w:rsidDel="00000000" w:rsidP="00000000" w:rsidRDefault="00000000" w:rsidRPr="00000000" w14:paraId="00000069">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外観について特に甲乙間で合意する事項がある場合は、別途書面、写真その他の方法により記録することができる。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d6la0ffpjq7g" w:id="11"/>
      <w:bookmarkEnd w:id="11"/>
      <w:r w:rsidDel="00000000" w:rsidR="00000000" w:rsidRPr="00000000">
        <w:rPr>
          <w:rFonts w:ascii="Arial Unicode MS" w:cs="Arial Unicode MS" w:eastAsia="Arial Unicode MS" w:hAnsi="Arial Unicode MS"/>
          <w:b w:val="1"/>
          <w:bCs w:val="1"/>
          <w:rtl w:val="0"/>
        </w:rPr>
        <w:t xml:space="preserve">第11条（諸元及びメーカー公表値）</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輸入元その他が公表する最高出力、燃費、車両重量、寸法その他の諸元又は性能値は、所定の条件に基づく数値であり、実際の使用環境、車両状態、積載量、運転方法、カスタム内容その他の条件により異なる場合があることを甲は確認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1er043whfj5c" w:id="12"/>
      <w:bookmarkEnd w:id="12"/>
      <w:r w:rsidDel="00000000" w:rsidR="00000000" w:rsidRPr="00000000">
        <w:rPr>
          <w:rFonts w:ascii="Arial Unicode MS" w:cs="Arial Unicode MS" w:eastAsia="Arial Unicode MS" w:hAnsi="Arial Unicode MS"/>
          <w:b w:val="1"/>
          <w:bCs w:val="1"/>
          <w:rtl w:val="0"/>
        </w:rPr>
        <w:t xml:space="preserve">第12条（保証との関係）</w:t>
      </w:r>
    </w:p>
    <w:p w:rsidR="00000000" w:rsidDel="00000000" w:rsidP="00000000" w:rsidRDefault="00000000" w:rsidRPr="00000000" w14:paraId="0000006F">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対象車両にメーカー保証、販売店保証その他の保証が付される場合、その保証期間、保証対象及び保証条件については、別途交付される保証書、保証規定その他の書面によるものとする。</w:t>
      </w:r>
    </w:p>
    <w:p w:rsidR="00000000" w:rsidDel="00000000" w:rsidP="00000000" w:rsidRDefault="00000000" w:rsidRPr="00000000" w14:paraId="0000007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社外部品の装着、改造、競技使用、不適切な使用又は整備その他の事情により、メーカー保証その他の保証の全部又は一部が適用されない場合がある。</w:t>
      </w:r>
    </w:p>
    <w:p w:rsidR="00000000" w:rsidDel="00000000" w:rsidP="00000000" w:rsidRDefault="00000000" w:rsidRPr="00000000" w14:paraId="00000071">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本確認書は、別途合意された保証内容を変更し、又は乙が法令上負う責任を排除するものではない。</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yeg1pt2eqc1o" w:id="13"/>
      <w:bookmarkEnd w:id="13"/>
      <w:r w:rsidDel="00000000" w:rsidR="00000000" w:rsidRPr="00000000">
        <w:rPr>
          <w:rFonts w:ascii="Arial Unicode MS" w:cs="Arial Unicode MS" w:eastAsia="Arial Unicode MS" w:hAnsi="Arial Unicode MS"/>
          <w:b w:val="1"/>
          <w:bCs w:val="1"/>
          <w:rtl w:val="0"/>
        </w:rPr>
        <w:t xml:space="preserve">第13条（納車時の確認）</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甲は、対象車両の引渡しを受ける際、可能な範囲で次の事項を確認するものとする。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車名・型式・車台番号等の車両情報</w:t>
        <w:br w:type="textWrapping"/>
        <w:t xml:space="preserve">□ 車体色及び外観</w:t>
        <w:br w:type="textWrapping"/>
        <w:t xml:space="preserve">□ 走行距離</w:t>
        <w:br w:type="textWrapping"/>
        <w:t xml:space="preserve">□ 装備品及び付属品</w:t>
        <w:br w:type="textWrapping"/>
        <w:t xml:space="preserve">□ カスタム・交換部品</w:t>
        <w:br w:type="textWrapping"/>
        <w:t xml:space="preserve">□ 鍵及びスペアキー</w:t>
        <w:br w:type="textWrapping"/>
        <w:t xml:space="preserve">□ 車検証その他の登録関係書類</w:t>
        <w:br w:type="textWrapping"/>
        <w:t xml:space="preserve">□ 取扱説明書等の有無</w:t>
        <w:br w:type="textWrapping"/>
        <w:t xml:space="preserve">□ 操作方法及び主要機能</w:t>
        <w:br w:type="textWrapping"/>
        <w:t xml:space="preserve">□ その他特記事項</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yuksfa5lj9a5" w:id="14"/>
      <w:bookmarkEnd w:id="14"/>
      <w:r w:rsidDel="00000000" w:rsidR="00000000" w:rsidRPr="00000000">
        <w:rPr>
          <w:rFonts w:ascii="Arial Unicode MS" w:cs="Arial Unicode MS" w:eastAsia="Arial Unicode MS" w:hAnsi="Arial Unicode MS"/>
          <w:b w:val="1"/>
          <w:bCs w:val="1"/>
          <w:rtl w:val="0"/>
        </w:rPr>
        <w:t xml:space="preserve">第14条（特記事項）</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対象車両の仕様及び状態について、甲乙が特に確認する事項は、次のとおりとする。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5wy8oq1zbzru" w:id="15"/>
      <w:bookmarkEnd w:id="15"/>
      <w:r w:rsidDel="00000000" w:rsidR="00000000" w:rsidRPr="00000000">
        <w:rPr>
          <w:rFonts w:ascii="Arial Unicode MS" w:cs="Arial Unicode MS" w:eastAsia="Arial Unicode MS" w:hAnsi="Arial Unicode MS"/>
          <w:b w:val="1"/>
          <w:bCs w:val="1"/>
          <w:rtl w:val="0"/>
        </w:rPr>
        <w:t xml:space="preserve">第15条（確認事項）</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甲は、対象車両について説明を受け、次の事項を確認したものとする。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車両のメーカー、車名、型式その他の基本情報</w:t>
        <w:br w:type="textWrapping"/>
        <w:t xml:space="preserve">□ 車両の主要な仕様及び装備内容</w:t>
        <w:br w:type="textWrapping"/>
        <w:t xml:space="preserve">□ 社外部品及びカスタム部品の有無</w:t>
        <w:br w:type="textWrapping"/>
        <w:t xml:space="preserve">□ 中古車の場合は使用及び経年による劣化等が存在する場合があること</w:t>
        <w:br w:type="textWrapping"/>
        <w:t xml:space="preserve">□ メーカー公表値と実際の使用時の性能が異なる場合があること</w:t>
        <w:br w:type="textWrapping"/>
        <w:t xml:space="preserve">□ カスタム等により保証内容に影響が生じる場合があること</w:t>
        <w:br w:type="textWrapping"/>
        <w:t xml:space="preserve">□ 納車後に甲が行う仕様変更については甲自身による確認が必要となること</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hotxdzu3i3mv"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本確認書に定めのない事項又は本確認書の内容について疑義が生じた場合、甲乙は誠意をもって協議し、解決するものとする。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甲（購入者・依頼者）</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9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