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ehlnymsgppp" w:id="0"/>
      <w:bookmarkEnd w:id="0"/>
      <w:r w:rsidDel="00000000" w:rsidR="00000000" w:rsidRPr="00000000">
        <w:rPr>
          <w:rFonts w:ascii="Arial Unicode MS" w:cs="Arial Unicode MS" w:eastAsia="Arial Unicode MS" w:hAnsi="Arial Unicode MS"/>
          <w:b w:val="1"/>
          <w:bCs w:val="1"/>
          <w:sz w:val="44"/>
          <w:szCs w:val="44"/>
          <w:rtl w:val="0"/>
        </w:rPr>
        <w:t xml:space="preserve">点検整備申込書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　　　　　　　　　　　　　　　　（以下「甲」という。）は、バイクショップ　　　　　　　　　　　　　　　　（以下「乙」という。）に対し、下記車両の点検、整備、診断その他これらに付随する作業（以下「本作業」という。）を申し込み、甲乙は次のとおり確認する。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pbwrddbtjva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甲が乙に依頼する車両の点検及び整備について、対象車両、依頼内容、作業範囲、費用、追加整備、部品交換その他必要な事項を明確にし、円滑な点検整備及びトラブルの防止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7q5jba9uykf1" w:id="2"/>
      <w:bookmarkEnd w:id="2"/>
      <w:r w:rsidDel="00000000" w:rsidR="00000000" w:rsidRPr="00000000">
        <w:rPr>
          <w:rFonts w:ascii="Arial Unicode MS" w:cs="Arial Unicode MS" w:eastAsia="Arial Unicode MS" w:hAnsi="Arial Unicode MS"/>
          <w:b w:val="1"/>
          <w:bCs w:val="1"/>
          <w:rtl w:val="0"/>
        </w:rPr>
        <w:t xml:space="preserve">第2条（申込者情報）</w:t>
      </w:r>
    </w:p>
    <w:tbl>
      <w:tblPr>
        <w:tblStyle w:val="Table1"/>
        <w:tblW w:w="84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6605"/>
        <w:tblGridChange w:id="0">
          <w:tblGrid>
            <w:gridCol w:w="1880"/>
            <w:gridCol w:w="66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Fonts w:ascii="Arial Unicode MS" w:cs="Arial Unicode MS" w:eastAsia="Arial Unicode MS" w:hAnsi="Arial Unicode MS"/>
                <w:sz w:val="20"/>
                <w:szCs w:val="20"/>
                <w:rtl w:val="0"/>
              </w:rPr>
              <w:t xml:space="preserve">氏名・名称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希望連絡方法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SMS　□ その他（　　　　　　）</w:t>
            </w:r>
          </w:p>
          <w:p w:rsidR="00000000" w:rsidDel="00000000" w:rsidP="00000000" w:rsidRDefault="00000000" w:rsidRPr="00000000" w14:paraId="00000013">
            <w:pPr>
              <w:rPr>
                <w:sz w:val="20"/>
                <w:szCs w:val="20"/>
              </w:rPr>
            </w:pPr>
            <w:r w:rsidDel="00000000" w:rsidR="00000000" w:rsidRPr="00000000">
              <w:rPr>
                <w:rtl w:val="0"/>
              </w:rPr>
            </w:r>
          </w:p>
          <w:p w:rsidR="00000000" w:rsidDel="00000000" w:rsidP="00000000" w:rsidRDefault="00000000" w:rsidRPr="00000000" w14:paraId="00000014">
            <w:pPr>
              <w:rPr>
                <w:sz w:val="20"/>
                <w:szCs w:val="20"/>
              </w:rPr>
            </w:pPr>
            <w:r w:rsidDel="00000000" w:rsidR="00000000" w:rsidRPr="00000000">
              <w:rPr>
                <w:rtl w:val="0"/>
              </w:rPr>
            </w:r>
          </w:p>
        </w:tc>
      </w:tr>
    </w:tbl>
    <w:p w:rsidR="00000000" w:rsidDel="00000000" w:rsidP="00000000" w:rsidRDefault="00000000" w:rsidRPr="00000000" w14:paraId="00000015">
      <w:pPr>
        <w:pStyle w:val="Heading2"/>
        <w:keepNext w:val="0"/>
        <w:keepLines w:val="0"/>
        <w:spacing w:after="80" w:lineRule="auto"/>
        <w:rPr>
          <w:b w:val="1"/>
          <w:bCs w:val="1"/>
        </w:rPr>
      </w:pPr>
      <w:bookmarkStart w:colFirst="0" w:colLast="0" w:name="_1ks83gv23u3f" w:id="3"/>
      <w:bookmarkEnd w:id="3"/>
      <w:r w:rsidDel="00000000" w:rsidR="00000000" w:rsidRPr="00000000">
        <w:rPr>
          <w:rFonts w:ascii="Arial Unicode MS" w:cs="Arial Unicode MS" w:eastAsia="Arial Unicode MS" w:hAnsi="Arial Unicode MS"/>
          <w:b w:val="1"/>
          <w:bCs w:val="1"/>
          <w:rtl w:val="0"/>
        </w:rPr>
        <w:t xml:space="preserve">第3条（対象車両）</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本作業の対象となる車両は、次のとおりとする。</w:t>
      </w:r>
    </w:p>
    <w:tbl>
      <w:tblPr>
        <w:tblStyle w:val="Table2"/>
        <w:tblW w:w="71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805"/>
        <w:tblGridChange w:id="0">
          <w:tblGrid>
            <w:gridCol w:w="2390"/>
            <w:gridCol w:w="48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登録番号・車両番号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入庫時燃料残量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満　□ 3/4　□ 1/2　□ 1/4　□ 少量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鍵預かり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あり（　　　本）　□ なし</w:t>
            </w:r>
          </w:p>
          <w:p w:rsidR="00000000" w:rsidDel="00000000" w:rsidP="00000000" w:rsidRDefault="00000000" w:rsidRPr="00000000" w14:paraId="0000002B">
            <w:pPr>
              <w:rPr>
                <w:sz w:val="20"/>
                <w:szCs w:val="20"/>
              </w:rPr>
            </w:pPr>
            <w:r w:rsidDel="00000000" w:rsidR="00000000" w:rsidRPr="00000000">
              <w:rPr>
                <w:rtl w:val="0"/>
              </w:rPr>
            </w:r>
          </w:p>
        </w:tc>
      </w:tr>
    </w:tbl>
    <w:p w:rsidR="00000000" w:rsidDel="00000000" w:rsidP="00000000" w:rsidRDefault="00000000" w:rsidRPr="00000000" w14:paraId="0000002C">
      <w:pPr>
        <w:pStyle w:val="Heading2"/>
        <w:keepNext w:val="0"/>
        <w:keepLines w:val="0"/>
        <w:spacing w:after="80" w:lineRule="auto"/>
        <w:rPr>
          <w:b w:val="1"/>
          <w:bCs w:val="1"/>
        </w:rPr>
      </w:pPr>
      <w:bookmarkStart w:colFirst="0" w:colLast="0" w:name="_uq2xifh9yni2" w:id="4"/>
      <w:bookmarkEnd w:id="4"/>
      <w:r w:rsidDel="00000000" w:rsidR="00000000" w:rsidRPr="00000000">
        <w:rPr>
          <w:rFonts w:ascii="Arial Unicode MS" w:cs="Arial Unicode MS" w:eastAsia="Arial Unicode MS" w:hAnsi="Arial Unicode MS"/>
          <w:b w:val="1"/>
          <w:bCs w:val="1"/>
          <w:rtl w:val="0"/>
        </w:rPr>
        <w:t xml:space="preserve">第4条（申込内容）</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甲が乙に申し込む本作業の内容は、次のとおりとする。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定期点検</w:t>
        <w:br w:type="textWrapping"/>
        <w:t xml:space="preserve">□ 法定点検</w:t>
        <w:br w:type="textWrapping"/>
        <w:t xml:space="preserve">□ 一般点検</w:t>
        <w:br w:type="textWrapping"/>
        <w:t xml:space="preserve">□ エンジン点検・整備</w:t>
        <w:br w:type="textWrapping"/>
        <w:t xml:space="preserve">□ ブレーキ点検・整備</w:t>
        <w:br w:type="textWrapping"/>
        <w:t xml:space="preserve">□ タイヤ点検・交換</w:t>
        <w:br w:type="textWrapping"/>
        <w:t xml:space="preserve">□ チェーン・駆動系点検</w:t>
        <w:br w:type="textWrapping"/>
        <w:t xml:space="preserve">□ バッテリー・電装系点検</w:t>
        <w:br w:type="textWrapping"/>
        <w:t xml:space="preserve">□ オイル・油脂類交換</w:t>
        <w:br w:type="textWrapping"/>
        <w:t xml:space="preserve">□ 冷却系統点検</w:t>
        <w:br w:type="textWrapping"/>
        <w:t xml:space="preserve">□ 灯火類点検</w:t>
        <w:br w:type="textWrapping"/>
        <w:t xml:space="preserve">□ 異音・振動の診断</w:t>
        <w:br w:type="textWrapping"/>
        <w:t xml:space="preserve">□ エンジン始動不良の診断</w:t>
        <w:br w:type="textWrapping"/>
        <w:t xml:space="preserve">□ その他（　　　　　　　　　　　　　　　　　　　　　）</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m82sq8jn0xrv" w:id="5"/>
      <w:bookmarkEnd w:id="5"/>
      <w:r w:rsidDel="00000000" w:rsidR="00000000" w:rsidRPr="00000000">
        <w:rPr>
          <w:rFonts w:ascii="Arial Unicode MS" w:cs="Arial Unicode MS" w:eastAsia="Arial Unicode MS" w:hAnsi="Arial Unicode MS"/>
          <w:b w:val="1"/>
          <w:bCs w:val="1"/>
          <w:rtl w:val="0"/>
        </w:rPr>
        <w:t xml:space="preserve">第5条（申告症状及び要望）</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甲が申告する車両の症状、発生状況及び要望は、次のとおりとする。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症状・不具合：</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発生時期・条件：</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希望する点検・整備内容：</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bz293l4o7do0" w:id="6"/>
      <w:bookmarkEnd w:id="6"/>
      <w:r w:rsidDel="00000000" w:rsidR="00000000" w:rsidRPr="00000000">
        <w:rPr>
          <w:rFonts w:ascii="Arial Unicode MS" w:cs="Arial Unicode MS" w:eastAsia="Arial Unicode MS" w:hAnsi="Arial Unicode MS"/>
          <w:b w:val="1"/>
          <w:bCs w:val="1"/>
          <w:rtl w:val="0"/>
        </w:rPr>
        <w:t xml:space="preserve">第6条（点検及び診断）</w:t>
      </w:r>
    </w:p>
    <w:p w:rsidR="00000000" w:rsidDel="00000000" w:rsidP="00000000" w:rsidRDefault="00000000" w:rsidRPr="00000000" w14:paraId="0000003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乙は、甲から申告された症状及び依頼内容に基づき、合理的に必要と認められる範囲で車両の点検及び診断を行う。</w:t>
      </w:r>
    </w:p>
    <w:p w:rsidR="00000000" w:rsidDel="00000000" w:rsidP="00000000" w:rsidRDefault="00000000" w:rsidRPr="00000000" w14:paraId="0000003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車両の不具合については、複数の原因が関連している場合又は点検時に症状が再現しない場合があり、初回の点検又は診断のみでは原因を特定できないことがある。</w:t>
      </w:r>
    </w:p>
    <w:p w:rsidR="00000000" w:rsidDel="00000000" w:rsidP="00000000" w:rsidRDefault="00000000" w:rsidRPr="00000000" w14:paraId="0000003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分解、測定、試運転その他の診断作業が必要となる場合、乙は必要に応じて甲に説明し、費用が発生するときはその取扱いについて確認するものとする。</w:t>
      </w:r>
    </w:p>
    <w:p w:rsidR="00000000" w:rsidDel="00000000" w:rsidP="00000000" w:rsidRDefault="00000000" w:rsidRPr="00000000" w14:paraId="0000003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点検又は診断の結果、甲が申告した箇所以外に安全上又は車両の使用上問題となる不具合が発見された場合、乙は甲にその内容を連絡するものとする。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l5t7nn7jh07d" w:id="7"/>
      <w:bookmarkEnd w:id="7"/>
      <w:r w:rsidDel="00000000" w:rsidR="00000000" w:rsidRPr="00000000">
        <w:rPr>
          <w:rFonts w:ascii="Arial Unicode MS" w:cs="Arial Unicode MS" w:eastAsia="Arial Unicode MS" w:hAnsi="Arial Unicode MS"/>
          <w:b w:val="1"/>
          <w:bCs w:val="1"/>
          <w:rtl w:val="0"/>
        </w:rPr>
        <w:t xml:space="preserve">第7条（見積り及び作業の実施）</w:t>
      </w:r>
    </w:p>
    <w:p w:rsidR="00000000" w:rsidDel="00000000" w:rsidP="00000000" w:rsidRDefault="00000000" w:rsidRPr="00000000" w14:paraId="0000004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乙は、必要に応じて、本作業に係る作業内容及び費用の見積りを甲に提示する。</w:t>
      </w:r>
    </w:p>
    <w:p w:rsidR="00000000" w:rsidDel="00000000" w:rsidP="00000000" w:rsidRDefault="00000000" w:rsidRPr="00000000" w14:paraId="0000004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見積り時点では確認できなかった不具合、部品の劣化、固着、破損その他の事情が作業開始後に判明した場合、乙は甲にその旨を連絡するものとする。</w:t>
      </w:r>
    </w:p>
    <w:p w:rsidR="00000000" w:rsidDel="00000000" w:rsidP="00000000" w:rsidRDefault="00000000" w:rsidRPr="00000000" w14:paraId="0000004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当初の見積内容を超える追加作業又は追加費用が必要となる場合、乙は原則として甲の承諾を得たうえで当該作業を行う。</w:t>
      </w:r>
    </w:p>
    <w:p w:rsidR="00000000" w:rsidDel="00000000" w:rsidP="00000000" w:rsidRDefault="00000000" w:rsidRPr="00000000" w14:paraId="0000004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甲が追加作業を希望しない場合、乙は安全上又は技術上可能な範囲で、当初合意した作業のみを実施することができる。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itt3g734eosq" w:id="8"/>
      <w:bookmarkEnd w:id="8"/>
      <w:r w:rsidDel="00000000" w:rsidR="00000000" w:rsidRPr="00000000">
        <w:rPr>
          <w:rFonts w:ascii="Arial Unicode MS" w:cs="Arial Unicode MS" w:eastAsia="Arial Unicode MS" w:hAnsi="Arial Unicode MS"/>
          <w:b w:val="1"/>
          <w:bCs w:val="1"/>
          <w:rtl w:val="0"/>
        </w:rPr>
        <w:t xml:space="preserve">第8条（交換部品等）</w:t>
      </w:r>
    </w:p>
    <w:p w:rsidR="00000000" w:rsidDel="00000000" w:rsidP="00000000" w:rsidRDefault="00000000" w:rsidRPr="00000000" w14:paraId="0000004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本作業に伴い部品、消耗品、油脂類その他の交換が必要となった場合は、甲乙間で合意した内容に従って交換する。</w:t>
      </w:r>
    </w:p>
    <w:p w:rsidR="00000000" w:rsidDel="00000000" w:rsidP="00000000" w:rsidRDefault="00000000" w:rsidRPr="00000000" w14:paraId="0000004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使用する部品は、純正部品、社外部品、再生部品、中古部品その他甲乙間で合意したものとする。</w:t>
      </w:r>
    </w:p>
    <w:p w:rsidR="00000000" w:rsidDel="00000000" w:rsidP="00000000" w:rsidRDefault="00000000" w:rsidRPr="00000000" w14:paraId="0000004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部品の供給状況、メーカー在庫その他の事情により、予定していた部品を調達できない場合、乙は甲に説明のうえ、代替部品の使用、作業内容又は納期の変更について協議するものとする。</w:t>
      </w:r>
    </w:p>
    <w:p w:rsidR="00000000" w:rsidDel="00000000" w:rsidP="00000000" w:rsidRDefault="00000000" w:rsidRPr="00000000" w14:paraId="0000004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交換した旧部品の返却を甲が希望する場合は、原則として作業開始前までに乙へ申し出るものとする。ただし、メーカーへの返却が必要な部品その他返却できないものについては、この限りでない。</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jkq7nux960kx" w:id="9"/>
      <w:bookmarkEnd w:id="9"/>
      <w:r w:rsidDel="00000000" w:rsidR="00000000" w:rsidRPr="00000000">
        <w:rPr>
          <w:rFonts w:ascii="Arial Unicode MS" w:cs="Arial Unicode MS" w:eastAsia="Arial Unicode MS" w:hAnsi="Arial Unicode MS"/>
          <w:b w:val="1"/>
          <w:bCs w:val="1"/>
          <w:rtl w:val="0"/>
        </w:rPr>
        <w:t xml:space="preserve">第9条（点検整備費用）</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本作業に係る費用は、次のとおりとする。</w:t>
      </w:r>
    </w:p>
    <w:tbl>
      <w:tblPr>
        <w:tblStyle w:val="Table3"/>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830"/>
        <w:tblGridChange w:id="0">
          <w:tblGrid>
            <w:gridCol w:w="191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点検料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整備工賃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部品・消耗品代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診断料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 現金　□ クレジットカード　□ 銀行振込　□ その他（　　　　　　）</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edij8eiez7uk" w:id="10"/>
      <w:bookmarkEnd w:id="10"/>
      <w:r w:rsidDel="00000000" w:rsidR="00000000" w:rsidRPr="00000000">
        <w:rPr>
          <w:rFonts w:ascii="Arial Unicode MS" w:cs="Arial Unicode MS" w:eastAsia="Arial Unicode MS" w:hAnsi="Arial Unicode MS"/>
          <w:b w:val="1"/>
          <w:bCs w:val="1"/>
          <w:rtl w:val="0"/>
        </w:rPr>
        <w:t xml:space="preserve">第10条（作業期間及び引渡し予定）</w:t>
      </w:r>
    </w:p>
    <w:tbl>
      <w:tblPr>
        <w:tblStyle w:val="Table4"/>
        <w:tblW w:w="4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2390"/>
        <w:tblGridChange w:id="0">
          <w:tblGrid>
            <w:gridCol w:w="167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入庫日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引渡し予定日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tl w:val="0"/>
              </w:rPr>
            </w:r>
          </w:p>
        </w:tc>
      </w:tr>
    </w:tbl>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部品の入荷遅延、追加整備の発生、車両の状態、天候、災害その他乙の合理的な支配を超える事情により、引渡し予定日が変更となる場合がある。この場合、乙は合理的な範囲で甲に連絡するものとする。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5gpeb0g0228c" w:id="11"/>
      <w:bookmarkEnd w:id="11"/>
      <w:r w:rsidDel="00000000" w:rsidR="00000000" w:rsidRPr="00000000">
        <w:rPr>
          <w:rFonts w:ascii="Arial Unicode MS" w:cs="Arial Unicode MS" w:eastAsia="Arial Unicode MS" w:hAnsi="Arial Unicode MS"/>
          <w:b w:val="1"/>
          <w:bCs w:val="1"/>
          <w:rtl w:val="0"/>
        </w:rPr>
        <w:t xml:space="preserve">第11条（試運転）</w:t>
      </w:r>
    </w:p>
    <w:p w:rsidR="00000000" w:rsidDel="00000000" w:rsidP="00000000" w:rsidRDefault="00000000" w:rsidRPr="00000000" w14:paraId="0000006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甲は、本作業に必要な範囲で、乙又は乙の従業員が対象車両を移動又は試運転することを承諾する。</w:t>
      </w:r>
    </w:p>
    <w:p w:rsidR="00000000" w:rsidDel="00000000" w:rsidP="00000000" w:rsidRDefault="00000000" w:rsidRPr="00000000" w14:paraId="0000006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試運転は、点検、故障診断、整備状態の確認その他本作業に必要な目的の範囲で行うものとする。</w:t>
      </w:r>
    </w:p>
    <w:p w:rsidR="00000000" w:rsidDel="00000000" w:rsidP="00000000" w:rsidRDefault="00000000" w:rsidRPr="00000000" w14:paraId="0000006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乙は、試運転を行う場合、関係法令を遵守し、適切な方法により対象車両を取り扱うものとする。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4neklv3ta4wt" w:id="12"/>
      <w:bookmarkEnd w:id="12"/>
      <w:r w:rsidDel="00000000" w:rsidR="00000000" w:rsidRPr="00000000">
        <w:rPr>
          <w:rFonts w:ascii="Arial Unicode MS" w:cs="Arial Unicode MS" w:eastAsia="Arial Unicode MS" w:hAnsi="Arial Unicode MS"/>
          <w:b w:val="1"/>
          <w:bCs w:val="1"/>
          <w:rtl w:val="0"/>
        </w:rPr>
        <w:t xml:space="preserve">第12条（車両内の物品等）</w:t>
      </w:r>
    </w:p>
    <w:p w:rsidR="00000000" w:rsidDel="00000000" w:rsidP="00000000" w:rsidRDefault="00000000" w:rsidRPr="00000000" w14:paraId="0000007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甲は、入庫前に車両の収納スペースその他の場所から、現金、貴重品その他本作業に不要な物品を取り除くものとする。</w:t>
      </w:r>
    </w:p>
    <w:p w:rsidR="00000000" w:rsidDel="00000000" w:rsidP="00000000" w:rsidRDefault="00000000" w:rsidRPr="00000000" w14:paraId="0000007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乙は、甲から特に預かった旨を書面等で確認した物品を除き、車両内に残された物品について、乙の責めに帰すべき事由がある場合を除き、その紛失又は損傷について責任を負わない。</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ks5zvex44s54" w:id="13"/>
      <w:bookmarkEnd w:id="13"/>
      <w:r w:rsidDel="00000000" w:rsidR="00000000" w:rsidRPr="00000000">
        <w:rPr>
          <w:rFonts w:ascii="Arial Unicode MS" w:cs="Arial Unicode MS" w:eastAsia="Arial Unicode MS" w:hAnsi="Arial Unicode MS"/>
          <w:b w:val="1"/>
          <w:bCs w:val="1"/>
          <w:rtl w:val="0"/>
        </w:rPr>
        <w:t xml:space="preserve">第13条（改造車両等）</w:t>
      </w:r>
    </w:p>
    <w:p w:rsidR="00000000" w:rsidDel="00000000" w:rsidP="00000000" w:rsidRDefault="00000000" w:rsidRPr="00000000" w14:paraId="0000007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対象車両に社外部品、改造部品又は通常と異なる仕様が含まれている場合、甲はその内容を可能な範囲で乙に申告するものとする。</w:t>
      </w:r>
    </w:p>
    <w:p w:rsidR="00000000" w:rsidDel="00000000" w:rsidP="00000000" w:rsidRDefault="00000000" w:rsidRPr="00000000" w14:paraId="0000007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改造内容、部品の状態又は車両の構造等により、乙が安全な作業を実施できないと判断した場合、乙は作業の全部又は一部を断ることができる。</w:t>
      </w:r>
    </w:p>
    <w:p w:rsidR="00000000" w:rsidDel="00000000" w:rsidP="00000000" w:rsidRDefault="00000000" w:rsidRPr="00000000" w14:paraId="0000007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点検又は整備の過程で法令上又は安全上問題となる可能性のある状態が確認された場合、乙は甲にその旨を説明するものとする。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mi8i8l8xahkg" w:id="14"/>
      <w:bookmarkEnd w:id="14"/>
      <w:r w:rsidDel="00000000" w:rsidR="00000000" w:rsidRPr="00000000">
        <w:rPr>
          <w:rFonts w:ascii="Arial Unicode MS" w:cs="Arial Unicode MS" w:eastAsia="Arial Unicode MS" w:hAnsi="Arial Unicode MS"/>
          <w:b w:val="1"/>
          <w:bCs w:val="1"/>
          <w:rtl w:val="0"/>
        </w:rPr>
        <w:t xml:space="preserve">第14条（既存の劣化及び不具合）</w:t>
      </w:r>
    </w:p>
    <w:p w:rsidR="00000000" w:rsidDel="00000000" w:rsidP="00000000" w:rsidRDefault="00000000" w:rsidRPr="00000000" w14:paraId="0000007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甲は、車両の使用年数、走行距離、保管状況、過去の整備状況等により、部品の経年劣化、腐食、固着、摩耗その他の不具合が存在する場合があることを確認する。</w:t>
      </w:r>
    </w:p>
    <w:p w:rsidR="00000000" w:rsidDel="00000000" w:rsidP="00000000" w:rsidRDefault="00000000" w:rsidRPr="00000000" w14:paraId="0000007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通常の事前確認では発見できなかった既存の劣化又は不具合が作業中に判明した場合、乙は甲にその内容を説明し、必要な対応について協議するものとする。</w:t>
      </w:r>
    </w:p>
    <w:p w:rsidR="00000000" w:rsidDel="00000000" w:rsidP="00000000" w:rsidRDefault="00000000" w:rsidRPr="00000000" w14:paraId="0000007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乙の責めに帰すべき事由によらない既存部品の劣化又は不具合について、乙はその修理又は交換を無償で行う義務を負わない。</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20sbt3edqa3l" w:id="15"/>
      <w:bookmarkEnd w:id="15"/>
      <w:r w:rsidDel="00000000" w:rsidR="00000000" w:rsidRPr="00000000">
        <w:rPr>
          <w:rFonts w:ascii="Arial Unicode MS" w:cs="Arial Unicode MS" w:eastAsia="Arial Unicode MS" w:hAnsi="Arial Unicode MS"/>
          <w:b w:val="1"/>
          <w:bCs w:val="1"/>
          <w:rtl w:val="0"/>
        </w:rPr>
        <w:t xml:space="preserve">第15条（整備後の確認）</w:t>
      </w:r>
    </w:p>
    <w:p w:rsidR="00000000" w:rsidDel="00000000" w:rsidP="00000000" w:rsidRDefault="00000000" w:rsidRPr="00000000" w14:paraId="0000007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乙は、本作業終了後、必要に応じて甲に作業内容、交換部品及び確認された車両状態について説明する。</w:t>
      </w:r>
    </w:p>
    <w:p w:rsidR="00000000" w:rsidDel="00000000" w:rsidP="00000000" w:rsidRDefault="00000000" w:rsidRPr="00000000" w14:paraId="0000007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甲は、車両の引渡しを受ける際、可能な範囲で車両及び作業内容を確認するものとする。</w:t>
      </w:r>
    </w:p>
    <w:p w:rsidR="00000000" w:rsidDel="00000000" w:rsidP="00000000" w:rsidRDefault="00000000" w:rsidRPr="00000000" w14:paraId="0000008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引渡し後、本作業に関する異常又は不具合を確認した場合、甲は速やかに乙へ連絡するものとする。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44xss120jaqw" w:id="16"/>
      <w:bookmarkEnd w:id="16"/>
      <w:r w:rsidDel="00000000" w:rsidR="00000000" w:rsidRPr="00000000">
        <w:rPr>
          <w:rFonts w:ascii="Arial Unicode MS" w:cs="Arial Unicode MS" w:eastAsia="Arial Unicode MS" w:hAnsi="Arial Unicode MS"/>
          <w:b w:val="1"/>
          <w:bCs w:val="1"/>
          <w:rtl w:val="0"/>
        </w:rPr>
        <w:t xml:space="preserve">第16条（点検整備の限界）</w:t>
      </w:r>
    </w:p>
    <w:p w:rsidR="00000000" w:rsidDel="00000000" w:rsidP="00000000" w:rsidRDefault="00000000" w:rsidRPr="00000000" w14:paraId="0000008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点検及び整備は、実施時点における車両の状態を確認し、必要な整備を行うものであり、将来にわたって故障、不具合又は部品の劣化が発生しないことを保証するものではない。</w:t>
      </w:r>
    </w:p>
    <w:p w:rsidR="00000000" w:rsidDel="00000000" w:rsidP="00000000" w:rsidRDefault="00000000" w:rsidRPr="00000000" w14:paraId="0000008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点検時に異常が確認されなかった箇所についても、その後の使用状況、走行距離、経年劣化その他の事情により不具合が発生する場合がある。</w:t>
      </w:r>
    </w:p>
    <w:p w:rsidR="00000000" w:rsidDel="00000000" w:rsidP="00000000" w:rsidRDefault="00000000" w:rsidRPr="00000000" w14:paraId="0000008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乙が特定の修理又は部品交換を推奨したにもかかわらず甲がこれを希望しなかった場合、乙はその旨を記録することができる。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qs0ysq2c9jt" w:id="17"/>
      <w:bookmarkEnd w:id="17"/>
      <w:r w:rsidDel="00000000" w:rsidR="00000000" w:rsidRPr="00000000">
        <w:rPr>
          <w:rFonts w:ascii="Arial Unicode MS" w:cs="Arial Unicode MS" w:eastAsia="Arial Unicode MS" w:hAnsi="Arial Unicode MS"/>
          <w:b w:val="1"/>
          <w:bCs w:val="1"/>
          <w:rtl w:val="0"/>
        </w:rPr>
        <w:t xml:space="preserve">第17条（損害等への対応）</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乙の故意又は過失により本作業中に対象車両を損傷した場合、乙は、その責任の範囲に応じて、修理その他合理的な方法により対応するものとする。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u060akjxhzhs"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乙は、本申込書により取得した甲の氏名、連絡先、車両情報その他の個人情報を、本作業の実施、連絡、アフターサービスその他これらに付随する目的の範囲で適切に取り扱うものとする。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rg21u0cepjbg"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本申込書に定めのない事項又は本申込書の内容について疑義が生じた場合は、甲乙誠意をもって協議し、解決するものとする。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以上の内容を確認し、甲は乙に対して本作業を申し込む。</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A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