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s0ec88zl2i" w:id="0"/>
      <w:bookmarkEnd w:id="0"/>
      <w:r w:rsidDel="00000000" w:rsidR="00000000" w:rsidRPr="00000000">
        <w:rPr>
          <w:rFonts w:ascii="Arial Unicode MS" w:cs="Arial Unicode MS" w:eastAsia="Arial Unicode MS" w:hAnsi="Arial Unicode MS"/>
          <w:b w:val="1"/>
          <w:bCs w:val="1"/>
          <w:sz w:val="44"/>
          <w:szCs w:val="44"/>
          <w:rtl w:val="0"/>
        </w:rPr>
        <w:t xml:space="preserve">法令適合に関する確認書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乙が甲から依頼を受けて行う二輪自動車、原動機付自転車その他の車両（以下「対象車両」という。）の販売、整備、修理、部品交換、カスタムその他これらに付随する作業について、関係法令への適合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ptfmor3xxx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に対して乙が実施する整備、修理、部品交換、カスタムその他の作業について、道路運送車両法その他の関係法令及び保安上の基準への適合に関する甲乙間の認識を明確にし、違法な改造、不適切な部品の使用その他の法令違反を防止するとともに、安全かつ適正な車両利用に資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vxe15v6exxg"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99n2mu9n1lj2" w:id="3"/>
      <w:bookmarkEnd w:id="3"/>
      <w:r w:rsidDel="00000000" w:rsidR="00000000" w:rsidRPr="00000000">
        <w:rPr>
          <w:rFonts w:ascii="Arial Unicode MS" w:cs="Arial Unicode MS" w:eastAsia="Arial Unicode MS" w:hAnsi="Arial Unicode MS"/>
          <w:b w:val="1"/>
          <w:bCs w:val="1"/>
          <w:rtl w:val="0"/>
        </w:rPr>
        <w:t xml:space="preserve">第3条（対象となる作業）</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本確認書の対象となる作業は、次のとおりとする。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一般整備</w:t>
        <w:br w:type="textWrapping"/>
        <w:t xml:space="preserve">□ 修理</w:t>
        <w:br w:type="textWrapping"/>
        <w:t xml:space="preserve">□ 部品交換</w:t>
        <w:br w:type="textWrapping"/>
        <w:t xml:space="preserve">□ マフラー交換</w:t>
        <w:br w:type="textWrapping"/>
        <w:t xml:space="preserve">□ 灯火類交換</w:t>
        <w:br w:type="textWrapping"/>
        <w:t xml:space="preserve">□ ハンドル・ミラー等交換</w:t>
        <w:br w:type="textWrapping"/>
        <w:t xml:space="preserve">□ サスペンション・足回り変更</w:t>
        <w:br w:type="textWrapping"/>
        <w:t xml:space="preserve">□ タイヤ・ホイール交換</w:t>
        <w:br w:type="textWrapping"/>
        <w:t xml:space="preserve">□ 外装部品交換</w:t>
        <w:br w:type="textWrapping"/>
        <w:t xml:space="preserve">□ エンジン・吸排気系変更</w:t>
        <w:br w:type="textWrapping"/>
        <w:t xml:space="preserve">□ 電装品取付け</w:t>
        <w:br w:type="textWrapping"/>
        <w:t xml:space="preserve">□ カスタム・改造</w:t>
        <w:br w:type="textWrapping"/>
        <w:t xml:space="preserve">□ その他（　　　　　　　　　　　　　　　　　　　　）</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具体的な作業内容：</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9fcrr3syhz9s" w:id="4"/>
      <w:bookmarkEnd w:id="4"/>
      <w:r w:rsidDel="00000000" w:rsidR="00000000" w:rsidRPr="00000000">
        <w:rPr>
          <w:rFonts w:ascii="Arial Unicode MS" w:cs="Arial Unicode MS" w:eastAsia="Arial Unicode MS" w:hAnsi="Arial Unicode MS"/>
          <w:b w:val="1"/>
          <w:bCs w:val="1"/>
          <w:rtl w:val="0"/>
        </w:rPr>
        <w:t xml:space="preserve">第4条（法令適合に関する基本確認）</w:t>
      </w:r>
    </w:p>
    <w:p w:rsidR="00000000" w:rsidDel="00000000" w:rsidP="00000000" w:rsidRDefault="00000000" w:rsidRPr="00000000" w14:paraId="0000002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甲及び乙は、対象車両について実施する作業が、道路運送車両法その他の関係法令及び対象車両に適用される保安上の基準等に抵触しないよう配慮するものとする。</w:t>
      </w:r>
    </w:p>
    <w:p w:rsidR="00000000" w:rsidDel="00000000" w:rsidP="00000000" w:rsidRDefault="00000000" w:rsidRPr="00000000" w14:paraId="0000002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乙は、甲から依頼された作業について、乙が通常の業務上確認できる範囲において、対象車両の用途、仕様及び作業内容を踏まえ、法令への適合性を確認するものとする。</w:t>
      </w:r>
    </w:p>
    <w:p w:rsidR="00000000" w:rsidDel="00000000" w:rsidP="00000000" w:rsidRDefault="00000000" w:rsidRPr="00000000" w14:paraId="0000002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甲は、乙から法令への適合性、安全性又は公道走行の可否等について説明を受けた場合、その内容を確認したうえで作業を依頼するものとする。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ajdsvk4qyk8x" w:id="5"/>
      <w:bookmarkEnd w:id="5"/>
      <w:r w:rsidDel="00000000" w:rsidR="00000000" w:rsidRPr="00000000">
        <w:rPr>
          <w:rFonts w:ascii="Arial Unicode MS" w:cs="Arial Unicode MS" w:eastAsia="Arial Unicode MS" w:hAnsi="Arial Unicode MS"/>
          <w:b w:val="1"/>
          <w:bCs w:val="1"/>
          <w:rtl w:val="0"/>
        </w:rPr>
        <w:t xml:space="preserve">第5条（不適合となるおそれのある作業）</w:t>
      </w:r>
    </w:p>
    <w:p w:rsidR="00000000" w:rsidDel="00000000" w:rsidP="00000000" w:rsidRDefault="00000000" w:rsidRPr="00000000" w14:paraId="0000002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乙は、甲から依頼された作業が関係法令に違反し、又は法令上必要とされる基準に適合しないことが明らかである場合、当該作業を実施しないことができる。</w:t>
      </w:r>
    </w:p>
    <w:p w:rsidR="00000000" w:rsidDel="00000000" w:rsidP="00000000" w:rsidRDefault="00000000" w:rsidRPr="00000000" w14:paraId="0000002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対象車両の状態、装着部品その他の事情により、予定していた作業では法令への適合性を確保することが困難であることが判明した場合、乙は作業を中断し、甲にその旨を説明するものとする。</w:t>
      </w:r>
    </w:p>
    <w:p w:rsidR="00000000" w:rsidDel="00000000" w:rsidP="00000000" w:rsidRDefault="00000000" w:rsidRPr="00000000" w14:paraId="0000002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前項の場合、甲乙は、部品変更、追加整備、仕様変更その他必要な対応について協議するものとする。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u5lpr9fzw588" w:id="6"/>
      <w:bookmarkEnd w:id="6"/>
      <w:r w:rsidDel="00000000" w:rsidR="00000000" w:rsidRPr="00000000">
        <w:rPr>
          <w:rFonts w:ascii="Arial Unicode MS" w:cs="Arial Unicode MS" w:eastAsia="Arial Unicode MS" w:hAnsi="Arial Unicode MS"/>
          <w:b w:val="1"/>
          <w:bCs w:val="1"/>
          <w:rtl w:val="0"/>
        </w:rPr>
        <w:t xml:space="preserve">第6条（カスタムパーツ等の適合性）</w:t>
      </w:r>
    </w:p>
    <w:p w:rsidR="00000000" w:rsidDel="00000000" w:rsidP="00000000" w:rsidRDefault="00000000" w:rsidRPr="00000000" w14:paraId="0000002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品、輸入部品、競技用部品その他純正品以外の部品を使用する場合、甲は、部品自体の仕様のみならず、取付方法、対象車両との組合せその他の条件によって法令への適合性が異なる場合があることを確認する。</w:t>
      </w:r>
    </w:p>
    <w:p w:rsidR="00000000" w:rsidDel="00000000" w:rsidP="00000000" w:rsidRDefault="00000000" w:rsidRPr="00000000" w14:paraId="0000002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製造者又は販売者が適合品等と表示している部品であっても、対象車両の型式、年式、既存の改造状態その他の条件によっては、そのまま使用できない場合がある。</w:t>
      </w:r>
    </w:p>
    <w:p w:rsidR="00000000" w:rsidDel="00000000" w:rsidP="00000000" w:rsidRDefault="00000000" w:rsidRPr="00000000" w14:paraId="0000002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が供給する部品について合理的な範囲で適合性を確認するものとする。ただし、メーカー等が提供する情報の誤り、対象車両に施された未知の改造その他乙が通常把握できない事情についてまで保証するものでは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t8kqxtu63ct1" w:id="7"/>
      <w:bookmarkEnd w:id="7"/>
      <w:r w:rsidDel="00000000" w:rsidR="00000000" w:rsidRPr="00000000">
        <w:rPr>
          <w:rFonts w:ascii="Arial Unicode MS" w:cs="Arial Unicode MS" w:eastAsia="Arial Unicode MS" w:hAnsi="Arial Unicode MS"/>
          <w:b w:val="1"/>
          <w:bCs w:val="1"/>
          <w:rtl w:val="0"/>
        </w:rPr>
        <w:t xml:space="preserve">第7条（甲が持ち込む部品）</w:t>
      </w:r>
    </w:p>
    <w:p w:rsidR="00000000" w:rsidDel="00000000" w:rsidP="00000000" w:rsidRDefault="00000000" w:rsidRPr="00000000" w14:paraId="0000003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甲が自ら購入又は取得した部品を乙に持ち込み、その取付けを依頼する場合、乙は当該部品の仕様、状態及び対象車両への適合性を確認することができる。</w:t>
      </w:r>
    </w:p>
    <w:p w:rsidR="00000000" w:rsidDel="00000000" w:rsidP="00000000" w:rsidRDefault="00000000" w:rsidRPr="00000000" w14:paraId="0000003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乙は、持込部品について、安全性又は法令適合性を確認できない場合、取付けを拒否することができる。</w:t>
      </w:r>
    </w:p>
    <w:p w:rsidR="00000000" w:rsidDel="00000000" w:rsidP="00000000" w:rsidRDefault="00000000" w:rsidRPr="00000000" w14:paraId="0000003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持込部品について、偽造品、模倣品、破損品、著しく劣化した部品その他安全上問題があると乙が合理的に判断した場合も同様とする。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clumi45bzkol" w:id="8"/>
      <w:bookmarkEnd w:id="8"/>
      <w:r w:rsidDel="00000000" w:rsidR="00000000" w:rsidRPr="00000000">
        <w:rPr>
          <w:rFonts w:ascii="Arial Unicode MS" w:cs="Arial Unicode MS" w:eastAsia="Arial Unicode MS" w:hAnsi="Arial Unicode MS"/>
          <w:b w:val="1"/>
          <w:bCs w:val="1"/>
          <w:rtl w:val="0"/>
        </w:rPr>
        <w:t xml:space="preserve">第8条（マフラー・排気系）</w:t>
      </w:r>
    </w:p>
    <w:p w:rsidR="00000000" w:rsidDel="00000000" w:rsidP="00000000" w:rsidRDefault="00000000" w:rsidRPr="00000000" w14:paraId="0000003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マフラーその他排気系部品を交換又は変更する場合、甲は、騒音、排出ガスその他の規制が適用される場合があることを確認する。</w:t>
      </w:r>
    </w:p>
    <w:p w:rsidR="00000000" w:rsidDel="00000000" w:rsidP="00000000" w:rsidRDefault="00000000" w:rsidRPr="00000000" w14:paraId="0000003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甲は、消音器その他法令適合のために必要となる装置を、乙の承諾なく取り外し、加工又は変更しないものとする。</w:t>
      </w:r>
    </w:p>
    <w:p w:rsidR="00000000" w:rsidDel="00000000" w:rsidP="00000000" w:rsidRDefault="00000000" w:rsidRPr="00000000" w14:paraId="0000003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乙による作業完了後に甲又は第三者がマフラーその他排気系部品を変更したことにより法令への不適合が生じた場合、その責任は乙の責めに帰すべき事由がある場合を除き、乙が負うものではない。</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1vpa96t0x15e" w:id="9"/>
      <w:bookmarkEnd w:id="9"/>
      <w:r w:rsidDel="00000000" w:rsidR="00000000" w:rsidRPr="00000000">
        <w:rPr>
          <w:rFonts w:ascii="Arial Unicode MS" w:cs="Arial Unicode MS" w:eastAsia="Arial Unicode MS" w:hAnsi="Arial Unicode MS"/>
          <w:b w:val="1"/>
          <w:bCs w:val="1"/>
          <w:rtl w:val="0"/>
        </w:rPr>
        <w:t xml:space="preserve">第9条（灯火類・外装・車体寸法等）</w:t>
      </w:r>
    </w:p>
    <w:p w:rsidR="00000000" w:rsidDel="00000000" w:rsidP="00000000" w:rsidRDefault="00000000" w:rsidRPr="00000000" w14:paraId="0000003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ヘッドライト、方向指示器、尾灯、制動灯、反射器、ミラーその他の保安上必要となる装置を変更する場合、甲は、取付位置、数量、性能その他について一定の基準が適用される場合があることを確認する。</w:t>
      </w:r>
    </w:p>
    <w:p w:rsidR="00000000" w:rsidDel="00000000" w:rsidP="00000000" w:rsidRDefault="00000000" w:rsidRPr="00000000" w14:paraId="0000003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ハンドル、フェンダー、外装部品、サスペンションその他の部品変更により、対象車両の寸法、構造その他登録内容に関係する事項が変更される場合、所定の手続が必要となることがある。</w:t>
      </w:r>
    </w:p>
    <w:p w:rsidR="00000000" w:rsidDel="00000000" w:rsidP="00000000" w:rsidRDefault="00000000" w:rsidRPr="00000000" w14:paraId="0000003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前項に該当する可能性がある場合、甲乙は必要となる手続及び対応について協議するものとする。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nbzlzf8qgk9" w:id="10"/>
      <w:bookmarkEnd w:id="10"/>
      <w:r w:rsidDel="00000000" w:rsidR="00000000" w:rsidRPr="00000000">
        <w:rPr>
          <w:rFonts w:ascii="Arial Unicode MS" w:cs="Arial Unicode MS" w:eastAsia="Arial Unicode MS" w:hAnsi="Arial Unicode MS"/>
          <w:b w:val="1"/>
          <w:bCs w:val="1"/>
          <w:rtl w:val="0"/>
        </w:rPr>
        <w:t xml:space="preserve">第10条（登録・届出等）</w:t>
      </w:r>
    </w:p>
    <w:p w:rsidR="00000000" w:rsidDel="00000000" w:rsidP="00000000" w:rsidRDefault="00000000" w:rsidRPr="00000000" w14:paraId="0000004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カスタム又は部品変更等により、登録、届出、検査その他の手続が必要となる場合、当該手続の実施者及び費用負担については甲乙協議のうえ定める。</w:t>
      </w:r>
    </w:p>
    <w:p w:rsidR="00000000" w:rsidDel="00000000" w:rsidP="00000000" w:rsidRDefault="00000000" w:rsidRPr="00000000" w14:paraId="0000004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乙が登録、届出その他の行政手続を代行する場合、その範囲及び費用は別途見積書、注文書その他の書面により定めるものとする。</w:t>
      </w:r>
    </w:p>
    <w:p w:rsidR="00000000" w:rsidDel="00000000" w:rsidP="00000000" w:rsidRDefault="00000000" w:rsidRPr="00000000" w14:paraId="0000004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甲が自ら手続を行う場合、甲は必要な手続を適切に行うものとする。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todfpr8u1jpx" w:id="11"/>
      <w:bookmarkEnd w:id="11"/>
      <w:r w:rsidDel="00000000" w:rsidR="00000000" w:rsidRPr="00000000">
        <w:rPr>
          <w:rFonts w:ascii="Arial Unicode MS" w:cs="Arial Unicode MS" w:eastAsia="Arial Unicode MS" w:hAnsi="Arial Unicode MS"/>
          <w:b w:val="1"/>
          <w:bCs w:val="1"/>
          <w:rtl w:val="0"/>
        </w:rPr>
        <w:t xml:space="preserve">第11条（公道走行を目的としない部品等）</w:t>
      </w:r>
    </w:p>
    <w:p w:rsidR="00000000" w:rsidDel="00000000" w:rsidP="00000000" w:rsidRDefault="00000000" w:rsidRPr="00000000" w14:paraId="0000004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乙が競技専用、サーキット専用、展示専用その他公道走行を目的としない部品又は仕様である旨を甲に説明した場合、甲はその内容を確認するものとする。</w:t>
      </w:r>
    </w:p>
    <w:p w:rsidR="00000000" w:rsidDel="00000000" w:rsidP="00000000" w:rsidRDefault="00000000" w:rsidRPr="00000000" w14:paraId="0000004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甲は、公道走行に適さない旨の説明を受けた部品又は仕様について、法令上認められない状態で公道走行に使用しないものとする。</w:t>
      </w:r>
    </w:p>
    <w:p w:rsidR="00000000" w:rsidDel="00000000" w:rsidP="00000000" w:rsidRDefault="00000000" w:rsidRPr="00000000" w14:paraId="0000004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甲が乙による説明に反して対象車両を使用したことにより生じた行政上、民事上その他の責任については、乙の責めに帰すべき事由がある場合を除き、甲が負担するものとする。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rr5omhquus7q" w:id="12"/>
      <w:bookmarkEnd w:id="12"/>
      <w:r w:rsidDel="00000000" w:rsidR="00000000" w:rsidRPr="00000000">
        <w:rPr>
          <w:rFonts w:ascii="Arial Unicode MS" w:cs="Arial Unicode MS" w:eastAsia="Arial Unicode MS" w:hAnsi="Arial Unicode MS"/>
          <w:b w:val="1"/>
          <w:bCs w:val="1"/>
          <w:rtl w:val="0"/>
        </w:rPr>
        <w:t xml:space="preserve">第12条（作業完了後の変更）</w:t>
      </w:r>
    </w:p>
    <w:p w:rsidR="00000000" w:rsidDel="00000000" w:rsidP="00000000" w:rsidRDefault="00000000" w:rsidRPr="00000000" w14:paraId="0000004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乙による作業完了後、甲又は第三者が対象車両の部品を交換、取り外し、加工、調整又は改造した場合、その変更後の状態について乙は責任を負わない。</w:t>
      </w:r>
    </w:p>
    <w:p w:rsidR="00000000" w:rsidDel="00000000" w:rsidP="00000000" w:rsidRDefault="00000000" w:rsidRPr="00000000" w14:paraId="0000004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前項の変更により対象車両が法令に適合しない状態となった場合についても同様とする。</w:t>
      </w:r>
    </w:p>
    <w:p w:rsidR="00000000" w:rsidDel="00000000" w:rsidP="00000000" w:rsidRDefault="00000000" w:rsidRPr="00000000" w14:paraId="0000004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甲が作業完了後に追加のカスタム等を希望する場合は、必要に応じて乙に適合性の確認を依頼することができる。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5ehppxjyh4ft" w:id="13"/>
      <w:bookmarkEnd w:id="13"/>
      <w:r w:rsidDel="00000000" w:rsidR="00000000" w:rsidRPr="00000000">
        <w:rPr>
          <w:rFonts w:ascii="Arial Unicode MS" w:cs="Arial Unicode MS" w:eastAsia="Arial Unicode MS" w:hAnsi="Arial Unicode MS"/>
          <w:b w:val="1"/>
          <w:bCs w:val="1"/>
          <w:rtl w:val="0"/>
        </w:rPr>
        <w:t xml:space="preserve">第13条（既存の改造等）</w:t>
      </w:r>
    </w:p>
    <w:p w:rsidR="00000000" w:rsidDel="00000000" w:rsidP="00000000" w:rsidRDefault="00000000" w:rsidRPr="00000000" w14:paraId="0000005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対象車両に乙の作業以前から社外部品、改造箇所その他純正状態と異なる部分が存在する場合、甲は把握している範囲でその内容を乙に申告するものとする。</w:t>
      </w:r>
    </w:p>
    <w:p w:rsidR="00000000" w:rsidDel="00000000" w:rsidP="00000000" w:rsidRDefault="00000000" w:rsidRPr="00000000" w14:paraId="0000005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通常の点検では発見できない改造、内部部品の変更、過去の不適切な施工その他乙が事前に把握することが困難な事情について、乙はその存在自体を保証するものではない。</w:t>
      </w:r>
    </w:p>
    <w:p w:rsidR="00000000" w:rsidDel="00000000" w:rsidP="00000000" w:rsidRDefault="00000000" w:rsidRPr="00000000" w14:paraId="0000005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既存の改造等により予定していた作業を実施できない場合、乙は甲に説明したうえで、作業内容、使用部品、工期又は費用等の変更を提案することができる。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7muxb0i0fx0a" w:id="14"/>
      <w:bookmarkEnd w:id="14"/>
      <w:r w:rsidDel="00000000" w:rsidR="00000000" w:rsidRPr="00000000">
        <w:rPr>
          <w:rFonts w:ascii="Arial Unicode MS" w:cs="Arial Unicode MS" w:eastAsia="Arial Unicode MS" w:hAnsi="Arial Unicode MS"/>
          <w:b w:val="1"/>
          <w:bCs w:val="1"/>
          <w:rtl w:val="0"/>
        </w:rPr>
        <w:t xml:space="preserve">第14条（検査等への適合）</w:t>
      </w:r>
    </w:p>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本確認書における法令適合の確認は、乙が実施した作業内容について通常求められる範囲で行うものであり、将来にわたりあらゆる検査等への適合を無条件に保証するものではない。</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対象車両の経年劣化、消耗、作業後の変更、法令又は基準の改正その他乙の責めに帰することのできない事情によって、後日適合しない状態となる場合がある。</w:t>
      </w:r>
    </w:p>
    <w:p w:rsidR="00000000" w:rsidDel="00000000" w:rsidP="00000000" w:rsidRDefault="00000000" w:rsidRPr="00000000" w14:paraId="0000005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ただし、乙の施工不良又は甲乙間で合意した仕様と異なる作業により不適合が生じた場合は、この限りでない。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c6z32iepaug" w:id="15"/>
      <w:bookmarkEnd w:id="15"/>
      <w:r w:rsidDel="00000000" w:rsidR="00000000" w:rsidRPr="00000000">
        <w:rPr>
          <w:rFonts w:ascii="Arial Unicode MS" w:cs="Arial Unicode MS" w:eastAsia="Arial Unicode MS" w:hAnsi="Arial Unicode MS"/>
          <w:b w:val="1"/>
          <w:bCs w:val="1"/>
          <w:rtl w:val="0"/>
        </w:rPr>
        <w:t xml:space="preserve">第15条（甲の確認事項）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甲は、乙から必要な説明を受け、次の事項を確認したものとする。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カスタム内容によっては関係法令上の制限を受ける場合があること</w:t>
        <w:br w:type="textWrapping"/>
        <w:t xml:space="preserve">□ 社外部品は車両との組合せによって適合性が異なる場合があること</w:t>
        <w:br w:type="textWrapping"/>
        <w:t xml:space="preserve">□ 持込部品は乙が取付けを拒否する場合があること</w:t>
        <w:br w:type="textWrapping"/>
        <w:t xml:space="preserve">□ マフラー、灯火類、ミラー等には一定の基準が適用される場合があること</w:t>
        <w:br w:type="textWrapping"/>
        <w:t xml:space="preserve">□ 車両の構造等を変更する場合、所定の手続が必要となる場合があること</w:t>
        <w:br w:type="textWrapping"/>
        <w:t xml:space="preserve">□ 競技専用等の部品は公道で使用できない場合があること</w:t>
        <w:br w:type="textWrapping"/>
        <w:t xml:space="preserve">□ 作業完了後の追加改造により法令不適合となる場合があること</w:t>
        <w:br w:type="textWrapping"/>
        <w:t xml:space="preserve">□ 既存の改造状態によって予定した作業を変更する場合があること</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2500x7jtwrli" w:id="16"/>
      <w:bookmarkEnd w:id="16"/>
      <w:r w:rsidDel="00000000" w:rsidR="00000000" w:rsidRPr="00000000">
        <w:rPr>
          <w:rFonts w:ascii="Arial Unicode MS" w:cs="Arial Unicode MS" w:eastAsia="Arial Unicode MS" w:hAnsi="Arial Unicode MS"/>
          <w:b w:val="1"/>
          <w:bCs w:val="1"/>
          <w:rtl w:val="0"/>
        </w:rPr>
        <w:t xml:space="preserve">第16条（責任の範囲）</w:t>
      </w:r>
    </w:p>
    <w:p w:rsidR="00000000" w:rsidDel="00000000" w:rsidP="00000000" w:rsidRDefault="00000000" w:rsidRPr="00000000" w14:paraId="0000005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乙は、甲乙間で合意した作業内容に従い、通常求められる注意をもって作業を実施するものとする。</w:t>
      </w:r>
    </w:p>
    <w:p w:rsidR="00000000" w:rsidDel="00000000" w:rsidP="00000000" w:rsidRDefault="00000000" w:rsidRPr="00000000" w14:paraId="0000005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乙の責めに帰すべき施工不良又は合意内容と異なる作業により対象車両に不具合が生じた場合、乙は合理的な範囲で補修その他必要な対応を行う。</w:t>
      </w:r>
    </w:p>
    <w:p w:rsidR="00000000" w:rsidDel="00000000" w:rsidP="00000000" w:rsidRDefault="00000000" w:rsidRPr="00000000" w14:paraId="0000006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虚偽又は不十分な申告、甲又は第三者による作業後の改造、部品の通常損耗、経年劣化その他乙の責めに帰することのできない事由によって生じた法令不適合又は損害については、乙は責任を負わない。</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pkkuk1a9di09" w:id="17"/>
      <w:bookmarkEnd w:id="17"/>
      <w:r w:rsidDel="00000000" w:rsidR="00000000" w:rsidRPr="00000000">
        <w:rPr>
          <w:rFonts w:ascii="Arial Unicode MS" w:cs="Arial Unicode MS" w:eastAsia="Arial Unicode MS" w:hAnsi="Arial Unicode MS"/>
          <w:b w:val="1"/>
          <w:bCs w:val="1"/>
          <w:rtl w:val="0"/>
        </w:rPr>
        <w:t xml:space="preserve">第17条（法令等の改正）</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本確認書作成後に関係法令、基準その他の規制内容が改正された場合、甲乙は必要に応じて対象車両の状態及び使用方法を確認し、追加整備、部品交換その他必要となる対応について協議するものとする。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y84cuvc23bwk"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本確認書に定めのない事項又は本確認書の解釈について疑義が生じた場合、甲乙は関係法令及び取引の趣旨に従い、誠意をもって協議し、解決するものとする。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8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