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dlhxda4ozb5" w:id="0"/>
      <w:bookmarkEnd w:id="0"/>
      <w:r w:rsidDel="00000000" w:rsidR="00000000" w:rsidRPr="00000000">
        <w:rPr>
          <w:rFonts w:ascii="Arial Unicode MS" w:cs="Arial Unicode MS" w:eastAsia="Arial Unicode MS" w:hAnsi="Arial Unicode MS"/>
          <w:b w:val="1"/>
          <w:bCs w:val="1"/>
          <w:sz w:val="44"/>
          <w:szCs w:val="44"/>
          <w:rtl w:val="0"/>
        </w:rPr>
        <w:t xml:space="preserve">機密情報・個人情報の取扱同意書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乙が甲から依頼を受けて実施する清掃、設備管理、保守点検その他これらに付随する業務（以下「本業務」という。）における機密情報及び個人情報の取扱い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1ugpc580p0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本業務を実施する過程において知り得る甲、甲の従業員、顧客、取引先、施設利用者その他の関係者に関する機密情報及び個人情報について、その適切な取扱方法を定め、情報の漏えい、紛失、不正利用その他の事故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swhimflw73z"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保守点検　□ 巡回管理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nr51ijk59vg" w:id="3"/>
      <w:bookmarkEnd w:id="3"/>
      <w:r w:rsidDel="00000000" w:rsidR="00000000" w:rsidRPr="00000000">
        <w:rPr>
          <w:rFonts w:ascii="Arial Unicode MS" w:cs="Arial Unicode MS" w:eastAsia="Arial Unicode MS" w:hAnsi="Arial Unicode MS"/>
          <w:b w:val="1"/>
          <w:bCs w:val="1"/>
          <w:rtl w:val="0"/>
        </w:rPr>
        <w:t xml:space="preserve">第3条（機密情報の定義）</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おける「機密情報」とは、乙が本業務に関連して知り得た甲又は第三者に関する営業上、技術上、管理上その他の非公開情報であって、その性質又は知得した状況から秘密として取り扱うべき情報をいう。</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機密情報には、次の情報を含むものとする。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顧客、取引先、従業員その他の関係者に関する情報</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売上、価格、契約、取引条件その他の営業情報</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業務資料、会議資料、社内文書、帳票その他の文書情報</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パソコン、モニター、タブレットその他の情報機器に表示された情報</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ID、パスワード、暗証番号、入退室方法、鍵の管理方法その他のセキュリティ情報</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防犯カメラ、警備設備、施設配置、設備構成その他の施設管理情報</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作業中に見聞きした会話、電話、会議その他の情報</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その他、甲が機密として指定した情報</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前項にかかわらず、乙が合理的な証拠により証明できる次の情報は、機密情報に含まれないものとする。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知得した時点ですでに公知であった情報</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乙の責めに帰すべき事由によらず公知となった情報</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知得する以前から乙が適法に保有していた情報</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正当な権限を有する第三者から秘密保持義務を負わずに適法に取得した情報</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teewth2naepg" w:id="4"/>
      <w:bookmarkEnd w:id="4"/>
      <w:r w:rsidDel="00000000" w:rsidR="00000000" w:rsidRPr="00000000">
        <w:rPr>
          <w:rFonts w:ascii="Arial Unicode MS" w:cs="Arial Unicode MS" w:eastAsia="Arial Unicode MS" w:hAnsi="Arial Unicode MS"/>
          <w:b w:val="1"/>
          <w:bCs w:val="1"/>
          <w:rtl w:val="0"/>
        </w:rPr>
        <w:t xml:space="preserve">第4条（個人情報の定義）</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本同意書における「個人情報」とは、個人情報の保護に関する法律に定める個人情報をいう。</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個人情報には、次の情報を含む場合がある。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氏名、住所、電話番号、メールアドレスその他の連絡先情報</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顧客名簿、従業員名簿、入居者名簿その他の名簿情報</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勤務状況、入退室履歴、施設利用履歴その他の行動に関する情報</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防犯カメラ映像、写真、録音その他の記録情報</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その他、特定の個人を識別できる情報</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乙は、個人情報について、関係法令及び甲が定める適用可能な情報管理規程に従い、適切に取り扱うものとする。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mq0un69fio4e" w:id="5"/>
      <w:bookmarkEnd w:id="5"/>
      <w:r w:rsidDel="00000000" w:rsidR="00000000" w:rsidRPr="00000000">
        <w:rPr>
          <w:rFonts w:ascii="Arial Unicode MS" w:cs="Arial Unicode MS" w:eastAsia="Arial Unicode MS" w:hAnsi="Arial Unicode MS"/>
          <w:b w:val="1"/>
          <w:bCs w:val="1"/>
          <w:rtl w:val="0"/>
        </w:rPr>
        <w:t xml:space="preserve">第5条（秘密保持義務）</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乙は、本業務に関連して知り得た機密情報及び個人情報を厳重に管理し、甲の事前の書面又は電磁的方法による承諾なく、第三者に開示又は漏えいしてはならない。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乙は、機密情報及び個人情報を本業務の遂行以外の目的で使用してはならない。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乙は、本業務に従事する従業員その他の関係者のうち、業務上必要な者に限り、必要最小限の範囲で情報を取り扱わせるものとする。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乙は、前項の関係者に対して本同意書と同等の秘密保持義務を遵守させ、その履行について適切に監督するものとする。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法令に基づき情報の開示が必要となった場合、乙は、法令上許容される範囲で事前に甲へ通知し、必要最小限の情報のみを開示するものとする。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odyjwlek464p" w:id="6"/>
      <w:bookmarkEnd w:id="6"/>
      <w:r w:rsidDel="00000000" w:rsidR="00000000" w:rsidRPr="00000000">
        <w:rPr>
          <w:rFonts w:ascii="Arial Unicode MS" w:cs="Arial Unicode MS" w:eastAsia="Arial Unicode MS" w:hAnsi="Arial Unicode MS"/>
          <w:b w:val="1"/>
          <w:bCs w:val="1"/>
          <w:rtl w:val="0"/>
        </w:rPr>
        <w:t xml:space="preserve">第6条（作業中の情報取扱い）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乙は、清掃又は設備管理作業中に、机上の書類、掲示物、パソコン画面、会議資料その他の情報を見聞きした場合であっても、本業務に必要な範囲を超えて閲覧、記録又は利用してはならない。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乙は、甲の承諾なく、書類、記録媒体、情報機器その他の情報を含む物品を移動、持出し、複写又は撮影してはならない。ただし、通常の清掃作業に必要な移動であって、甲があらかじめ認めたものを除く。</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乙は、業務中に知り得た情報を、私的な会話、SNS、インターネットその他の媒体を通じて第三者に伝達してはならない。</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乙は、機密情報又は個人情報が記載された書類等を発見した場合、甲の指示なく廃棄、破棄又は持ち出してはならない。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oe2vt91wl71b" w:id="7"/>
      <w:bookmarkEnd w:id="7"/>
      <w:r w:rsidDel="00000000" w:rsidR="00000000" w:rsidRPr="00000000">
        <w:rPr>
          <w:rFonts w:ascii="Arial Unicode MS" w:cs="Arial Unicode MS" w:eastAsia="Arial Unicode MS" w:hAnsi="Arial Unicode MS"/>
          <w:b w:val="1"/>
          <w:bCs w:val="1"/>
          <w:rtl w:val="0"/>
        </w:rPr>
        <w:t xml:space="preserve">第7条（写真・動画撮影の制限）</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乙は、甲の事前の承諾なく、作業場所において写真、動画又は音声の記録を行ってはならない。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作業報告、設備点検記録その他の業務上必要な目的で撮影を行う場合、乙は、撮影目的、対象及び記録方法について甲の指示に従うものとする。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乙は、撮影した画像又は動画を、甲の承諾なくSNS、ホームページ、広告その他の媒体に掲載してはならない。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撮影記録に個人情報又は機密情報が含まれる場合、乙は必要に応じてマスキングその他の保護措置を講じるものとする。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8eduaxk3sqxp" w:id="8"/>
      <w:bookmarkEnd w:id="8"/>
      <w:r w:rsidDel="00000000" w:rsidR="00000000" w:rsidRPr="00000000">
        <w:rPr>
          <w:rFonts w:ascii="Arial Unicode MS" w:cs="Arial Unicode MS" w:eastAsia="Arial Unicode MS" w:hAnsi="Arial Unicode MS"/>
          <w:b w:val="1"/>
          <w:bCs w:val="1"/>
          <w:rtl w:val="0"/>
        </w:rPr>
        <w:t xml:space="preserve">第8条（情報管理及び安全管理措置）</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乙は、機密情報及び個人情報の漏えい、紛失、滅失、毀損、不正アクセスその他の事故を防止するため、取り扱う情報の性質及びリスクに応じた必要かつ適切な安全管理措置を講じるものとする。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乙は、情報を保存する機器、記録媒体、書類等について、適切なアクセス制限、施錠、認証その他の管理を実施するものとする。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乙は、甲の承諾なく、機密情報又は個人情報を私用端末、私用メール、外部クラウドサービスその他甲が認めていない保存先に移転してはならない。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乙は、情報管理に関する責任者を定め、必要に応じて従業員への教育及び管理状況の確認を行うものとする。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9iwcavfqmy6s" w:id="9"/>
      <w:bookmarkEnd w:id="9"/>
      <w:r w:rsidDel="00000000" w:rsidR="00000000" w:rsidRPr="00000000">
        <w:rPr>
          <w:rFonts w:ascii="Arial Unicode MS" w:cs="Arial Unicode MS" w:eastAsia="Arial Unicode MS" w:hAnsi="Arial Unicode MS"/>
          <w:b w:val="1"/>
          <w:bCs w:val="1"/>
          <w:rtl w:val="0"/>
        </w:rPr>
        <w:t xml:space="preserve">第9条（鍵・入退室情報の管理）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乙は、本業務のために甲から貸与された鍵、カードキー、暗証番号その他の入退室に関する情報を厳重に管理するものとする。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乙は、甲の承諾なく、鍵の複製、カードキーの貸与、暗証番号の共有その他第三者による不正利用につながる行為をしてはならない。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乙は、鍵又は入退室情報の紛失、盗難、漏えいその他の異常を認識した場合、直ちに甲へ報告するものとする。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本業務の終了又は甲からの要求があった場合、乙は、貸与された鍵その他の物品を速やかに返還するものとする。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gajavwekpezg" w:id="10"/>
      <w:bookmarkEnd w:id="10"/>
      <w:r w:rsidDel="00000000" w:rsidR="00000000" w:rsidRPr="00000000">
        <w:rPr>
          <w:rFonts w:ascii="Arial Unicode MS" w:cs="Arial Unicode MS" w:eastAsia="Arial Unicode MS" w:hAnsi="Arial Unicode MS"/>
          <w:b w:val="1"/>
          <w:bCs w:val="1"/>
          <w:rtl w:val="0"/>
        </w:rPr>
        <w:t xml:space="preserve">第10条（第三者への再委託）</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乙は、本業務の全部又は一部を第三者に再委託する場合、事前に甲の書面又は電磁的方法による承諾を得るものとする。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乙は、再委託先に機密情報又は個人情報を取り扱わせる場合、本同意書と同等以上の秘密保持義務及び安全管理義務を課すものとする。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乙は、再委託先による情報の取扱状況を適切に監督し、再委託先の行為に起因する本同意書上の義務違反について責任を負うものとする。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2hipaodlvu4p" w:id="11"/>
      <w:bookmarkEnd w:id="11"/>
      <w:r w:rsidDel="00000000" w:rsidR="00000000" w:rsidRPr="00000000">
        <w:rPr>
          <w:rFonts w:ascii="Arial Unicode MS" w:cs="Arial Unicode MS" w:eastAsia="Arial Unicode MS" w:hAnsi="Arial Unicode MS"/>
          <w:b w:val="1"/>
          <w:bCs w:val="1"/>
          <w:rtl w:val="0"/>
        </w:rPr>
        <w:t xml:space="preserve">第11条（情報漏えい等の事故対応）</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乙は、機密情報又は個人情報の漏えい、紛失、不正利用その他の事故が発生し、又はそのおそれを認識した場合、直ちに甲へ報告するものとする。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乙は、事故の発生状況、対象情報、影響範囲、原因その他甲が合理的に必要とする事項を調査し、その結果を甲に報告するものとする。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乙は、被害の拡大防止、情報の回収、原因究明、再発防止その他必要な措置を講じるものとする。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個人情報保護委員会への報告、本人への通知その他法令上必要となる対応について、甲乙はそれぞれの法的義務に従い、必要な範囲で協力するものとする。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事故が乙の責めに帰すべき事由によって発生した場合、その対応費用及び損害の負担については、第15条に従うものとする。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jls1nbgkjiyf" w:id="12"/>
      <w:bookmarkEnd w:id="12"/>
      <w:r w:rsidDel="00000000" w:rsidR="00000000" w:rsidRPr="00000000">
        <w:rPr>
          <w:rFonts w:ascii="Arial Unicode MS" w:cs="Arial Unicode MS" w:eastAsia="Arial Unicode MS" w:hAnsi="Arial Unicode MS"/>
          <w:b w:val="1"/>
          <w:bCs w:val="1"/>
          <w:rtl w:val="0"/>
        </w:rPr>
        <w:t xml:space="preserve">第12条（情報の返還・削除・廃棄）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乙は、本業務の終了又は甲からの要求があった場合、甲から提供された機密情報及び個人情報を、甲の指示に従い返還、削除又は廃棄するものとする。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乙は、甲の承諾なく、情報の複製物、電子データ、記録媒体その他の関連資料を保有し続けてはならない。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法令上の保存義務その他正当な理由により情報の保存が必要な場合、乙は甲にその旨を通知し、必要な範囲で安全に管理するものとする。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甲から求められた場合、乙は、返還、削除又は廃棄の実施状況について合理的な方法により報告するものとする。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pPr>
      <w:bookmarkStart w:colFirst="0" w:colLast="0" w:name="_269ajv6c7ik7" w:id="13"/>
      <w:bookmarkEnd w:id="13"/>
      <w:r w:rsidDel="00000000" w:rsidR="00000000" w:rsidRPr="00000000">
        <w:rPr>
          <w:rFonts w:ascii="Arial Unicode MS" w:cs="Arial Unicode MS" w:eastAsia="Arial Unicode MS" w:hAnsi="Arial Unicode MS"/>
          <w:b w:val="1"/>
          <w:bCs w:val="1"/>
          <w:rtl w:val="0"/>
        </w:rPr>
        <w:t xml:space="preserve">第13条（管理状況の確認）</w:t>
      </w: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甲は、機密情報及び個人情報の適切な管理を確認するため、乙に対して必要な範囲で管理状況の報告を求めることができる。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甲は、情報管理上の問題が認められた場合、乙に対して合理的な改善措置を求めることができる。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乙は、前項の改善要請を受けた場合、必要な措置を検討し、対応状況を甲に報告するものとする。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50ezpv3lkv3s" w:id="14"/>
      <w:bookmarkEnd w:id="14"/>
      <w:r w:rsidDel="00000000" w:rsidR="00000000" w:rsidRPr="00000000">
        <w:rPr>
          <w:rFonts w:ascii="Arial Unicode MS" w:cs="Arial Unicode MS" w:eastAsia="Arial Unicode MS" w:hAnsi="Arial Unicode MS"/>
          <w:b w:val="1"/>
          <w:bCs w:val="1"/>
          <w:rtl w:val="0"/>
        </w:rPr>
        <w:t xml:space="preserve">第14条（禁止事項）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乙は、次の行為を行ってはならない。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業務上必要のない機密情報又は個人情報の閲覧、収集又は利用</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甲の承諾を得ない情報の複写、撮影、録音又は持出し</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機密情報又は個人情報の第三者への無断提供</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顧客、従業員又は施設利用者に関する情報の私的利用</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甲の承諾を得ない情報機器、ネットワーク又は管理システムへのアクセス</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業務上知り得た情報のSNSその他の媒体への投稿</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その他、情報の安全性又は秘密性を損なう行為</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kqa8gxlhvctr"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乙が故意又は過失により本同意書に違反し、甲に損害を与えた場合、乙は、法令及び当事者間の契約に従い、その責めに帰すべき範囲で損害を賠償するものとする。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損害賠償の範囲には、情報漏えい等の事故への対応、原因調査、情報回収、被害拡大防止その他のために合理的に必要となった費用を含むものとする。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損害の発生又は拡大について甲にも帰責事由がある場合、その事情を考慮して責任の範囲を定めるものとする。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xh0wi1il897y" w:id="16"/>
      <w:bookmarkEnd w:id="16"/>
      <w:r w:rsidDel="00000000" w:rsidR="00000000" w:rsidRPr="00000000">
        <w:rPr>
          <w:rFonts w:ascii="Arial Unicode MS" w:cs="Arial Unicode MS" w:eastAsia="Arial Unicode MS" w:hAnsi="Arial Unicode MS"/>
          <w:b w:val="1"/>
          <w:bCs w:val="1"/>
          <w:rtl w:val="0"/>
        </w:rPr>
        <w:t xml:space="preserve">第16条（同意書の有効期間）</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本同意書は、甲乙が署名又は記名押印した日から効力を生じ、本業務の終了日まで有効とする。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終了後も、機密情報に関する秘密保持義務は終了日から5年間存続するものとする。ただし、営業秘密その他秘密として保護する必要が継続する情報については、その秘密性が失われるまで義務が存続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個人情報の保護に関する義務は、本業務終了後も、乙が当該個人情報を保有又は取り扱う限り、関係法令及び本同意書の定めに従い存続するものとする。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alrt8j6tskeo"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本同意書は、甲乙間で締結する清掃業務委託契約、ビルメンテナンス契約その他の関連契約に付随する情報管理上の事項を定めるものとする。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関連契約と本同意書の内容に相違がある場合、個別に優先順位を定めた合意があるときを除き、機密情報及び個人情報の保護に関して、より厳格な管理を求める定めを優先するものとする。ただし、法令に反する取扱いを認めるものでは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82m0p2lgyuvs"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本同意書に定めのない事項又はその解釈について疑義が生じた場合、甲乙は、関係法令及び信義誠実の原則に従い、誠意をもって協議し、解決するものとする。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pPr>
      <w:bookmarkStart w:colFirst="0" w:colLast="0" w:name="_nib7bclcfyi" w:id="19"/>
      <w:bookmarkEnd w:id="19"/>
      <w:r w:rsidDel="00000000" w:rsidR="00000000" w:rsidRPr="00000000">
        <w:rPr>
          <w:rFonts w:ascii="Arial Unicode MS" w:cs="Arial Unicode MS" w:eastAsia="Arial Unicode MS" w:hAnsi="Arial Unicode MS"/>
          <w:b w:val="1"/>
          <w:bCs w:val="1"/>
          <w:rtl w:val="0"/>
        </w:rPr>
        <w:t xml:space="preserve">第19条（準拠法及び管轄裁判所）</w:t>
      </w: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本同意書の成立、効力、履行及び解釈については、日本法を準拠法とする。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本同意書に関して訴訟の必要が生じた場合、甲乙が別途合意した裁判所を第一審の専属的合意管轄裁判所とする。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kq9igxszbz12" w:id="20"/>
      <w:bookmarkEnd w:id="20"/>
      <w:r w:rsidDel="00000000" w:rsidR="00000000" w:rsidRPr="00000000">
        <w:rPr>
          <w:rFonts w:ascii="Arial Unicode MS" w:cs="Arial Unicode MS" w:eastAsia="Arial Unicode MS" w:hAnsi="Arial Unicode MS"/>
          <w:b w:val="1"/>
          <w:bCs w:val="1"/>
          <w:rtl w:val="0"/>
        </w:rPr>
        <w:t xml:space="preserve">第20条（確認及び同意）</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乙は、本同意書の内容を十分に確認し、機密情報及び個人情報の適切な管理が清掃業務及びビルメンテナンス業務における重要な責務であることを理解したうえで、各条項を遵守することに同意する。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本同意書の成立を証するため、本書2通を作成し、甲乙署名又は記名押印のうえ、各自1通を保有する。ただし、電磁的方法により締結する場合は、電子記録を作成し、双方がこれを保管するものとする。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