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gyaumv210sm" w:id="0"/>
      <w:bookmarkEnd w:id="0"/>
      <w:r w:rsidDel="00000000" w:rsidR="00000000" w:rsidRPr="00000000">
        <w:rPr>
          <w:rFonts w:ascii="Arial Unicode MS" w:cs="Arial Unicode MS" w:eastAsia="Arial Unicode MS" w:hAnsi="Arial Unicode MS"/>
          <w:b w:val="1"/>
          <w:bCs w:val="1"/>
          <w:sz w:val="44"/>
          <w:szCs w:val="44"/>
          <w:rtl w:val="0"/>
        </w:rPr>
        <w:t xml:space="preserve">客室清掃契約書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（以下「乙」という。）は、甲が運営又は管理するホテル、旅館その他の宿泊施設における客室清掃業務について、次のとおり客室清掃契約（以下「本契約」という。）を締結する。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pPr>
      <w:bookmarkStart w:colFirst="0" w:colLast="0" w:name="_5aiztejbo7ty" w:id="1"/>
      <w:bookmarkEnd w:id="1"/>
      <w:r w:rsidDel="00000000" w:rsidR="00000000" w:rsidRPr="00000000">
        <w:rPr>
          <w:rFonts w:ascii="Arial Unicode MS" w:cs="Arial Unicode MS" w:eastAsia="Arial Unicode MS" w:hAnsi="Arial Unicode MS"/>
          <w:b w:val="1"/>
          <w:bCs w:val="1"/>
          <w:rtl w:val="0"/>
        </w:rPr>
        <w:t xml:space="preserve">第1条（目的）</w:t>
      </w:r>
      <w:r w:rsidDel="00000000" w:rsidR="00000000" w:rsidRPr="00000000">
        <w:rPr>
          <w:rtl w:val="0"/>
        </w:rPr>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客室清掃業務の内容、実施方法、品質管理、委託料、責任分担その他必要な事項を定め、宿泊施設における衛生環境及びサービス品質を適切に維持するとともに、甲乙間の円滑かつ継続的な取引関係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nw5j1mot0tht" w:id="2"/>
      <w:bookmarkEnd w:id="2"/>
      <w:r w:rsidDel="00000000" w:rsidR="00000000" w:rsidRPr="00000000">
        <w:rPr>
          <w:rFonts w:ascii="Arial Unicode MS" w:cs="Arial Unicode MS" w:eastAsia="Arial Unicode MS" w:hAnsi="Arial Unicode MS"/>
          <w:b w:val="1"/>
          <w:bCs w:val="1"/>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本契約の対象となる宿泊施設は、次のとおりとする。</w:t>
      </w:r>
    </w:p>
    <w:tbl>
      <w:tblPr>
        <w:tblStyle w:val="Table1"/>
        <w:tblW w:w="54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575"/>
        <w:tblGridChange w:id="0">
          <w:tblGrid>
            <w:gridCol w:w="1910"/>
            <w:gridCol w:w="35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施設種別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ホテル　□ 旅館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総客室数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室</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清掃対象客室数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室</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対象フロア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その他対象区域</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pStyle w:val="Heading2"/>
        <w:keepNext w:val="0"/>
        <w:keepLines w:val="0"/>
        <w:spacing w:after="80" w:lineRule="auto"/>
        <w:rPr>
          <w:b w:val="1"/>
          <w:bCs w:val="1"/>
        </w:rPr>
      </w:pPr>
      <w:bookmarkStart w:colFirst="0" w:colLast="0" w:name="_ya1pn89hj16c" w:id="3"/>
      <w:bookmarkEnd w:id="3"/>
      <w:r w:rsidDel="00000000" w:rsidR="00000000" w:rsidRPr="00000000">
        <w:rPr>
          <w:rFonts w:ascii="Arial Unicode MS" w:cs="Arial Unicode MS" w:eastAsia="Arial Unicode MS" w:hAnsi="Arial Unicode MS"/>
          <w:b w:val="1"/>
          <w:bCs w:val="1"/>
          <w:rtl w:val="0"/>
        </w:rPr>
        <w:t xml:space="preserve">第3条（委託業務の内容）</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甲は乙に対し、次に掲げる客室清掃業務（以下「本業務」という。）を委託し、乙はこれを受託する。</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客室内の床、壁面、家具及び設備の清掃</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ベッドメイク、シーツ交換及び寝具の整備</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浴室、洗面所、トイレその他水回り設備の清掃</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タオル、リネン類及びアメニティ用品の交換・補充</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客室内のごみの回収及び分別</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客室内の備品、設備及び消耗品の点検</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客室内の忘れ物及び遺失物の確認・報告</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清掃終了後の客室状態の確認及び報告</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その他甲乙が別途合意した業務</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本業務の具体的な作業内容、清掃基準、使用資機材及び作業手順については、甲乙協議のうえ、別途定める業務仕様書又は清掃マニュアルによるものとする。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客室以外の共用部分、厨房、宴会場、機械室その他本契約に明示されていない区域の清掃は、別途合意がない限り、本業務に含まれないものとする。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pPr>
      <w:bookmarkStart w:colFirst="0" w:colLast="0" w:name="_7gqt7zi9a6pb" w:id="4"/>
      <w:bookmarkEnd w:id="4"/>
      <w:r w:rsidDel="00000000" w:rsidR="00000000" w:rsidRPr="00000000">
        <w:rPr>
          <w:rFonts w:ascii="Arial Unicode MS" w:cs="Arial Unicode MS" w:eastAsia="Arial Unicode MS" w:hAnsi="Arial Unicode MS"/>
          <w:b w:val="1"/>
          <w:bCs w:val="1"/>
          <w:rtl w:val="0"/>
        </w:rPr>
        <w:t xml:space="preserve">第4条（清掃区分）</w:t>
      </w:r>
      <w:r w:rsidDel="00000000" w:rsidR="00000000" w:rsidRPr="00000000">
        <w:rPr>
          <w:rtl w:val="0"/>
        </w:rPr>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本業務における清掃区分は、次のとおりとする。</w:t>
      </w:r>
    </w:p>
    <w:tbl>
      <w:tblPr>
        <w:tblStyle w:val="Table2"/>
        <w:tblW w:w="6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4310"/>
        <w:tblGridChange w:id="0">
          <w:tblGrid>
            <w:gridCol w:w="239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清掃区分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業務内容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チェックアウト清掃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宿泊客退室後の客室全体の清掃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連泊清掃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連泊中の客室清掃及び備品補充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簡易清掃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ごみ回収、タオル交換等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特別清掃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通常清掃の範囲を超える清掃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あらかじめ定めた周期で行う重点清掃</w:t>
            </w:r>
          </w:p>
        </w:tc>
      </w:tr>
    </w:tbl>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各清掃区分の作業範囲、実施条件及び単価は、別紙仕様書又は料金表に定める。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特別清掃については、原則として甲乙協議のうえ、実施内容及び追加費用を事前に決定する。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73mjy9f3edo8" w:id="5"/>
      <w:bookmarkEnd w:id="5"/>
      <w:r w:rsidDel="00000000" w:rsidR="00000000" w:rsidRPr="00000000">
        <w:rPr>
          <w:rFonts w:ascii="Arial Unicode MS" w:cs="Arial Unicode MS" w:eastAsia="Arial Unicode MS" w:hAnsi="Arial Unicode MS"/>
          <w:b w:val="1"/>
          <w:bCs w:val="1"/>
          <w:rtl w:val="0"/>
        </w:rPr>
        <w:t xml:space="preserve">第5条（業務実施日及び時間）</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本業務の実施日及び時間は、次のとおりとする。</w:t>
      </w:r>
    </w:p>
    <w:tbl>
      <w:tblPr>
        <w:tblStyle w:val="Table3"/>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590"/>
        <w:tblGridChange w:id="0">
          <w:tblGrid>
            <w:gridCol w:w="1670"/>
            <w:gridCol w:w="35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指定日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作業終了時間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清掃完了期限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tl w:val="0"/>
              </w:rPr>
            </w:r>
          </w:p>
        </w:tc>
      </w:tr>
    </w:tbl>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乙は、甲が指定する客室のチェックイン予定時刻及び施設運営上の事情を考慮し、合理的な作業計画を策定する。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甲は、宿泊予約状況その他の事情により作業対象客室数又は作業時間を変更する必要がある場合、速やかに乙へ通知する。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作業時間の延長、早朝・深夜作業その他通常の業務条件と異なる作業については、甲乙協議のうえ実施条件及び追加費用を定める。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de17ry66bqzy" w:id="6"/>
      <w:bookmarkEnd w:id="6"/>
      <w:r w:rsidDel="00000000" w:rsidR="00000000" w:rsidRPr="00000000">
        <w:rPr>
          <w:rFonts w:ascii="Arial Unicode MS" w:cs="Arial Unicode MS" w:eastAsia="Arial Unicode MS" w:hAnsi="Arial Unicode MS"/>
          <w:b w:val="1"/>
          <w:bCs w:val="1"/>
          <w:rtl w:val="0"/>
        </w:rPr>
        <w:t xml:space="preserve">第6条（業務実施体制）</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乙は、本業務を適切に遂行するため、必要な知識、技能及び経験を有する作業員を配置する。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乙は、本業務の責任者を選任し、甲との連絡調整、作業員の管理、品質確認及び事故対応を行わせるものとする。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乙は、自己の責任において作業員を指揮監督し、労働関係法令その他適用法令を遵守する。</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甲は、乙の作業員に対して直接の業務指揮命令を行わず、作業内容の変更、改善要請その他業務上の指示は、原則として乙の責任者を通じて行う。</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乙は、作業員に対して必要な教育及び研修を実施し、清掃技術、衛生管理、接客対応及び情報管理に関する知識の向上に努める。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krnlxu65d8ka" w:id="7"/>
      <w:bookmarkEnd w:id="7"/>
      <w:r w:rsidDel="00000000" w:rsidR="00000000" w:rsidRPr="00000000">
        <w:rPr>
          <w:rFonts w:ascii="Arial Unicode MS" w:cs="Arial Unicode MS" w:eastAsia="Arial Unicode MS" w:hAnsi="Arial Unicode MS"/>
          <w:b w:val="1"/>
          <w:bCs w:val="1"/>
          <w:rtl w:val="0"/>
        </w:rPr>
        <w:t xml:space="preserve">第7条（清掃品質及び衛生管理）</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乙は、甲乙間で合意した清掃基準及び衛生管理基準に従い、本業務を適切に実施する。</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乙は、清掃箇所に汚れ、ほこり、異臭その他衛生上又は美観上の問題が残らないよう、合理的な注意を払うものとする。</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乙は、清掃用具、洗剤、消毒剤その他の資機材について、使用目的及び対象設備に適したものを使用し、安全管理を徹底する。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乙は、感染症の発生その他衛生上の特別な対応が必要となった場合、甲に速やかに報告し、対応方法について協議する。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特殊な薬剤、専門設備又は特別な防護措置を必要とする清掃については、別途合意がない限り、通常の委託業務に含まれないものとする。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v4ctrzmbwwwh" w:id="8"/>
      <w:bookmarkEnd w:id="8"/>
      <w:r w:rsidDel="00000000" w:rsidR="00000000" w:rsidRPr="00000000">
        <w:rPr>
          <w:rFonts w:ascii="Arial Unicode MS" w:cs="Arial Unicode MS" w:eastAsia="Arial Unicode MS" w:hAnsi="Arial Unicode MS"/>
          <w:b w:val="1"/>
          <w:bCs w:val="1"/>
          <w:rtl w:val="0"/>
        </w:rPr>
        <w:t xml:space="preserve">第8条（清掃用具及び消耗品）</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本業務に使用する清掃用具、洗剤、消耗品その他の資機材の調達及び費用負担は、次のとおりとする。</w:t>
      </w:r>
    </w:p>
    <w:tbl>
      <w:tblPr>
        <w:tblStyle w:val="Table4"/>
        <w:tblW w:w="3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1595"/>
        <w:tblGridChange w:id="0">
          <w:tblGrid>
            <w:gridCol w:w="2135"/>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清掃用具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洗剤・消毒剤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ごみ袋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タオル・リネン類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アメニティ用品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作業員の制服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tl w:val="0"/>
              </w:rPr>
            </w:r>
          </w:p>
        </w:tc>
      </w:tr>
    </w:tbl>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甲が提供する資機材について、乙は善良な管理者の注意をもって使用及び保管する。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乙は、資機材の不足、破損又は不具合を発見した場合、速やかに甲へ報告する。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資機材の追加購入又は交換が必要となった場合は、甲乙協議のうえ対応する。</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pzf7ymc1auku" w:id="9"/>
      <w:bookmarkEnd w:id="9"/>
      <w:r w:rsidDel="00000000" w:rsidR="00000000" w:rsidRPr="00000000">
        <w:rPr>
          <w:rFonts w:ascii="Arial Unicode MS" w:cs="Arial Unicode MS" w:eastAsia="Arial Unicode MS" w:hAnsi="Arial Unicode MS"/>
          <w:b w:val="1"/>
          <w:bCs w:val="1"/>
          <w:rtl w:val="0"/>
        </w:rPr>
        <w:t xml:space="preserve">第9条（客室への立入り及び鍵の管理）</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甲は、本業務の遂行に必要な範囲で、乙に対して客室への立入りを認めるものとする。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乙は、客室への立入りに際し、甲が定める入退室手続及び安全管理規則を遵守する。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乙は、甲から貸与された客室鍵、カードキー、マスターキーその他の入退室用具を厳重に管理し、第三者への貸与、複製又は目的外使用をしてはならない。</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乙は、鍵等の紛失、盗難又は不正使用を認識した場合、直ちに甲へ報告し、被害拡大防止のため必要な措置を講じる。</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乙は、本契約終了時又は甲から返還を求められた場合、貸与された鍵等を速やかに返還する。</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hivtja4pfp24" w:id="10"/>
      <w:bookmarkEnd w:id="10"/>
      <w:r w:rsidDel="00000000" w:rsidR="00000000" w:rsidRPr="00000000">
        <w:rPr>
          <w:rFonts w:ascii="Arial Unicode MS" w:cs="Arial Unicode MS" w:eastAsia="Arial Unicode MS" w:hAnsi="Arial Unicode MS"/>
          <w:b w:val="1"/>
          <w:bCs w:val="1"/>
          <w:rtl w:val="0"/>
        </w:rPr>
        <w:t xml:space="preserve">第10条（宿泊客への配慮）</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乙は、本業務の実施に際し、宿泊客の安全、プライバシー及び快適性に十分配慮する。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乙は、宿泊客が在室している場合、甲が定める入室手続及び清掃実施基準に従う。</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乙は、宿泊客の私物、貴重品、書類、電子機器その他の所有物について、業務上必要な範囲を超えて触れ、移動し、閲覧し、又は使用してはならない。</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宿泊客から直接清掃内容の変更、追加作業その他の依頼を受けた場合、乙は甲があらかじめ認めた範囲を除き、甲又は乙の責任者に確認したうえで対応する。</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乙は、宿泊客との間で苦情、事故その他の問題が生じた場合、速やかに甲へ報告する。</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kbgdnc56g11e" w:id="11"/>
      <w:bookmarkEnd w:id="11"/>
      <w:r w:rsidDel="00000000" w:rsidR="00000000" w:rsidRPr="00000000">
        <w:rPr>
          <w:rFonts w:ascii="Arial Unicode MS" w:cs="Arial Unicode MS" w:eastAsia="Arial Unicode MS" w:hAnsi="Arial Unicode MS"/>
          <w:b w:val="1"/>
          <w:bCs w:val="1"/>
          <w:rtl w:val="0"/>
        </w:rPr>
        <w:t xml:space="preserve">第11条（忘れ物及び遺失物の取扱い）</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乙は、清掃中に宿泊客の忘れ物又は遺失物と思われる物品を発見した場合、速やかに甲へ報告する。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乙は、発見した物品を私的に使用し、持ち帰り、処分し、又は第三者に引き渡してはならない。</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忘れ物及び遺失物の保管、記録、返還その他の取扱いについては、甲が定める手続及び関係法令に従う。</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現金、貴金属、電子機器その他の貴重品を発見した場合、乙は甲が指定する管理責任者へ速やかに引き渡す。</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乙の責めに帰すべき事由により忘れ物等の紛失又は破損が発生した場合、その責任については第19条の定めによる。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p1k72dhunjjs" w:id="12"/>
      <w:bookmarkEnd w:id="12"/>
      <w:r w:rsidDel="00000000" w:rsidR="00000000" w:rsidRPr="00000000">
        <w:rPr>
          <w:rFonts w:ascii="Arial Unicode MS" w:cs="Arial Unicode MS" w:eastAsia="Arial Unicode MS" w:hAnsi="Arial Unicode MS"/>
          <w:b w:val="1"/>
          <w:bCs w:val="1"/>
          <w:rtl w:val="0"/>
        </w:rPr>
        <w:t xml:space="preserve">第12条（設備及び備品の異常報告）</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乙は、本業務中に客室設備、家具、建具、電気設備、給排水設備その他の異常又は破損を発見した場合、速やかに甲へ報告する。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なく、専門的な修理、分解、交換その他本業務の範囲を超える作業を行ってはならない。ただし、人身又は施設に対する差し迫った危険を回避するため必要な応急措置を行う場合は、この限りでない。</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前項の応急措置を実施した場合、乙はその内容を速やかに甲へ報告する。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設備等の不具合により清掃が困難となった場合、甲乙協議のうえ対応方法を決定する。</w:t>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jk7hn7wrhigi" w:id="13"/>
      <w:bookmarkEnd w:id="13"/>
      <w:r w:rsidDel="00000000" w:rsidR="00000000" w:rsidRPr="00000000">
        <w:rPr>
          <w:rFonts w:ascii="Arial Unicode MS" w:cs="Arial Unicode MS" w:eastAsia="Arial Unicode MS" w:hAnsi="Arial Unicode MS"/>
          <w:b w:val="1"/>
          <w:bCs w:val="1"/>
          <w:rtl w:val="0"/>
        </w:rPr>
        <w:t xml:space="preserve">第13条（業務完了報告及び検査）</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乙は、本業務の完了後、甲が指定する方法により清掃完了報告を行う。</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甲は、必要に応じて清掃状態を確認し、契約内容又は合意した清掃基準に適合していない箇所を発見した場合、乙に対して是正を求めることができる。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乙は、自己の責めに帰すべき清掃不備について、合理的な期間内に無償で再清掃その他必要な措置を講じる。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甲は、清掃不備を発見した場合、原則として発見後速やかに乙へ通知するものとする。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甲による検査又は清掃完了の確認は、検査時に通常発見できなかった乙の責めに帰すべき不備について、乙の責任を当然に免除するものではない。</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4a3h33vkkeg0" w:id="14"/>
      <w:bookmarkEnd w:id="14"/>
      <w:r w:rsidDel="00000000" w:rsidR="00000000" w:rsidRPr="00000000">
        <w:rPr>
          <w:rFonts w:ascii="Arial Unicode MS" w:cs="Arial Unicode MS" w:eastAsia="Arial Unicode MS" w:hAnsi="Arial Unicode MS"/>
          <w:b w:val="1"/>
          <w:bCs w:val="1"/>
          <w:rtl w:val="0"/>
        </w:rPr>
        <w:t xml:space="preserve">第14条（委託料）</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甲は乙に対し、本業務の対価として、次に定める委託料を支払う。</w:t>
      </w:r>
    </w:p>
    <w:tbl>
      <w:tblPr>
        <w:tblStyle w:val="Table5"/>
        <w:tblW w:w="61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755"/>
        <w:tblGridChange w:id="0">
          <w:tblGrid>
            <w:gridCol w:w="239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チェックアウト清掃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1室あたり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連泊清掃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1室あたり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簡易清掃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1室あたり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特別清掃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別途見積　□ 定額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rPr>
                <w:sz w:val="20"/>
                <w:szCs w:val="20"/>
              </w:rPr>
            </w:pPr>
            <w:r w:rsidDel="00000000" w:rsidR="00000000" w:rsidRPr="00000000">
              <w:rPr>
                <w:rtl w:val="0"/>
              </w:rPr>
            </w:r>
          </w:p>
        </w:tc>
      </w:tr>
    </w:tbl>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委託料の算定対象となる客室数は、原則として乙が実際に清掃を実施し、甲が完了を確認した客室数とする。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甲の都合による直前の作業取消し、待機又は作業中断が発生した場合の費用については、別途定める取消条件に従う。</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本契約締結後、物価、最低賃金、資材価格その他の経済事情に著しい変動が生じた場合、甲乙は委託料の改定について誠実に協議するものとする。</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7ywv0gy6njtr" w:id="15"/>
      <w:bookmarkEnd w:id="15"/>
      <w:r w:rsidDel="00000000" w:rsidR="00000000" w:rsidRPr="00000000">
        <w:rPr>
          <w:rFonts w:ascii="Arial Unicode MS" w:cs="Arial Unicode MS" w:eastAsia="Arial Unicode MS" w:hAnsi="Arial Unicode MS"/>
          <w:b w:val="1"/>
          <w:bCs w:val="1"/>
          <w:rtl w:val="0"/>
        </w:rPr>
        <w:t xml:space="preserve">第15条（支払条件）</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甲は、前条の委託料について、次の条件に従い乙へ支払う。</w:t>
      </w:r>
    </w:p>
    <w:tbl>
      <w:tblPr>
        <w:tblStyle w:val="Table6"/>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515"/>
        <w:tblGridChange w:id="0">
          <w:tblGrid>
            <w:gridCol w:w="1910"/>
            <w:gridCol w:w="35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翌月　　　　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請求書提出期限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rPr>
                <w:sz w:val="20"/>
                <w:szCs w:val="20"/>
              </w:rPr>
            </w:pPr>
            <w:r w:rsidDel="00000000" w:rsidR="00000000" w:rsidRPr="00000000">
              <w:rPr>
                <w:rtl w:val="0"/>
              </w:rPr>
            </w:r>
          </w:p>
        </w:tc>
      </w:tr>
    </w:tbl>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乙は、甲に対して、実施した業務内容及び委託料の内訳を記載した請求書を提出する。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甲は、請求内容に疑義がある場合、速やかに乙へ通知し、甲乙協議のうえ確認する。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支払期日について強行法規その他の適用法令に特別の定めがある場合は、当該法令を優先する。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b08cve4k4vuy" w:id="16"/>
      <w:bookmarkEnd w:id="16"/>
      <w:r w:rsidDel="00000000" w:rsidR="00000000" w:rsidRPr="00000000">
        <w:rPr>
          <w:rFonts w:ascii="Arial Unicode MS" w:cs="Arial Unicode MS" w:eastAsia="Arial Unicode MS" w:hAnsi="Arial Unicode MS"/>
          <w:b w:val="1"/>
          <w:bCs w:val="1"/>
          <w:rtl w:val="0"/>
        </w:rPr>
        <w:t xml:space="preserve">第16条（業務内容の変更及び追加業務）</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甲は、客室数、清掃区分、作業時間、作業範囲その他本業務の内容を変更する必要が生じた場合、乙に対して変更内容を通知する。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前項の変更により作業量、必要人員、資機材又は費用に影響が生じる場合、甲乙は変更条件について協議する。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乙は、甲から追加業務を依頼された場合、実施可能性、作業内容、費用及び納期等を確認したうえで受託の可否を判断する。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業務内容及び委託料の重要な変更については、書面又は電磁的方法により合意するものとする。</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5b3f1gc03vs4"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乙は、甲の事前の書面又は電磁的方法による承諾を得ることなく、本業務の全部又は主要な部分を第三者に再委託してはならない。</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乙が甲の承諾を得て再委託する場合、乙は再委託先に対し、本契約に基づく乙の義務と同等の義務を課すものとする。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乙は、再委託先による業務遂行について、甲に対して本契約上の責任を負う。</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再委託に関して適用法令に特別の規制がある場合、甲乙は当該法令を遵守する。</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4yhpm5v5c1v9" w:id="18"/>
      <w:bookmarkEnd w:id="18"/>
      <w:r w:rsidDel="00000000" w:rsidR="00000000" w:rsidRPr="00000000">
        <w:rPr>
          <w:rFonts w:ascii="Arial Unicode MS" w:cs="Arial Unicode MS" w:eastAsia="Arial Unicode MS" w:hAnsi="Arial Unicode MS"/>
          <w:b w:val="1"/>
          <w:bCs w:val="1"/>
          <w:rtl w:val="0"/>
        </w:rPr>
        <w:t xml:space="preserve">第18条（安全管理及び事故対応）</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乙は、本業務の実施に際し、労働安全衛生関係法令その他の適用法令を遵守し、作業員及び施設利用者の安全確保に努める。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乙は、転倒、転落、薬剤の誤使用、設備の破損その他の事故を防止するため、必要な安全対策を講じる。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乙は、本業務中に事故、火災、漏水、設備故障その他の異常事態が発生した場合、人命及び身体の安全を優先し、必要な応急措置を講じるとともに、速やかに甲へ報告する。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事故の原因調査、再発防止措置及び損害の処理については、甲乙協力して対応する。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乙は、必要に応じて業務遂行に伴う賠償責任を補償する保険への加入を検討し、甲乙が別途合意した場合は当該保険に加入する。</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9n7dh427mjpe" w:id="19"/>
      <w:bookmarkEnd w:id="19"/>
      <w:r w:rsidDel="00000000" w:rsidR="00000000" w:rsidRPr="00000000">
        <w:rPr>
          <w:rFonts w:ascii="Arial Unicode MS" w:cs="Arial Unicode MS" w:eastAsia="Arial Unicode MS" w:hAnsi="Arial Unicode MS"/>
          <w:b w:val="1"/>
          <w:bCs w:val="1"/>
          <w:rtl w:val="0"/>
        </w:rPr>
        <w:t xml:space="preserve">第19条（損害賠償）</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甲又は乙は、自己の責めに帰すべき事由により本契約に違反し、相手方に損害を与えた場合、法令及び本契約に従い、その損害を賠償する責任を負う。</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乙の責めに帰すべき事由により、客室設備、備品、建物その他甲又は第三者の財産に損害が生じた場合、乙は当該損害について賠償責任を負う。</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損害賠償の範囲は、原則として現実に発生した通常かつ直接の損害とする。ただし、故意又は重大な過失による損害については、この限りでない。</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損害の発生又は拡大について甲乙双方に帰責事由がある場合、各当事者の責任の程度その他の事情を考慮して負担割合を協議する。</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第三者から損害賠償請求その他の申立てを受けた場合、甲乙は速やかに相手方へ通知し、責任の所在及び対応方法について協議する。</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pStyle w:val="Heading2"/>
        <w:keepNext w:val="0"/>
        <w:keepLines w:val="0"/>
        <w:spacing w:after="80" w:lineRule="auto"/>
        <w:rPr>
          <w:b w:val="1"/>
          <w:bCs w:val="1"/>
        </w:rPr>
      </w:pPr>
      <w:bookmarkStart w:colFirst="0" w:colLast="0" w:name="_c1bmu42z836n" w:id="20"/>
      <w:bookmarkEnd w:id="20"/>
      <w:r w:rsidDel="00000000" w:rsidR="00000000" w:rsidRPr="00000000">
        <w:rPr>
          <w:rFonts w:ascii="Arial Unicode MS" w:cs="Arial Unicode MS" w:eastAsia="Arial Unicode MS" w:hAnsi="Arial Unicode MS"/>
          <w:b w:val="1"/>
          <w:bCs w:val="1"/>
          <w:rtl w:val="0"/>
        </w:rPr>
        <w:t xml:space="preserve">第20条（秘密保持）</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甲及び乙は、本契約の履行に関連して知り得た相手方の営業上、技術上、財務上その他の非公開情報について、相手方の事前の承諾なく第三者へ開示又は漏えいしてはならない。</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乙は、宿泊客の氏名、宿泊履歴、客室番号、利用状況その他宿泊客に関する非公開情報を、本業務の遂行以外の目的に使用してはならない。</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甲及び乙は、秘密情報を本契約の履行に必要な範囲でのみ利用し、適切な安全管理措置を講じる。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次に掲げる情報については、前各項の秘密保持義務の対象外とする。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開示時点ですでに公知であった情報</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開示後、受領者の責めに帰すべき事由によらず公知となった情報</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正当な権限を有する第三者から秘密保持義務を負うことなく取得した情報</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秘密情報によらず独自に取得又は作成した情報</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法令又は公的機関の適法な命令に基づき開示が必要となる場合、受領者は必要最小限の範囲で開示することができる。この場合、法令上許される範囲で、事前又は事後速やかに相手方へ通知する。</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本条の義務は、本契約終了後も3年間存続する。ただし、個人情報及び法令上引き続き保護を要する情報については、必要な期間存続する。</w:t>
      </w:r>
    </w:p>
    <w:p w:rsidR="00000000" w:rsidDel="00000000" w:rsidP="00000000" w:rsidRDefault="00000000" w:rsidRPr="00000000" w14:paraId="000000E1">
      <w:pPr>
        <w:spacing w:after="240" w:before="240" w:lineRule="auto"/>
        <w:rPr>
          <w:sz w:val="20"/>
          <w:szCs w:val="20"/>
        </w:rPr>
      </w:pPr>
      <w:r w:rsidDel="00000000" w:rsidR="00000000" w:rsidRPr="00000000">
        <w:rPr>
          <w:rtl w:val="0"/>
        </w:rPr>
      </w:r>
    </w:p>
    <w:p w:rsidR="00000000" w:rsidDel="00000000" w:rsidP="00000000" w:rsidRDefault="00000000" w:rsidRPr="00000000" w14:paraId="000000E2">
      <w:pPr>
        <w:pStyle w:val="Heading2"/>
        <w:keepNext w:val="0"/>
        <w:keepLines w:val="0"/>
        <w:spacing w:after="80" w:lineRule="auto"/>
        <w:rPr>
          <w:b w:val="1"/>
          <w:bCs w:val="1"/>
        </w:rPr>
      </w:pPr>
      <w:bookmarkStart w:colFirst="0" w:colLast="0" w:name="_gvdm4bkd7pvn"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乙は、本業務に関連して取り扱う宿泊客その他の個人情報について、個人情報保護法その他の適用法令を遵守する。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乙は、個人情報へのアクセスを業務上必要な者に限定し、漏えい、滅失、毀損及び不正利用の防止に必要な措置を講じる。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乙は、甲の承諾なく個人情報を第三者へ提供し、又は本業務以外の目的に利用してはならない。ただし、法令に基づく場合を除く。</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個人情報の漏えいその他の事故が発生し、又はそのおそれが判明した場合、乙は直ちに甲へ報告し、原因調査、被害拡大防止及び再発防止に協力する。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本契約終了時、乙は甲の指示に従い、保有する個人情報を返還、消去又は廃棄する。ただし、法令上保存が必要な情報については、適切に管理するものとする。</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oxdbe6oqzpgp" w:id="22"/>
      <w:bookmarkEnd w:id="22"/>
      <w:r w:rsidDel="00000000" w:rsidR="00000000" w:rsidRPr="00000000">
        <w:rPr>
          <w:rFonts w:ascii="Arial Unicode MS" w:cs="Arial Unicode MS" w:eastAsia="Arial Unicode MS" w:hAnsi="Arial Unicode MS"/>
          <w:b w:val="1"/>
          <w:bCs w:val="1"/>
          <w:rtl w:val="0"/>
        </w:rPr>
        <w:t xml:space="preserve">第22条（法令遵守）</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甲及び乙は、本契約の履行に際し、民法、労働関係法令、個人情報保護法その他の適用法令を遵守する。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乙は、自己が雇用する作業員について、労働条件、安全衛生、社会保険その他の雇用主としての法的義務を履行する。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甲及び乙は、本契約が業務委託契約であることを確認し、実際の業務運営においても適法な業務委託関係を維持する。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甲乙は、偽装請負その他の法令違反が生じないよう、業務指揮命令及び作業員管理に関する責任分担を明確にする。</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ie7ean64id2n"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大規模な流行、行政機関による命令その他当事者の合理的な支配を超える事由により、本契約上の義務の履行が困難となった場合、当該当事者は速やかに相手方へ通知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前項の事由により生じた履行不能又は履行遅滞について、当事者は自己の責めに帰することができない範囲で責任を負わない。</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不可抗力の発生により本業務の継続が困難となった場合、甲乙は業務の中断、変更又は契約終了について協議する。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すでに履行された業務の対価及び発生済みの費用については、甲乙協議のうえ精算する。</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rPr>
      </w:pPr>
      <w:bookmarkStart w:colFirst="0" w:colLast="0" w:name="_oo7r1fnrlele"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tbl>
      <w:tblPr>
        <w:tblStyle w:val="Table7"/>
        <w:tblW w:w="44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3035"/>
        <w:tblGridChange w:id="0">
          <w:tblGrid>
            <w:gridCol w:w="1430"/>
            <w:gridCol w:w="303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契約更新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　□ 協議更新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rPr>
                <w:sz w:val="20"/>
                <w:szCs w:val="20"/>
              </w:rPr>
            </w:pPr>
            <w:r w:rsidDel="00000000" w:rsidR="00000000" w:rsidRPr="00000000">
              <w:rPr>
                <w:rtl w:val="0"/>
              </w:rPr>
            </w:r>
          </w:p>
        </w:tc>
      </w:tr>
    </w:tbl>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自動更新を選択した場合、期間満了日の30日前までに甲又は乙から書面又は電磁的方法による更新拒絶の通知がないときは、本契約は従前と同一の条件で1年間更新されるものとし、以後も同様とする。</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協議更新を選択した場合、甲乙は契約期間満了前に更新条件を協議し、合意した場合に限り本契約を更新する。</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h2vi3antse0s" w:id="25"/>
      <w:bookmarkEnd w:id="25"/>
      <w:r w:rsidDel="00000000" w:rsidR="00000000" w:rsidRPr="00000000">
        <w:rPr>
          <w:rFonts w:ascii="Arial Unicode MS" w:cs="Arial Unicode MS" w:eastAsia="Arial Unicode MS" w:hAnsi="Arial Unicode MS"/>
          <w:b w:val="1"/>
          <w:bCs w:val="1"/>
          <w:rtl w:val="0"/>
        </w:rPr>
        <w:t xml:space="preserve">第25条（中途解約）</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甲又は乙は、やむを得ない事由により本契約を中途解約する場合、原則として解約希望日の30日前までに、相手方へ書面又は電磁的方法により通知するものとする。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前項の通知期間を確保できない場合、甲乙は解約日、業務引継ぎ及び費用精算について協議する。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中途解約に伴う損害賠償その他の法的責任については、民法その他の適用法令に従う。</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本契約の中途解約は、解約前に発生した債権債務に影響を及ぼさない。</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49fzpl68zt90" w:id="26"/>
      <w:bookmarkEnd w:id="26"/>
      <w:r w:rsidDel="00000000" w:rsidR="00000000" w:rsidRPr="00000000">
        <w:rPr>
          <w:rFonts w:ascii="Arial Unicode MS" w:cs="Arial Unicode MS" w:eastAsia="Arial Unicode MS" w:hAnsi="Arial Unicode MS"/>
          <w:b w:val="1"/>
          <w:bCs w:val="1"/>
          <w:rtl w:val="0"/>
        </w:rPr>
        <w:t xml:space="preserve">第26条（契約解除）</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甲又は乙は、相手方が本契約に違反し、相当の期間を定めて是正を催告したにもかかわらず、当該期間内に違反が是正されない場合、本契約の全部又は一部を解除することができる。</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甲又は乙は、相手方に次の各号のいずれかの事由が生じた場合、法令上許される範囲で、催告を要することなく本契約を解除することができる。</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本契約に関する重大な違反があり、契約目的の達成が困難となった場合</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支払停止、支払不能又はこれらに準ずる状態となった場合</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破産手続、民事再生手続その他の法的倒産手続の開始申立てがあった場合</w:t>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監督官庁から営業停止その他本業務の遂行に重大な影響を及ぼす処分を受けた場合</w:t>
      </w:r>
    </w:p>
    <w:p w:rsidR="00000000" w:rsidDel="00000000" w:rsidP="00000000" w:rsidRDefault="00000000" w:rsidRPr="00000000" w14:paraId="000001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重大な信用失墜行為又は不正行為があった場合</w:t>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その他本契約を継続し難い重大な事由が生じた場合</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本条に基づく解除は、解除当事者が相手方に対して有する損害賠償請求権を妨げない。</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r4o9hd58qpu5" w:id="27"/>
      <w:bookmarkEnd w:id="27"/>
      <w:r w:rsidDel="00000000" w:rsidR="00000000" w:rsidRPr="00000000">
        <w:rPr>
          <w:rFonts w:ascii="Arial Unicode MS" w:cs="Arial Unicode MS" w:eastAsia="Arial Unicode MS" w:hAnsi="Arial Unicode MS"/>
          <w:b w:val="1"/>
          <w:bCs w:val="1"/>
          <w:rtl w:val="0"/>
        </w:rPr>
        <w:t xml:space="preserve">第27条（反社会的勢力の排除）</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甲及び乙は、自己並びに自己の役員及び実質的に経営を支配する者が、暴力団、暴力団員その他の反社会的勢力に該当しないことを表明し、保証する。</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甲及び乙は、反社会的勢力を利用し、資金提供を行い、又は不当な関係を有してはならない。</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甲及び乙は、相手方に対して暴力的要求、不当要求、脅迫的言動その他これらに類する行為を行ってはならない。</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相手方が本条に違反した場合、甲又は乙は、催告を要することなく本契約を解除することができる。</w:t>
      </w:r>
    </w:p>
    <w:p w:rsidR="00000000" w:rsidDel="00000000" w:rsidP="00000000" w:rsidRDefault="00000000" w:rsidRPr="00000000" w14:paraId="000001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本条に基づき適法に解除した当事者は、当該解除自体により相手方に生じた損害について賠償責任を負わない。</w:t>
      </w:r>
    </w:p>
    <w:p w:rsidR="00000000" w:rsidDel="00000000" w:rsidP="00000000" w:rsidRDefault="00000000" w:rsidRPr="00000000" w14:paraId="0000011B">
      <w:pPr>
        <w:spacing w:after="240" w:before="240" w:lineRule="auto"/>
        <w:rPr>
          <w:sz w:val="20"/>
          <w:szCs w:val="20"/>
        </w:rPr>
      </w:pPr>
      <w:r w:rsidDel="00000000" w:rsidR="00000000" w:rsidRPr="00000000">
        <w:rPr>
          <w:rtl w:val="0"/>
        </w:rPr>
      </w:r>
    </w:p>
    <w:p w:rsidR="00000000" w:rsidDel="00000000" w:rsidP="00000000" w:rsidRDefault="00000000" w:rsidRPr="00000000" w14:paraId="0000011C">
      <w:pPr>
        <w:pStyle w:val="Heading2"/>
        <w:keepNext w:val="0"/>
        <w:keepLines w:val="0"/>
        <w:spacing w:after="80" w:lineRule="auto"/>
        <w:rPr>
          <w:b w:val="1"/>
          <w:bCs w:val="1"/>
        </w:rPr>
      </w:pPr>
      <w:bookmarkStart w:colFirst="0" w:colLast="0" w:name="_lttpz5opg6bf" w:id="28"/>
      <w:bookmarkEnd w:id="28"/>
      <w:r w:rsidDel="00000000" w:rsidR="00000000" w:rsidRPr="00000000">
        <w:rPr>
          <w:rFonts w:ascii="Arial Unicode MS" w:cs="Arial Unicode MS" w:eastAsia="Arial Unicode MS" w:hAnsi="Arial Unicode MS"/>
          <w:b w:val="1"/>
          <w:bCs w:val="1"/>
          <w:rtl w:val="0"/>
        </w:rPr>
        <w:t xml:space="preserve">第28条（契約終了時の措置）</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本契約が終了した場合、乙は甲から貸与された鍵、カードキー、清掃用具、制服、資料その他の物品を速やかに返還する。</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乙は、本業務に関連して保有する甲の秘密情報及び個人情報について、本契約及び関係法令に従い返還、消去又は廃棄する。</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甲乙は、未払委託料、立替費用その他の債権債務を確認し、適切に精算する。</w:t>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乙は、甲から合理的な範囲で業務引継ぎへの協力を求められた場合、甲乙が合意する条件に従い協力する。</w:t>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契約終了後も、その性質上存続すべき秘密保持、個人情報保護、損害賠償、紛争解決その他の条項は、必要な範囲で効力を有する。</w:t>
      </w:r>
    </w:p>
    <w:p w:rsidR="00000000" w:rsidDel="00000000" w:rsidP="00000000" w:rsidRDefault="00000000" w:rsidRPr="00000000" w14:paraId="00000122">
      <w:pPr>
        <w:spacing w:after="240" w:before="240" w:lineRule="auto"/>
        <w:rPr>
          <w:sz w:val="20"/>
          <w:szCs w:val="20"/>
        </w:rPr>
      </w:pPr>
      <w:r w:rsidDel="00000000" w:rsidR="00000000" w:rsidRPr="00000000">
        <w:rPr>
          <w:rtl w:val="0"/>
        </w:rPr>
      </w:r>
    </w:p>
    <w:p w:rsidR="00000000" w:rsidDel="00000000" w:rsidP="00000000" w:rsidRDefault="00000000" w:rsidRPr="00000000" w14:paraId="00000123">
      <w:pPr>
        <w:pStyle w:val="Heading2"/>
        <w:keepNext w:val="0"/>
        <w:keepLines w:val="0"/>
        <w:spacing w:after="80" w:lineRule="auto"/>
        <w:rPr>
          <w:b w:val="1"/>
          <w:bCs w:val="1"/>
        </w:rPr>
      </w:pPr>
      <w:bookmarkStart w:colFirst="0" w:colLast="0" w:name="_x1h16wiy1p8n" w:id="29"/>
      <w:bookmarkEnd w:id="29"/>
      <w:r w:rsidDel="00000000" w:rsidR="00000000" w:rsidRPr="00000000">
        <w:rPr>
          <w:rFonts w:ascii="Arial Unicode MS" w:cs="Arial Unicode MS" w:eastAsia="Arial Unicode MS" w:hAnsi="Arial Unicode MS"/>
          <w:b w:val="1"/>
          <w:bCs w:val="1"/>
          <w:rtl w:val="0"/>
        </w:rPr>
        <w:t xml:space="preserve">第29条（権利義務の譲渡禁止）</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本契約に基づく権利義務の全部若しくは一部を第三者に譲渡し、承継させ、又は担保に供してはならない。ただし、法令により譲渡制限の効力が制限される場合は、当該法令に従う。</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pStyle w:val="Heading2"/>
        <w:keepNext w:val="0"/>
        <w:keepLines w:val="0"/>
        <w:spacing w:after="80" w:lineRule="auto"/>
        <w:rPr>
          <w:b w:val="1"/>
          <w:bCs w:val="1"/>
        </w:rPr>
      </w:pPr>
      <w:bookmarkStart w:colFirst="0" w:colLast="0" w:name="_lvxg1o2sdvv8"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本契約に定めのない事項又は本契約の解釈について疑義が生じた場合、甲及び乙は、関係法令及び取引慣行を踏まえ、誠意をもって協議し、円満な解決を図るものとする。</w:t>
      </w:r>
    </w:p>
    <w:p w:rsidR="00000000" w:rsidDel="00000000" w:rsidP="00000000" w:rsidRDefault="00000000" w:rsidRPr="00000000" w14:paraId="00000128">
      <w:pPr>
        <w:spacing w:after="240" w:before="240" w:lineRule="auto"/>
        <w:rPr>
          <w:sz w:val="20"/>
          <w:szCs w:val="20"/>
        </w:rPr>
      </w:pPr>
      <w:r w:rsidDel="00000000" w:rsidR="00000000" w:rsidRPr="00000000">
        <w:rPr>
          <w:rtl w:val="0"/>
        </w:rPr>
      </w:r>
    </w:p>
    <w:p w:rsidR="00000000" w:rsidDel="00000000" w:rsidP="00000000" w:rsidRDefault="00000000" w:rsidRPr="00000000" w14:paraId="00000129">
      <w:pPr>
        <w:pStyle w:val="Heading2"/>
        <w:keepNext w:val="0"/>
        <w:keepLines w:val="0"/>
        <w:spacing w:after="80" w:lineRule="auto"/>
        <w:rPr>
          <w:b w:val="1"/>
          <w:bCs w:val="1"/>
        </w:rPr>
      </w:pPr>
      <w:bookmarkStart w:colFirst="0" w:colLast="0" w:name="_bzdvlnfccybb" w:id="31"/>
      <w:bookmarkEnd w:id="31"/>
      <w:r w:rsidDel="00000000" w:rsidR="00000000" w:rsidRPr="00000000">
        <w:rPr>
          <w:rFonts w:ascii="Arial Unicode MS" w:cs="Arial Unicode MS" w:eastAsia="Arial Unicode MS" w:hAnsi="Arial Unicode MS"/>
          <w:b w:val="1"/>
          <w:bCs w:val="1"/>
          <w:rtl w:val="0"/>
        </w:rPr>
        <w:t xml:space="preserve">第31条（準拠法及び管轄裁判所）</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簡易裁判所を、法令上許される範囲で第一審の専属的合意管轄裁判所とする。</w:t>
      </w:r>
    </w:p>
    <w:p w:rsidR="00000000" w:rsidDel="00000000" w:rsidP="00000000" w:rsidRDefault="00000000" w:rsidRPr="00000000" w14:paraId="0000012C">
      <w:pPr>
        <w:spacing w:after="240" w:before="240" w:lineRule="auto"/>
        <w:rPr>
          <w:sz w:val="20"/>
          <w:szCs w:val="20"/>
        </w:rPr>
      </w:pPr>
      <w:r w:rsidDel="00000000" w:rsidR="00000000" w:rsidRPr="00000000">
        <w:rPr>
          <w:rtl w:val="0"/>
        </w:rPr>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電子契約による場合は、本契約の電磁的記録を作成し、甲乙が合意した方法により締結し、それぞれ当該記録を保管する。</w:t>
      </w:r>
    </w:p>
    <w:p w:rsidR="00000000" w:rsidDel="00000000" w:rsidP="00000000" w:rsidRDefault="00000000" w:rsidRPr="00000000" w14:paraId="0000012E">
      <w:pPr>
        <w:spacing w:after="240" w:before="240" w:lineRule="auto"/>
        <w:rPr>
          <w:sz w:val="20"/>
          <w:szCs w:val="20"/>
        </w:rPr>
      </w:pPr>
      <w:r w:rsidDel="00000000" w:rsidR="00000000" w:rsidRPr="00000000">
        <w:rPr>
          <w:rtl w:val="0"/>
        </w:rPr>
      </w:r>
    </w:p>
    <w:p w:rsidR="00000000" w:rsidDel="00000000" w:rsidP="00000000" w:rsidRDefault="00000000" w:rsidRPr="00000000" w14:paraId="0000012F">
      <w:pPr>
        <w:spacing w:after="240" w:before="240" w:lineRule="auto"/>
        <w:rPr>
          <w:sz w:val="20"/>
          <w:szCs w:val="20"/>
        </w:rPr>
      </w:pPr>
      <w:r w:rsidDel="00000000" w:rsidR="00000000" w:rsidRPr="00000000">
        <w:rPr>
          <w:rtl w:val="0"/>
        </w:rPr>
      </w:r>
    </w:p>
    <w:p w:rsidR="00000000" w:rsidDel="00000000" w:rsidP="00000000" w:rsidRDefault="00000000" w:rsidRPr="00000000" w14:paraId="00000130">
      <w:pPr>
        <w:spacing w:after="240" w:before="240" w:lineRule="auto"/>
        <w:rPr>
          <w:sz w:val="20"/>
          <w:szCs w:val="20"/>
        </w:rPr>
      </w:pPr>
      <w:r w:rsidDel="00000000" w:rsidR="00000000" w:rsidRPr="00000000">
        <w:rPr>
          <w:rtl w:val="0"/>
        </w:rPr>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spacing w:after="240" w:before="240" w:lineRule="auto"/>
        <w:rPr>
          <w:sz w:val="20"/>
          <w:szCs w:val="20"/>
        </w:rPr>
      </w:pPr>
      <w:r w:rsidDel="00000000" w:rsidR="00000000" w:rsidRPr="00000000">
        <w:rPr>
          <w:rtl w:val="0"/>
        </w:rPr>
      </w:r>
    </w:p>
    <w:p w:rsidR="00000000" w:rsidDel="00000000" w:rsidP="00000000" w:rsidRDefault="00000000" w:rsidRPr="00000000" w14:paraId="00000133">
      <w:pPr>
        <w:spacing w:after="240" w:before="240" w:lineRule="auto"/>
        <w:rPr>
          <w:sz w:val="20"/>
          <w:szCs w:val="20"/>
        </w:rPr>
      </w:pPr>
      <w:r w:rsidDel="00000000" w:rsidR="00000000" w:rsidRPr="00000000">
        <w:rPr>
          <w:rtl w:val="0"/>
        </w:rPr>
      </w:r>
    </w:p>
    <w:p w:rsidR="00000000" w:rsidDel="00000000" w:rsidP="00000000" w:rsidRDefault="00000000" w:rsidRPr="00000000" w14:paraId="00000134">
      <w:pPr>
        <w:spacing w:after="240" w:before="240" w:lineRule="auto"/>
        <w:rPr>
          <w:sz w:val="20"/>
          <w:szCs w:val="20"/>
        </w:rPr>
      </w:pPr>
      <w:r w:rsidDel="00000000" w:rsidR="00000000" w:rsidRPr="00000000">
        <w:rPr>
          <w:rtl w:val="0"/>
        </w:rPr>
      </w:r>
    </w:p>
    <w:p w:rsidR="00000000" w:rsidDel="00000000" w:rsidP="00000000" w:rsidRDefault="00000000" w:rsidRPr="00000000" w14:paraId="00000135">
      <w:pPr>
        <w:spacing w:after="240" w:before="240" w:lineRule="auto"/>
        <w:rPr>
          <w:sz w:val="20"/>
          <w:szCs w:val="20"/>
        </w:rPr>
      </w:pPr>
      <w:r w:rsidDel="00000000" w:rsidR="00000000" w:rsidRPr="00000000">
        <w:rPr>
          <w:rtl w:val="0"/>
        </w:rPr>
      </w:r>
    </w:p>
    <w:p w:rsidR="00000000" w:rsidDel="00000000" w:rsidP="00000000" w:rsidRDefault="00000000" w:rsidRPr="00000000" w14:paraId="00000136">
      <w:pPr>
        <w:spacing w:after="240" w:before="240" w:lineRule="auto"/>
        <w:rPr>
          <w:sz w:val="20"/>
          <w:szCs w:val="20"/>
        </w:rPr>
      </w:pPr>
      <w:r w:rsidDel="00000000" w:rsidR="00000000" w:rsidRPr="00000000">
        <w:rPr>
          <w:rtl w:val="0"/>
        </w:rPr>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spacing w:after="240" w:before="240" w:lineRule="auto"/>
        <w:rPr>
          <w:sz w:val="20"/>
          <w:szCs w:val="20"/>
        </w:rPr>
      </w:pPr>
      <w:r w:rsidDel="00000000" w:rsidR="00000000" w:rsidRPr="00000000">
        <w:rPr>
          <w:rtl w:val="0"/>
        </w:rPr>
      </w:r>
    </w:p>
    <w:p w:rsidR="00000000" w:rsidDel="00000000" w:rsidP="00000000" w:rsidRDefault="00000000" w:rsidRPr="00000000" w14:paraId="00000139">
      <w:pPr>
        <w:spacing w:after="240" w:before="240" w:lineRule="auto"/>
        <w:rPr>
          <w:sz w:val="20"/>
          <w:szCs w:val="20"/>
        </w:rPr>
      </w:pPr>
      <w:r w:rsidDel="00000000" w:rsidR="00000000" w:rsidRPr="00000000">
        <w:rPr>
          <w:rtl w:val="0"/>
        </w:rPr>
      </w:r>
    </w:p>
    <w:p w:rsidR="00000000" w:rsidDel="00000000" w:rsidP="00000000" w:rsidRDefault="00000000" w:rsidRPr="00000000" w14:paraId="0000013A">
      <w:pPr>
        <w:spacing w:after="240" w:before="240" w:lineRule="auto"/>
        <w:rPr>
          <w:sz w:val="20"/>
          <w:szCs w:val="20"/>
        </w:rPr>
      </w:pPr>
      <w:r w:rsidDel="00000000" w:rsidR="00000000" w:rsidRPr="00000000">
        <w:rPr>
          <w:rtl w:val="0"/>
        </w:rPr>
      </w:r>
    </w:p>
    <w:p w:rsidR="00000000" w:rsidDel="00000000" w:rsidP="00000000" w:rsidRDefault="00000000" w:rsidRPr="00000000" w14:paraId="0000013B">
      <w:pPr>
        <w:spacing w:after="240" w:before="240" w:lineRule="auto"/>
        <w:rPr>
          <w:sz w:val="20"/>
          <w:szCs w:val="20"/>
        </w:rPr>
      </w:pPr>
      <w:r w:rsidDel="00000000" w:rsidR="00000000" w:rsidRPr="00000000">
        <w:rPr>
          <w:rtl w:val="0"/>
        </w:rPr>
      </w:r>
    </w:p>
    <w:p w:rsidR="00000000" w:rsidDel="00000000" w:rsidP="00000000" w:rsidRDefault="00000000" w:rsidRPr="00000000" w14:paraId="0000013C">
      <w:pPr>
        <w:spacing w:after="240" w:before="240" w:lineRule="auto"/>
        <w:rPr>
          <w:sz w:val="20"/>
          <w:szCs w:val="20"/>
        </w:rPr>
      </w:pPr>
      <w:r w:rsidDel="00000000" w:rsidR="00000000" w:rsidRPr="00000000">
        <w:rPr>
          <w:rtl w:val="0"/>
        </w:rPr>
      </w:r>
    </w:p>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4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4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3">
      <w:pPr>
        <w:spacing w:after="240" w:before="240" w:lineRule="auto"/>
        <w:rPr>
          <w:sz w:val="20"/>
          <w:szCs w:val="20"/>
        </w:rPr>
      </w:pPr>
      <w:r w:rsidDel="00000000" w:rsidR="00000000" w:rsidRPr="00000000">
        <w:rPr>
          <w:rtl w:val="0"/>
        </w:rPr>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145">
      <w:pPr>
        <w:spacing w:after="240" w:before="240" w:lineRule="auto"/>
        <w:rPr>
          <w:sz w:val="20"/>
          <w:szCs w:val="20"/>
        </w:rPr>
      </w:pPr>
      <w:r w:rsidDel="00000000" w:rsidR="00000000" w:rsidRPr="00000000">
        <w:rPr>
          <w:rtl w:val="0"/>
        </w:rPr>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47">
      <w:pPr>
        <w:spacing w:after="240" w:before="240" w:lineRule="auto"/>
        <w:rPr>
          <w:sz w:val="20"/>
          <w:szCs w:val="20"/>
        </w:rPr>
      </w:pPr>
      <w:r w:rsidDel="00000000" w:rsidR="00000000" w:rsidRPr="00000000">
        <w:rPr>
          <w:rtl w:val="0"/>
        </w:rPr>
      </w:r>
    </w:p>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49">
      <w:pPr>
        <w:spacing w:after="240" w:before="240" w:lineRule="auto"/>
        <w:rPr>
          <w:sz w:val="20"/>
          <w:szCs w:val="20"/>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乙（受託者・清掃業者）</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4C">
      <w:pPr>
        <w:spacing w:after="240" w:before="240" w:lineRule="auto"/>
        <w:rPr>
          <w:sz w:val="20"/>
          <w:szCs w:val="20"/>
        </w:rPr>
      </w:pPr>
      <w:r w:rsidDel="00000000" w:rsidR="00000000" w:rsidRPr="00000000">
        <w:rPr>
          <w:rtl w:val="0"/>
        </w:rPr>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50">
      <w:pPr>
        <w:spacing w:after="240" w:before="240" w:lineRule="auto"/>
        <w:rPr>
          <w:sz w:val="20"/>
          <w:szCs w:val="20"/>
        </w:rPr>
      </w:pPr>
      <w:r w:rsidDel="00000000" w:rsidR="00000000" w:rsidRPr="00000000">
        <w:rPr>
          <w:rtl w:val="0"/>
        </w:rPr>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5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