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m6y9ljjao05" w:id="0"/>
      <w:bookmarkEnd w:id="0"/>
      <w:r w:rsidDel="00000000" w:rsidR="00000000" w:rsidRPr="00000000">
        <w:rPr>
          <w:rFonts w:ascii="Arial Unicode MS" w:cs="Arial Unicode MS" w:eastAsia="Arial Unicode MS" w:hAnsi="Arial Unicode MS"/>
          <w:b w:val="1"/>
          <w:bCs w:val="1"/>
          <w:sz w:val="44"/>
          <w:szCs w:val="44"/>
          <w:rtl w:val="0"/>
        </w:rPr>
        <w:t xml:space="preserve">退去後清掃契約書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（以下「甲」という。）と、清掃事業者　　　　　　　　　　　　　（以下「乙」という。）は、賃貸住宅、事務所、店舗その他の建物・施設の退去後に実施する清掃業務について、次のとおり退去後清掃契約（以下「本契約」という。）を締結する。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ez3bl3iryd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退去後の清掃業務について、作業対象、作業範囲、作業内容、料金、追加作業、設備・残置物の取扱い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vro3t53dmfl"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本契約の対象となる物件（以下「対象物件」という。）は、次のとおりとする。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マンション　□ アパート　□ 戸建住宅　□ 事務所　□ 店舗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間取り・面積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退去予定日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清掃実施予定日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lsj8m0yorwvx"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B">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甲は乙に対し、対象物件の退去後清掃業務（以下「本業務」という。）を委託し、乙はこれを受託する。</w:t>
      </w:r>
    </w:p>
    <w:p w:rsidR="00000000" w:rsidDel="00000000" w:rsidP="00000000" w:rsidRDefault="00000000" w:rsidRPr="00000000" w14:paraId="0000001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本業務の内容は、次の各号に掲げる作業のうち、甲乙間で合意したものとする。 (1) 床面の掃除機掛け、拭き掃除及び洗浄 (2) 壁面、天井及び建具の表面清掃 (3) キッチン、浴室、洗面所及びトイレ等の水回り清掃 (4) 換気扇、レンジフード及び換気口の清掃 (5) 窓ガラス、サッシ、網戸及び窓枠の清掃 (6) 収納内部、棚及び備付設備の清掃 (7) ベランダ、バルコニー及び玄関周辺の清掃 (8) その他甲乙間で合意した清掃作業</w:t>
      </w:r>
    </w:p>
    <w:p w:rsidR="00000000" w:rsidDel="00000000" w:rsidP="00000000" w:rsidRDefault="00000000" w:rsidRPr="00000000" w14:paraId="0000001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本業務の具体的な作業範囲、清掃方法及び仕上がり基準は、本契約、見積書、作業仕様書その他甲乙間で合意した書面又は電磁的記録により定める。</w:t>
      </w:r>
    </w:p>
    <w:p w:rsidR="00000000" w:rsidDel="00000000" w:rsidP="00000000" w:rsidRDefault="00000000" w:rsidRPr="00000000" w14:paraId="0000001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修繕、塗装、設備交換、原状回復工事、害虫駆除及び廃棄物処理については、別途合意した場合を除き、本業務に含まれない。</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f7r8eumq3m69" w:id="4"/>
      <w:bookmarkEnd w:id="4"/>
      <w:r w:rsidDel="00000000" w:rsidR="00000000" w:rsidRPr="00000000">
        <w:rPr>
          <w:rFonts w:ascii="Arial Unicode MS" w:cs="Arial Unicode MS" w:eastAsia="Arial Unicode MS" w:hAnsi="Arial Unicode MS"/>
          <w:b w:val="1"/>
          <w:bCs w:val="1"/>
          <w:rtl w:val="0"/>
        </w:rPr>
        <w:t xml:space="preserve">第4条（清掃対象及び作業範囲）</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本業務の対象箇所は、次のとおりとする。</w:t>
      </w:r>
    </w:p>
    <w:tbl>
      <w:tblPr>
        <w:tblStyle w:val="Table2"/>
        <w:tblW w:w="62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865"/>
        <w:tblGridChange w:id="0">
          <w:tblGrid>
            <w:gridCol w:w="1430"/>
            <w:gridCol w:w="48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作業対象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居室・廊下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床　□ 壁面　□ 天井　□ 建具</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キッチン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シンク　□ コンロ　□ 換気扇　□ 収納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浴室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浴槽　□ 壁面　□ 床　□ 排水口</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洗面台　□ 鏡　□ 収納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便器　□ 床　□ 換気口</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窓周辺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　□ サッシ　□ 網戸</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玄関　□ ベランダ　□ 収納内部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tgd8i2643p8b" w:id="5"/>
      <w:bookmarkEnd w:id="5"/>
      <w:r w:rsidDel="00000000" w:rsidR="00000000" w:rsidRPr="00000000">
        <w:rPr>
          <w:rFonts w:ascii="Arial Unicode MS" w:cs="Arial Unicode MS" w:eastAsia="Arial Unicode MS" w:hAnsi="Arial Unicode MS"/>
          <w:b w:val="1"/>
          <w:bCs w:val="1"/>
          <w:rtl w:val="0"/>
        </w:rPr>
        <w:t xml:space="preserve">第5条（作業日時及び作業期間）</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本業務の実施日時は、次のとおりとする。</w:t>
      </w:r>
    </w:p>
    <w:tbl>
      <w:tblPr>
        <w:tblStyle w:val="Table3"/>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bl>
    <w:p w:rsidR="00000000" w:rsidDel="00000000" w:rsidP="00000000" w:rsidRDefault="00000000" w:rsidRPr="00000000" w14:paraId="0000004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天候、設備の状態、汚損の程度その他合理的な事情により予定どおりの作業が困難となった場合、乙は速やかに甲へ通知し、甲乙協議のうえ作業日時を変更することができる。</w:t>
      </w:r>
    </w:p>
    <w:p w:rsidR="00000000" w:rsidDel="00000000" w:rsidP="00000000" w:rsidRDefault="00000000" w:rsidRPr="00000000" w14:paraId="0000004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乙は、作業の遅延が見込まれる場合、その理由及び変更後の予定を甲に通知するものとする。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l5q294h1rt20" w:id="6"/>
      <w:bookmarkEnd w:id="6"/>
      <w:r w:rsidDel="00000000" w:rsidR="00000000" w:rsidRPr="00000000">
        <w:rPr>
          <w:rFonts w:ascii="Arial Unicode MS" w:cs="Arial Unicode MS" w:eastAsia="Arial Unicode MS" w:hAnsi="Arial Unicode MS"/>
          <w:b w:val="1"/>
          <w:bCs w:val="1"/>
          <w:rtl w:val="0"/>
        </w:rPr>
        <w:t xml:space="preserve">第6条（清掃料金及び支払条件）</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本業務の料金及び支払条件は、次のとおりとする。</w:t>
      </w:r>
    </w:p>
    <w:tbl>
      <w:tblPr>
        <w:tblStyle w:val="Table4"/>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05"/>
        <w:tblGridChange w:id="0">
          <w:tblGrid>
            <w:gridCol w:w="191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甲は、前項の料金を定められた支払期限までに乙へ支払うものとする。</w:t>
      </w:r>
    </w:p>
    <w:p w:rsidR="00000000" w:rsidDel="00000000" w:rsidP="00000000" w:rsidRDefault="00000000" w:rsidRPr="00000000" w14:paraId="0000005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本契約に含まれない追加作業が必要となった場合、乙は事前に甲へ作業内容及び追加料金を提示し、甲の承諾を得るものとする。</w:t>
      </w:r>
    </w:p>
    <w:p w:rsidR="00000000" w:rsidDel="00000000" w:rsidP="00000000" w:rsidRDefault="00000000" w:rsidRPr="00000000" w14:paraId="0000005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乙は、甲の承諾なく追加作業を実施したことのみを理由として、追加料金を請求することはできない。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18nkfhwms9bj" w:id="7"/>
      <w:bookmarkEnd w:id="7"/>
      <w:r w:rsidDel="00000000" w:rsidR="00000000" w:rsidRPr="00000000">
        <w:rPr>
          <w:rFonts w:ascii="Arial Unicode MS" w:cs="Arial Unicode MS" w:eastAsia="Arial Unicode MS" w:hAnsi="Arial Unicode MS"/>
          <w:b w:val="1"/>
          <w:bCs w:val="1"/>
          <w:rtl w:val="0"/>
        </w:rPr>
        <w:t xml:space="preserve">第7条（作業前の確認）</w:t>
      </w:r>
    </w:p>
    <w:p w:rsidR="00000000" w:rsidDel="00000000" w:rsidP="00000000" w:rsidRDefault="00000000" w:rsidRPr="00000000" w14:paraId="0000005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甲及び乙は、本業務の開始前に、対象物件の状態、清掃対象箇所及び特に注意を要する設備等について確認するものとする。</w:t>
      </w:r>
    </w:p>
    <w:p w:rsidR="00000000" w:rsidDel="00000000" w:rsidP="00000000" w:rsidRDefault="00000000" w:rsidRPr="00000000" w14:paraId="0000005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甲は、乙に対し、対象物件に関する次の事項を事前に通知する。 (1) 破損、故障又は劣化している設備及び建材 (2) 清掃に使用できない洗剤又は薬剤がある箇所 (3) 立入り又は作業が制限される場所 (4) 残置物及び貴重品の有無 (5) その他作業上の安全又は品質に影響する事項</w:t>
      </w:r>
    </w:p>
    <w:p w:rsidR="00000000" w:rsidDel="00000000" w:rsidP="00000000" w:rsidRDefault="00000000" w:rsidRPr="00000000" w14:paraId="0000005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乙は、作業開始前に通常の確認によって把握できる範囲で対象物件の状態を確認し、必要に応じて写真その他の方法で記録することができる。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dja60u4xcitc" w:id="8"/>
      <w:bookmarkEnd w:id="8"/>
      <w:r w:rsidDel="00000000" w:rsidR="00000000" w:rsidRPr="00000000">
        <w:rPr>
          <w:rFonts w:ascii="Arial Unicode MS" w:cs="Arial Unicode MS" w:eastAsia="Arial Unicode MS" w:hAnsi="Arial Unicode MS"/>
          <w:b w:val="1"/>
          <w:bCs w:val="1"/>
          <w:rtl w:val="0"/>
        </w:rPr>
        <w:t xml:space="preserve">第8条（清掃方法及び使用資機材）</w:t>
      </w:r>
    </w:p>
    <w:p w:rsidR="00000000" w:rsidDel="00000000" w:rsidP="00000000" w:rsidRDefault="00000000" w:rsidRPr="00000000" w14:paraId="0000005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乙は、対象物件の材質、設備の状態及び汚損の程度を考慮し、適切な清掃方法を選択するものとする。</w:t>
      </w:r>
    </w:p>
    <w:p w:rsidR="00000000" w:rsidDel="00000000" w:rsidP="00000000" w:rsidRDefault="00000000" w:rsidRPr="00000000" w14:paraId="0000006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本業務に使用する洗剤、薬剤、清掃機器及び消耗品は、別途合意した場合を除き、乙が用意する。</w:t>
      </w:r>
    </w:p>
    <w:p w:rsidR="00000000" w:rsidDel="00000000" w:rsidP="00000000" w:rsidRDefault="00000000" w:rsidRPr="00000000" w14:paraId="0000006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乙は、清掃資機材の使用に際し、製品の使用方法、安全上の注意事項及び関係法令を遵守する。</w:t>
      </w:r>
    </w:p>
    <w:p w:rsidR="00000000" w:rsidDel="00000000" w:rsidP="00000000" w:rsidRDefault="00000000" w:rsidRPr="00000000" w14:paraId="0000006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特殊洗剤、研磨作業、高圧洗浄その他建材又は設備への影響が大きい作業を行う場合、乙は必要に応じて甲に説明し、その承諾を得るものとする。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u4bv01m5secq" w:id="9"/>
      <w:bookmarkEnd w:id="9"/>
      <w:r w:rsidDel="00000000" w:rsidR="00000000" w:rsidRPr="00000000">
        <w:rPr>
          <w:rFonts w:ascii="Arial Unicode MS" w:cs="Arial Unicode MS" w:eastAsia="Arial Unicode MS" w:hAnsi="Arial Unicode MS"/>
          <w:b w:val="1"/>
          <w:bCs w:val="1"/>
          <w:rtl w:val="0"/>
        </w:rPr>
        <w:t xml:space="preserve">第9条（汚損及び経年劣化の取扱い）</w:t>
      </w:r>
    </w:p>
    <w:p w:rsidR="00000000" w:rsidDel="00000000" w:rsidP="00000000" w:rsidRDefault="00000000" w:rsidRPr="00000000" w14:paraId="0000006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甲は、通常の清掃によってすべての汚れ、変色、臭気、傷又は経年劣化が完全に除去されるものではないことを確認する。</w:t>
      </w:r>
    </w:p>
    <w:p w:rsidR="00000000" w:rsidDel="00000000" w:rsidP="00000000" w:rsidRDefault="00000000" w:rsidRPr="00000000" w14:paraId="0000006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次の各号に掲げる状態については、通常の清掃のみでは改善できない場合がある。 (1) 長期間の使用による変色及び摩耗 (2) 建材内部に浸透した汚れ又は臭気 (3) カビによる変色又は素材の劣化 (4) 水垢、錆及び固着した汚れ (5) 日焼け、腐食及び素材の変質</w:t>
      </w:r>
    </w:p>
    <w:p w:rsidR="00000000" w:rsidDel="00000000" w:rsidP="00000000" w:rsidRDefault="00000000" w:rsidRPr="00000000" w14:paraId="0000006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乙は、通常の清掃では改善が困難な箇所を確認した場合、必要に応じて甲へ報告する。</w:t>
      </w:r>
    </w:p>
    <w:p w:rsidR="00000000" w:rsidDel="00000000" w:rsidP="00000000" w:rsidRDefault="00000000" w:rsidRPr="00000000" w14:paraId="0000006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合意された清掃作業を適切に実施した場合、既存の経年劣化又は素材の性質に起因する残存汚れのみをもって、直ちに契約不適合とするものではない。ただし、乙の作業が契約内容に適合していない場合は、この限りで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5qfaay77qtjm" w:id="10"/>
      <w:bookmarkEnd w:id="10"/>
      <w:r w:rsidDel="00000000" w:rsidR="00000000" w:rsidRPr="00000000">
        <w:rPr>
          <w:rFonts w:ascii="Arial Unicode MS" w:cs="Arial Unicode MS" w:eastAsia="Arial Unicode MS" w:hAnsi="Arial Unicode MS"/>
          <w:b w:val="1"/>
          <w:bCs w:val="1"/>
          <w:rtl w:val="0"/>
        </w:rPr>
        <w:t xml:space="preserve">第10条（残置物及び廃棄物の取扱い）</w:t>
      </w:r>
    </w:p>
    <w:p w:rsidR="00000000" w:rsidDel="00000000" w:rsidP="00000000" w:rsidRDefault="00000000" w:rsidRPr="00000000" w14:paraId="0000006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甲は、本業務の開始前までに、清掃作業の妨げとなる家具、家電、私物その他の残置物を撤去するものとする。ただし、甲乙間で別途合意した場合は、この限りでない。</w:t>
      </w:r>
    </w:p>
    <w:p w:rsidR="00000000" w:rsidDel="00000000" w:rsidP="00000000" w:rsidRDefault="00000000" w:rsidRPr="00000000" w14:paraId="0000006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乙は、甲の事前承諾なく、対象物件内の物品を廃棄、売却又は処分してはならない。</w:t>
      </w:r>
    </w:p>
    <w:p w:rsidR="00000000" w:rsidDel="00000000" w:rsidP="00000000" w:rsidRDefault="00000000" w:rsidRPr="00000000" w14:paraId="0000006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清掃作業に伴って発生する廃棄物については、その種類及び法令上の区分に応じ、関係法令を遵守して適切に取り扱うものとする。</w:t>
      </w:r>
    </w:p>
    <w:p w:rsidR="00000000" w:rsidDel="00000000" w:rsidP="00000000" w:rsidRDefault="00000000" w:rsidRPr="00000000" w14:paraId="0000006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乙が法令上必要な許可等を有しない廃棄物の収集運搬又は処分については、適法な処理方法を甲乙協議のうえ定める。</w:t>
      </w:r>
    </w:p>
    <w:p w:rsidR="00000000" w:rsidDel="00000000" w:rsidP="00000000" w:rsidRDefault="00000000" w:rsidRPr="00000000" w14:paraId="0000006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残置物の撤去又は廃棄物処理に追加費用が生じる場合、その作業内容及び費用負担について事前に合意するものとする。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2iou0snzqx0h" w:id="11"/>
      <w:bookmarkEnd w:id="11"/>
      <w:r w:rsidDel="00000000" w:rsidR="00000000" w:rsidRPr="00000000">
        <w:rPr>
          <w:rFonts w:ascii="Arial Unicode MS" w:cs="Arial Unicode MS" w:eastAsia="Arial Unicode MS" w:hAnsi="Arial Unicode MS"/>
          <w:b w:val="1"/>
          <w:bCs w:val="1"/>
          <w:rtl w:val="0"/>
        </w:rPr>
        <w:t xml:space="preserve">第11条（設備及び建材の保護）</w:t>
      </w:r>
    </w:p>
    <w:p w:rsidR="00000000" w:rsidDel="00000000" w:rsidP="00000000" w:rsidRDefault="00000000" w:rsidRPr="00000000" w14:paraId="0000007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乙は、本業務の実施にあたり、対象物件の設備、建材及び備品を適切に取り扱い、損傷の防止に努めるものとする。</w:t>
      </w:r>
    </w:p>
    <w:p w:rsidR="00000000" w:rsidDel="00000000" w:rsidP="00000000" w:rsidRDefault="00000000" w:rsidRPr="00000000" w14:paraId="0000007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乙は、清掃対象の材質に適さない洗剤、薬剤又は清掃器具の使用を避けるものとする。</w:t>
      </w:r>
    </w:p>
    <w:p w:rsidR="00000000" w:rsidDel="00000000" w:rsidP="00000000" w:rsidRDefault="00000000" w:rsidRPr="00000000" w14:paraId="0000007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作業中に設備の故障、破損又は異常を発見した場合、乙は速やかに甲へ報告する。</w:t>
      </w:r>
    </w:p>
    <w:p w:rsidR="00000000" w:rsidDel="00000000" w:rsidP="00000000" w:rsidRDefault="00000000" w:rsidRPr="00000000" w14:paraId="0000007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乙の責めに帰すべき事由によって設備又は建材に損害が生じた場合、乙は第17条の定めに従い対応する。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c780kk8sz2jj" w:id="12"/>
      <w:bookmarkEnd w:id="12"/>
      <w:r w:rsidDel="00000000" w:rsidR="00000000" w:rsidRPr="00000000">
        <w:rPr>
          <w:rFonts w:ascii="Arial Unicode MS" w:cs="Arial Unicode MS" w:eastAsia="Arial Unicode MS" w:hAnsi="Arial Unicode MS"/>
          <w:b w:val="1"/>
          <w:bCs w:val="1"/>
          <w:rtl w:val="0"/>
        </w:rPr>
        <w:t xml:space="preserve">第12条（追加作業及び契約内容の変更）</w:t>
      </w:r>
    </w:p>
    <w:p w:rsidR="00000000" w:rsidDel="00000000" w:rsidP="00000000" w:rsidRDefault="00000000" w:rsidRPr="00000000" w14:paraId="0000007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作業開始後、当初想定していなかった著しい汚損、設備の不具合その他の事情が判明した場合、乙は甲へその内容を報告する。</w:t>
      </w:r>
    </w:p>
    <w:p w:rsidR="00000000" w:rsidDel="00000000" w:rsidP="00000000" w:rsidRDefault="00000000" w:rsidRPr="00000000" w14:paraId="0000007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追加清掃、特殊清掃、設備分解清掃その他本契約の範囲外の作業が必要となった場合、甲乙協議のうえ、作業内容、料金及び実施日時を別途定める。</w:t>
      </w:r>
    </w:p>
    <w:p w:rsidR="00000000" w:rsidDel="00000000" w:rsidP="00000000" w:rsidRDefault="00000000" w:rsidRPr="00000000" w14:paraId="0000007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契約内容の変更は、書面又は電磁的方法により合意するものとする。</w:t>
      </w:r>
    </w:p>
    <w:p w:rsidR="00000000" w:rsidDel="00000000" w:rsidP="00000000" w:rsidRDefault="00000000" w:rsidRPr="00000000" w14:paraId="0000007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追加作業について合意に至らない場合、乙は当初契約の範囲内で履行可能な作業を実施する。ただし、安全上の問題その他合理的な理由により作業継続が困難な場合は、甲乙協議のうえ対応を定める。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unpjq3a5gs87" w:id="13"/>
      <w:bookmarkEnd w:id="13"/>
      <w:r w:rsidDel="00000000" w:rsidR="00000000" w:rsidRPr="00000000">
        <w:rPr>
          <w:rFonts w:ascii="Arial Unicode MS" w:cs="Arial Unicode MS" w:eastAsia="Arial Unicode MS" w:hAnsi="Arial Unicode MS"/>
          <w:b w:val="1"/>
          <w:bCs w:val="1"/>
          <w:rtl w:val="0"/>
        </w:rPr>
        <w:t xml:space="preserve">第13条（立入り及び鍵の管理）</w:t>
      </w:r>
    </w:p>
    <w:p w:rsidR="00000000" w:rsidDel="00000000" w:rsidP="00000000" w:rsidRDefault="00000000" w:rsidRPr="00000000" w14:paraId="0000007E">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甲は、乙が本業務を実施するために必要な対象物件への立入り権限を有することを保証し、必要な承諾及び手続を行うものとする。</w:t>
      </w:r>
    </w:p>
    <w:p w:rsidR="00000000" w:rsidDel="00000000" w:rsidP="00000000" w:rsidRDefault="00000000" w:rsidRPr="00000000" w14:paraId="0000007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甲が乙に鍵、カードキー又は入館用認証情報等を預ける場合、甲乙はその種類、数量、受渡日及び返却方法を確認する。</w:t>
      </w:r>
    </w:p>
    <w:p w:rsidR="00000000" w:rsidDel="00000000" w:rsidP="00000000" w:rsidRDefault="00000000" w:rsidRPr="00000000" w14:paraId="0000008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乙は、預かった鍵等を善良な管理者の注意をもって管理し、本業務以外の目的で使用してはならない。</w:t>
      </w:r>
    </w:p>
    <w:p w:rsidR="00000000" w:rsidDel="00000000" w:rsidP="00000000" w:rsidRDefault="00000000" w:rsidRPr="00000000" w14:paraId="0000008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乙は、甲の承諾なく鍵等を複製し、又は第三者に貸与してはならない。</w:t>
      </w:r>
    </w:p>
    <w:p w:rsidR="00000000" w:rsidDel="00000000" w:rsidP="00000000" w:rsidRDefault="00000000" w:rsidRPr="00000000" w14:paraId="0000008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乙は、本業務の終了後、合意した方法に従い鍵等を速やかに返却する。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h2r31utsmccp" w:id="14"/>
      <w:bookmarkEnd w:id="14"/>
      <w:r w:rsidDel="00000000" w:rsidR="00000000" w:rsidRPr="00000000">
        <w:rPr>
          <w:rFonts w:ascii="Arial Unicode MS" w:cs="Arial Unicode MS" w:eastAsia="Arial Unicode MS" w:hAnsi="Arial Unicode MS"/>
          <w:b w:val="1"/>
          <w:bCs w:val="1"/>
          <w:rtl w:val="0"/>
        </w:rPr>
        <w:t xml:space="preserve">第14条（安全管理及び事故防止）</w:t>
      </w:r>
    </w:p>
    <w:p w:rsidR="00000000" w:rsidDel="00000000" w:rsidP="00000000" w:rsidRDefault="00000000" w:rsidRPr="00000000" w14:paraId="0000008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乙は、本業務の実施にあたり、作業従事者の安全確保及び事故防止に必要な措置を講じるものとする。</w:t>
      </w:r>
    </w:p>
    <w:p w:rsidR="00000000" w:rsidDel="00000000" w:rsidP="00000000" w:rsidRDefault="00000000" w:rsidRPr="00000000" w14:paraId="0000008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乙は、洗剤及び薬剤の使用、電気設備の取扱い、高所作業その他危険を伴う作業について、適切な安全管理を行う。</w:t>
      </w:r>
    </w:p>
    <w:p w:rsidR="00000000" w:rsidDel="00000000" w:rsidP="00000000" w:rsidRDefault="00000000" w:rsidRPr="00000000" w14:paraId="0000008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甲は、対象物件に危険箇所又は作業上の制約がある場合、事前に乙へ通知する。</w:t>
      </w:r>
    </w:p>
    <w:p w:rsidR="00000000" w:rsidDel="00000000" w:rsidP="00000000" w:rsidRDefault="00000000" w:rsidRPr="00000000" w14:paraId="0000008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乙は、作業中に事故又は重大な異常が発生した場合、必要な応急措置を講じ、速やかに甲へ報告する。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pgx0arqlp3fd" w:id="15"/>
      <w:bookmarkEnd w:id="15"/>
      <w:r w:rsidDel="00000000" w:rsidR="00000000" w:rsidRPr="00000000">
        <w:rPr>
          <w:rFonts w:ascii="Arial Unicode MS" w:cs="Arial Unicode MS" w:eastAsia="Arial Unicode MS" w:hAnsi="Arial Unicode MS"/>
          <w:b w:val="1"/>
          <w:bCs w:val="1"/>
          <w:rtl w:val="0"/>
        </w:rPr>
        <w:t xml:space="preserve">第15条（作業完了及び検収）</w:t>
      </w:r>
    </w:p>
    <w:p w:rsidR="00000000" w:rsidDel="00000000" w:rsidP="00000000" w:rsidRDefault="00000000" w:rsidRPr="00000000" w14:paraId="0000008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乙は、本業務が完了したときは、甲に対して作業完了を報告する。</w:t>
      </w:r>
    </w:p>
    <w:p w:rsidR="00000000" w:rsidDel="00000000" w:rsidP="00000000" w:rsidRDefault="00000000" w:rsidRPr="00000000" w14:paraId="0000008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甲は、作業完了の通知を受けた日から　　　営業日以内に、合意した作業範囲及び仕上がり基準に基づき確認を行うものとする。</w:t>
      </w:r>
    </w:p>
    <w:p w:rsidR="00000000" w:rsidDel="00000000" w:rsidP="00000000" w:rsidRDefault="00000000" w:rsidRPr="00000000" w14:paraId="0000008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甲は、清掃の未実施箇所、作業不備その他契約内容との不適合を発見した場合、具体的な内容を乙へ通知する。</w:t>
      </w:r>
    </w:p>
    <w:p w:rsidR="00000000" w:rsidDel="00000000" w:rsidP="00000000" w:rsidRDefault="00000000" w:rsidRPr="00000000" w14:paraId="0000008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乙の責めに帰すべき不適合が確認された場合、乙は合理的な期間内に再清掃その他必要な是正措置を実施する。</w:t>
      </w:r>
    </w:p>
    <w:p w:rsidR="00000000" w:rsidDel="00000000" w:rsidP="00000000" w:rsidRDefault="00000000" w:rsidRPr="00000000" w14:paraId="0000008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検収期間内に通知がなかった場合であっても、通常の確認では発見できなかった契約不適合について、法令上認められる甲の権利が当然に失われるものではない。</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21037fonuouk" w:id="16"/>
      <w:bookmarkEnd w:id="16"/>
      <w:r w:rsidDel="00000000" w:rsidR="00000000" w:rsidRPr="00000000">
        <w:rPr>
          <w:rFonts w:ascii="Arial Unicode MS" w:cs="Arial Unicode MS" w:eastAsia="Arial Unicode MS" w:hAnsi="Arial Unicode MS"/>
          <w:b w:val="1"/>
          <w:bCs w:val="1"/>
          <w:rtl w:val="0"/>
        </w:rPr>
        <w:t xml:space="preserve">第16条（再清掃及び補修対応）</w:t>
      </w:r>
    </w:p>
    <w:p w:rsidR="00000000" w:rsidDel="00000000" w:rsidP="00000000" w:rsidRDefault="00000000" w:rsidRPr="00000000" w14:paraId="0000009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乙の責めに帰すべき清掃不備が認められる場合、甲は乙に対し、合理的な範囲で再清掃を請求することができる。</w:t>
      </w:r>
    </w:p>
    <w:p w:rsidR="00000000" w:rsidDel="00000000" w:rsidP="00000000" w:rsidRDefault="00000000" w:rsidRPr="00000000" w14:paraId="0000009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再清掃の対象、実施方法及び実施日時は、甲乙協議のうえ定める。</w:t>
      </w:r>
    </w:p>
    <w:p w:rsidR="00000000" w:rsidDel="00000000" w:rsidP="00000000" w:rsidRDefault="00000000" w:rsidRPr="00000000" w14:paraId="0000009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乙は、契約不適合に関して法令上認められる甲の権利を不当に制限しないものとする。</w:t>
      </w:r>
    </w:p>
    <w:p w:rsidR="00000000" w:rsidDel="00000000" w:rsidP="00000000" w:rsidRDefault="00000000" w:rsidRPr="00000000" w14:paraId="0000009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甲の指示による追加作業、第三者による汚損又は乙の責めに帰することのできない事情による再清掃については、別途料金を定めることができる。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mkdjn9v7i4ml"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98">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甲又は乙は、本契約に違反し、相手方に損害を与えた場合、法令及び本契約の定めに従い、その損害を賠償する責任を負う。</w:t>
      </w:r>
    </w:p>
    <w:p w:rsidR="00000000" w:rsidDel="00000000" w:rsidP="00000000" w:rsidRDefault="00000000" w:rsidRPr="00000000" w14:paraId="00000099">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乙の責めに帰すべき事由により対象物件の設備、建材又は備品等に損害が生じた場合、乙は損害の内容及び原因を確認し、修理、原状回復又は損害賠償等の適切な対応を行う。</w:t>
      </w:r>
    </w:p>
    <w:p w:rsidR="00000000" w:rsidDel="00000000" w:rsidP="00000000" w:rsidRDefault="00000000" w:rsidRPr="00000000" w14:paraId="0000009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損害の範囲及び賠償額については、損害発生の原因、既存設備の状態、経年劣化の程度その他の事情を考慮し、甲乙協議のうえ定める。</w:t>
      </w:r>
    </w:p>
    <w:p w:rsidR="00000000" w:rsidDel="00000000" w:rsidP="00000000" w:rsidRDefault="00000000" w:rsidRPr="00000000" w14:paraId="0000009B">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乙は、自己の責めに帰することのできない事由によって生じた損害については、責任を負わない。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onebkereiuzd"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9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乙は、本業務の全部又は主要な部分を第三者に再委託する場合、あらかじめ甲の承諾を得るものとする。</w:t>
      </w:r>
    </w:p>
    <w:p w:rsidR="00000000" w:rsidDel="00000000" w:rsidP="00000000" w:rsidRDefault="00000000" w:rsidRPr="00000000" w14:paraId="0000009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乙は、再委託先に対して、本契約に基づく秘密保持、安全管理及び業務品質に関する義務と同等の義務を負わせるものとする。</w:t>
      </w:r>
    </w:p>
    <w:p w:rsidR="00000000" w:rsidDel="00000000" w:rsidP="00000000" w:rsidRDefault="00000000" w:rsidRPr="00000000" w14:paraId="000000A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再委託先の行為については、乙が甲に対して責任を負うものとする。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45hdnu7hd3rj" w:id="19"/>
      <w:bookmarkEnd w:id="19"/>
      <w:r w:rsidDel="00000000" w:rsidR="00000000" w:rsidRPr="00000000">
        <w:rPr>
          <w:rFonts w:ascii="Arial Unicode MS" w:cs="Arial Unicode MS" w:eastAsia="Arial Unicode MS" w:hAnsi="Arial Unicode MS"/>
          <w:b w:val="1"/>
          <w:bCs w:val="1"/>
          <w:rtl w:val="0"/>
        </w:rPr>
        <w:t xml:space="preserve">第19条（秘密保持及び個人情報の取扱い）</w:t>
      </w:r>
    </w:p>
    <w:p w:rsidR="00000000" w:rsidDel="00000000" w:rsidP="00000000" w:rsidRDefault="00000000" w:rsidRPr="00000000" w14:paraId="000000A3">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甲及び乙は、本契約の履行に関連して知り得た相手方の営業上、技術上その他の秘密情報を、相手方の事前承諾なく第三者に開示又は漏えいしてはならない。</w:t>
      </w:r>
    </w:p>
    <w:p w:rsidR="00000000" w:rsidDel="00000000" w:rsidP="00000000" w:rsidRDefault="00000000" w:rsidRPr="00000000" w14:paraId="000000A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乙は、対象物件内で知り得た入居者、所有者、管理者その他関係者の個人情報について、関係法令を遵守し、適切に取り扱うものとする。</w:t>
      </w:r>
    </w:p>
    <w:p w:rsidR="00000000" w:rsidDel="00000000" w:rsidP="00000000" w:rsidRDefault="00000000" w:rsidRPr="00000000" w14:paraId="000000A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乙は、業務上必要な範囲を超えて個人情報を取得、複製又は利用してはならない。</w:t>
      </w:r>
    </w:p>
    <w:p w:rsidR="00000000" w:rsidDel="00000000" w:rsidP="00000000" w:rsidRDefault="00000000" w:rsidRPr="00000000" w14:paraId="000000A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法令に基づき開示が必要となる場合を除き、甲乙は秘密情報を本契約の履行以外の目的で利用してはならない。</w:t>
      </w:r>
    </w:p>
    <w:p w:rsidR="00000000" w:rsidDel="00000000" w:rsidP="00000000" w:rsidRDefault="00000000" w:rsidRPr="00000000" w14:paraId="000000A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ulrsr5xf2tff" w:id="20"/>
      <w:bookmarkEnd w:id="20"/>
      <w:r w:rsidDel="00000000" w:rsidR="00000000" w:rsidRPr="00000000">
        <w:rPr>
          <w:rFonts w:ascii="Arial Unicode MS" w:cs="Arial Unicode MS" w:eastAsia="Arial Unicode MS" w:hAnsi="Arial Unicode MS"/>
          <w:b w:val="1"/>
          <w:bCs w:val="1"/>
          <w:rtl w:val="0"/>
        </w:rPr>
        <w:t xml:space="preserve">第20条（写真撮影及び記録）</w:t>
      </w:r>
    </w:p>
    <w:p w:rsidR="00000000" w:rsidDel="00000000" w:rsidP="00000000" w:rsidRDefault="00000000" w:rsidRPr="00000000" w14:paraId="000000A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乙は、作業前後の状態確認、作業報告及び紛争防止を目的として、必要な範囲で対象物件の写真を撮影することができる。</w:t>
      </w:r>
    </w:p>
    <w:p w:rsidR="00000000" w:rsidDel="00000000" w:rsidP="00000000" w:rsidRDefault="00000000" w:rsidRPr="00000000" w14:paraId="000000A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乙は、写真の撮影に際し、個人情報、私物及び機密情報が不必要に記録されないよう配慮する。</w:t>
      </w:r>
    </w:p>
    <w:p w:rsidR="00000000" w:rsidDel="00000000" w:rsidP="00000000" w:rsidRDefault="00000000" w:rsidRPr="00000000" w14:paraId="000000A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撮影した写真を広告、ホームページ、SNSその他本業務の履行以外の目的に利用する場合、乙は事前に甲及び必要な権利者の承諾を得るものとする。</w:t>
      </w:r>
    </w:p>
    <w:p w:rsidR="00000000" w:rsidDel="00000000" w:rsidP="00000000" w:rsidRDefault="00000000" w:rsidRPr="00000000" w14:paraId="000000A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乙は、撮影した写真その他の記録を適切に管理し、保存の必要がなくなった場合には、法令上保存が必要なものを除き、適切な方法で削除又は廃棄する。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xh9rcta3gfz" w:id="21"/>
      <w:bookmarkEnd w:id="21"/>
      <w:r w:rsidDel="00000000" w:rsidR="00000000" w:rsidRPr="00000000">
        <w:rPr>
          <w:rFonts w:ascii="Arial Unicode MS" w:cs="Arial Unicode MS" w:eastAsia="Arial Unicode MS" w:hAnsi="Arial Unicode MS"/>
          <w:b w:val="1"/>
          <w:bCs w:val="1"/>
          <w:rtl w:val="0"/>
        </w:rPr>
        <w:t xml:space="preserve">第21条（作業の中止及び延期）</w:t>
      </w:r>
    </w:p>
    <w:p w:rsidR="00000000" w:rsidDel="00000000" w:rsidP="00000000" w:rsidRDefault="00000000" w:rsidRPr="00000000" w14:paraId="000000B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次の各号のいずれかに該当する場合、甲乙は協議のうえ、本業務の全部又は一部を中止又は延期することができる。 (1) 災害、事故その他不可抗力が発生した場合 (2) 対象物件への立入りができない場合 (3) 作業上重大な安全上の問題が判明した場合 (4) 設備の故障その他の事情により作業継続が困難となった場合 (5) その他甲乙双方が必要と認めた場合</w:t>
      </w:r>
    </w:p>
    <w:p w:rsidR="00000000" w:rsidDel="00000000" w:rsidP="00000000" w:rsidRDefault="00000000" w:rsidRPr="00000000" w14:paraId="000000B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中止又は延期に伴う料金、既実施作業の精算及び追加費用については、その原因及び帰責事由を考慮し、甲乙協議のうえ定める。</w:t>
      </w:r>
    </w:p>
    <w:p w:rsidR="00000000" w:rsidDel="00000000" w:rsidP="00000000" w:rsidRDefault="00000000" w:rsidRPr="00000000" w14:paraId="000000B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一方当事者の責めに帰すべき事由によって中止又は延期が生じた場合、相手方は法令及び本契約に基づき必要な対応を求めることができる。</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bndttzmma81t" w:id="22"/>
      <w:bookmarkEnd w:id="22"/>
      <w:r w:rsidDel="00000000" w:rsidR="00000000" w:rsidRPr="00000000">
        <w:rPr>
          <w:rFonts w:ascii="Arial Unicode MS" w:cs="Arial Unicode MS" w:eastAsia="Arial Unicode MS" w:hAnsi="Arial Unicode MS"/>
          <w:b w:val="1"/>
          <w:bCs w:val="1"/>
          <w:rtl w:val="0"/>
        </w:rPr>
        <w:t xml:space="preserve">第22条（キャンセル及び解約）</w:t>
      </w:r>
    </w:p>
    <w:p w:rsidR="00000000" w:rsidDel="00000000" w:rsidP="00000000" w:rsidRDefault="00000000" w:rsidRPr="00000000" w14:paraId="000000B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甲が本業務の開始前に契約を解約する場合、甲は速やかに乙へ通知するものとする。</w:t>
      </w:r>
    </w:p>
    <w:p w:rsidR="00000000" w:rsidDel="00000000" w:rsidP="00000000" w:rsidRDefault="00000000" w:rsidRPr="00000000" w14:paraId="000000B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キャンセル料金については、次の条件を適用する。ただし、法令上認められる解除権その他の権利を妨げない。</w:t>
      </w:r>
    </w:p>
    <w:tbl>
      <w:tblPr>
        <w:tblStyle w:val="Table5"/>
        <w:tblW w:w="8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10"/>
        <w:gridCol w:w="4550"/>
        <w:tblGridChange w:id="0">
          <w:tblGrid>
            <w:gridCol w:w="431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実施済み作業の対価及び合理的な損害額</w:t>
            </w:r>
          </w:p>
        </w:tc>
      </w:tr>
    </w:tbl>
    <w:p w:rsidR="00000000" w:rsidDel="00000000" w:rsidP="00000000" w:rsidRDefault="00000000" w:rsidRPr="00000000" w14:paraId="000000C1">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前項のキャンセル料金は、契約の性質、実際に生じる損害その他の事情を考慮して設定するものとし、消費者契約に該当する場合は消費者契約法その他の強行法規に反しない範囲で適用する。</w:t>
      </w:r>
    </w:p>
    <w:p w:rsidR="00000000" w:rsidDel="00000000" w:rsidP="00000000" w:rsidRDefault="00000000" w:rsidRPr="00000000" w14:paraId="000000C2">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乙の責めに帰すべき事由によって本業務が実施できない場合、甲はキャンセル料金を負担しない。</w:t>
      </w:r>
    </w:p>
    <w:p w:rsidR="00000000" w:rsidDel="00000000" w:rsidP="00000000" w:rsidRDefault="00000000" w:rsidRPr="00000000" w14:paraId="000000C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qc9euapbtvqb" w:id="23"/>
      <w:bookmarkEnd w:id="23"/>
      <w:r w:rsidDel="00000000" w:rsidR="00000000" w:rsidRPr="00000000">
        <w:rPr>
          <w:rFonts w:ascii="Arial Unicode MS" w:cs="Arial Unicode MS" w:eastAsia="Arial Unicode MS" w:hAnsi="Arial Unicode MS"/>
          <w:b w:val="1"/>
          <w:bCs w:val="1"/>
          <w:rtl w:val="0"/>
        </w:rPr>
        <w:t xml:space="preserve">第23条（契約の解除）</w:t>
      </w:r>
    </w:p>
    <w:p w:rsidR="00000000" w:rsidDel="00000000" w:rsidP="00000000" w:rsidRDefault="00000000" w:rsidRPr="00000000" w14:paraId="000000C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C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甲又は乙は、相手方に次の各号のいずれかの事由が生じた場合、法令上必要な手続を除き、催告することなく本契約を解除することができる。 (1) 重大な契約違反があった場合 (2) 支払停止又は支払不能の状態に陥った場合 (3) 破産手続、民事再生手続その他これらに類する手続の開始申立てがあった場合 (4) 差押え、仮差押えその他の強制執行を受け、契約の履行が困難となった場合 (5) その他契約の継続が著しく困難となる重大な事由が生じた場合</w:t>
      </w:r>
    </w:p>
    <w:p w:rsidR="00000000" w:rsidDel="00000000" w:rsidP="00000000" w:rsidRDefault="00000000" w:rsidRPr="00000000" w14:paraId="000000C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本条による解除は、解除当事者が法令上認められる損害賠償を請求することを妨げない。</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z893yr0g7rm"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C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甲及び乙は、自己並びに自己の役員及び実質的支配者が、暴力団、暴力団員その他の反社会的勢力に該当しないことを表明し、保証する。</w:t>
      </w:r>
    </w:p>
    <w:p w:rsidR="00000000" w:rsidDel="00000000" w:rsidP="00000000" w:rsidRDefault="00000000" w:rsidRPr="00000000" w14:paraId="000000C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甲及び乙は、反社会的勢力を利用し、又は反社会的勢力に対して資金提供その他の利益供与を行わないものとする。</w:t>
      </w:r>
    </w:p>
    <w:p w:rsidR="00000000" w:rsidDel="00000000" w:rsidP="00000000" w:rsidRDefault="00000000" w:rsidRPr="00000000" w14:paraId="000000C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甲又は乙は、相手方が前2項に違反した場合、催告することなく本契約を解除することができる。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glhgf02srqdm"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C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地震、台風、洪水、火災、感染症の拡大、行政機関による措置その他当事者の合理的な支配を超える事由により、本契約の履行が困難となった場合、当該当事者は速やかに相手方へ通知するものとする。</w:t>
      </w:r>
    </w:p>
    <w:p w:rsidR="00000000" w:rsidDel="00000000" w:rsidP="00000000" w:rsidRDefault="00000000" w:rsidRPr="00000000" w14:paraId="000000D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不可抗力による履行遅延又は履行不能については、法令に別段の定めがある場合を除き、当該当事者は自己の責めに帰することのできない範囲で責任を負わない。</w:t>
      </w:r>
    </w:p>
    <w:p w:rsidR="00000000" w:rsidDel="00000000" w:rsidP="00000000" w:rsidRDefault="00000000" w:rsidRPr="00000000" w14:paraId="000000D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不可抗力が長期間継続し、本契約の目的を達成することが困難となった場合、甲乙協議のうえ本契約を終了することができる。</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afejbq5jmd2l" w:id="26"/>
      <w:bookmarkEnd w:id="26"/>
      <w:r w:rsidDel="00000000" w:rsidR="00000000" w:rsidRPr="00000000">
        <w:rPr>
          <w:rFonts w:ascii="Arial Unicode MS" w:cs="Arial Unicode MS" w:eastAsia="Arial Unicode MS" w:hAnsi="Arial Unicode MS"/>
          <w:b w:val="1"/>
          <w:bCs w:val="1"/>
          <w:rtl w:val="0"/>
        </w:rPr>
        <w:t xml:space="preserve">第26条（契約上の地位及び権利義務の譲渡）</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yev8qprj1dlh"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0D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本契約は、契約締結日から本業務の完了及び甲乙双方の主要な債務の履行が終了する日まで有効とする。</w:t>
      </w:r>
    </w:p>
    <w:p w:rsidR="00000000" w:rsidDel="00000000" w:rsidP="00000000" w:rsidRDefault="00000000" w:rsidRPr="00000000" w14:paraId="000000D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本契約終了後も、その性質上存続すべき秘密保持、個人情報保護、損害賠償、紛争解決その他の条項は、必要な範囲で引き続き効力を有する。</w:t>
      </w:r>
    </w:p>
    <w:p w:rsidR="00000000" w:rsidDel="00000000" w:rsidP="00000000" w:rsidRDefault="00000000" w:rsidRPr="00000000" w14:paraId="000000D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q00qgjszdi15"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本契約に定めのない事項又は本契約の解釈について疑義が生じた場合、甲及び乙は、関係法令及び取引慣行を踏まえ、誠意をもって協議し、円満な解決を図るものとする。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xqdo9r8auzbk"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D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D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本契約に関して訴訟の必要が生じた場合、法令により専属管轄が定められる場合を除き、　　　　　　　　　地方裁判所又は　　　　　　　　　簡易裁判所を、訴額に応じた第一審の専属的合意管轄裁判所とする。ただし、消費者との契約については、関係法令に反しない範囲で適用する。</w:t>
      </w:r>
    </w:p>
    <w:p w:rsidR="00000000" w:rsidDel="00000000" w:rsidP="00000000" w:rsidRDefault="00000000" w:rsidRPr="00000000" w14:paraId="000000E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本契約締結の証として、本書2通を作成し、甲乙記名押印のうえ、各自1通を保有する。なお、甲乙が合意した場合は、電磁的記録により本契約を締結し、各自その記録を保存することができる。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乙（清掃事業者）</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