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e4uacohdb6n" w:id="0"/>
      <w:bookmarkEnd w:id="0"/>
      <w:r w:rsidDel="00000000" w:rsidR="00000000" w:rsidRPr="00000000">
        <w:rPr>
          <w:rFonts w:ascii="Arial Unicode MS" w:cs="Arial Unicode MS" w:eastAsia="Arial Unicode MS" w:hAnsi="Arial Unicode MS"/>
          <w:b w:val="1"/>
          <w:bCs w:val="1"/>
          <w:sz w:val="44"/>
          <w:szCs w:val="44"/>
          <w:rtl w:val="0"/>
        </w:rPr>
        <w:t xml:space="preserve">ハウスクリーニング契約書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（以下「甲」という。）と、清掃事業者　　　　　　　　　　　　　　　　（以下「乙」という。）は、甲が乙に依頼するハウスクリーニング業務について、次のとおり契約（以下「本契約」という。）を締結する。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leetesy658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住宅、居室その他の対象物件における清掃業務の内容、作業範囲、料金、作業条件、責任範囲その他必要な事項を定め、甲乙間の権利義務を明確にし、円滑かつ適正な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kr9fo9aq416"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物件種別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戸建住宅　□ マンション　□ アパート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間取り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入居状況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入居中　□ 空室　□ 退去後　□ 入居前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fdclevlwdocv" w:id="3"/>
      <w:bookmarkEnd w:id="3"/>
      <w:r w:rsidDel="00000000" w:rsidR="00000000" w:rsidRPr="00000000">
        <w:rPr>
          <w:rFonts w:ascii="Arial Unicode MS" w:cs="Arial Unicode MS" w:eastAsia="Arial Unicode MS" w:hAnsi="Arial Unicode MS"/>
          <w:b w:val="1"/>
          <w:bCs w:val="1"/>
          <w:rtl w:val="0"/>
        </w:rPr>
        <w:t xml:space="preserve">第3条（清掃業務の内容）</w:t>
      </w:r>
    </w:p>
    <w:p w:rsidR="00000000" w:rsidDel="00000000" w:rsidP="00000000" w:rsidRDefault="00000000" w:rsidRPr="00000000" w14:paraId="0000001C">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乙が実施する清掃業務（以下「本業務」という。）は、甲乙間で合意した次の作業のうち、該当するものとする。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4.897945240576"/>
        <w:gridCol w:w="7860.613865783047"/>
        <w:tblGridChange w:id="0">
          <w:tblGrid>
            <w:gridCol w:w="1164.897945240576"/>
            <w:gridCol w:w="7860.613865783047"/>
          </w:tblGrid>
        </w:tblGridChange>
      </w:tblGrid>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キッチン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シンク　□ コンロ　□ レンジフード　□ 換気扇　□ 壁面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浴室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浴槽　□ 床　□ 壁　□ 天井　□ 排水口　□ 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洗面台　□ 鏡　□ 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便器　□ 床　□ 壁　□ 換気口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居室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床　□ 壁　□ 建具　□ 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エアコン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本体　□ フィルター　□ 内部洗浄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ベランダ等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ベランダ　□ バルコニー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本業務の具体的な内容、作業方法及び対象範囲は、本契約、見積書、作業内容確認書その他甲乙間で合意した書面又は電磁的記録によるものとする。</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見積書等に記載されていない清掃、家具・家電の移動、修理、補修、廃棄物処分その他の作業は、本業務に含まれないものとする。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fe5fpq2qubi7" w:id="4"/>
      <w:bookmarkEnd w:id="4"/>
      <w:r w:rsidDel="00000000" w:rsidR="00000000" w:rsidRPr="00000000">
        <w:rPr>
          <w:rFonts w:ascii="Arial Unicode MS" w:cs="Arial Unicode MS" w:eastAsia="Arial Unicode MS" w:hAnsi="Arial Unicode MS"/>
          <w:b w:val="1"/>
          <w:bCs w:val="1"/>
          <w:rtl w:val="0"/>
        </w:rPr>
        <w:t xml:space="preserve">第4条（作業日時）</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本業務の実施予定日時等は、次のとおりとする。</w:t>
      </w:r>
    </w:p>
    <w:tbl>
      <w:tblPr>
        <w:tblStyle w:val="Table3"/>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鍵の預託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作業時間は、汚れの程度、設備の状態、作業環境その他の事情により前後する場合がある。</w:t>
      </w:r>
    </w:p>
    <w:p w:rsidR="00000000" w:rsidDel="00000000" w:rsidP="00000000" w:rsidRDefault="00000000" w:rsidRPr="00000000" w14:paraId="0000004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天候、交通事情、災害、設備故障その他やむを得ない事情により予定日時に本業務を実施することが困難となった場合、甲乙協議のうえ作業日時を変更することができる。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rq3kft9dpv0z" w:id="5"/>
      <w:bookmarkEnd w:id="5"/>
      <w:r w:rsidDel="00000000" w:rsidR="00000000" w:rsidRPr="00000000">
        <w:rPr>
          <w:rFonts w:ascii="Arial Unicode MS" w:cs="Arial Unicode MS" w:eastAsia="Arial Unicode MS" w:hAnsi="Arial Unicode MS"/>
          <w:b w:val="1"/>
          <w:bCs w:val="1"/>
          <w:rtl w:val="0"/>
        </w:rPr>
        <w:t xml:space="preserve">第5条（料金及び支払方法）</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3.50709686235"/>
        <w:gridCol w:w="7332.004714161272"/>
        <w:tblGridChange w:id="0">
          <w:tblGrid>
            <w:gridCol w:w="1693.50709686235"/>
            <w:gridCol w:w="7332.0047141612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駐車料金等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上記料金に含む　□ 別途実費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7">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開始後、通常の事前確認では判明しなかった著しい汚損、特殊な汚れ、設備の分解その他の事情により追加作業が必要となった場合、乙は甲にその内容及び追加料金を説明し、甲の承諾を得たうえで追加作業を実施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aatdz03s7cy9" w:id="6"/>
      <w:bookmarkEnd w:id="6"/>
      <w:r w:rsidDel="00000000" w:rsidR="00000000" w:rsidRPr="00000000">
        <w:rPr>
          <w:rFonts w:ascii="Arial Unicode MS" w:cs="Arial Unicode MS" w:eastAsia="Arial Unicode MS" w:hAnsi="Arial Unicode MS"/>
          <w:b w:val="1"/>
          <w:bCs w:val="1"/>
          <w:rtl w:val="0"/>
        </w:rPr>
        <w:t xml:space="preserve">第6条（甲の事前準備及び協力）</w:t>
      </w:r>
    </w:p>
    <w:p w:rsidR="00000000" w:rsidDel="00000000" w:rsidP="00000000" w:rsidRDefault="00000000" w:rsidRPr="00000000" w14:paraId="0000005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甲は、本業務の実施に必要となる範囲で、乙が対象物件へ立ち入り、電気、水道その他必要な設備を使用することを承諾する。</w:t>
      </w:r>
    </w:p>
    <w:p w:rsidR="00000000" w:rsidDel="00000000" w:rsidP="00000000" w:rsidRDefault="00000000" w:rsidRPr="00000000" w14:paraId="0000005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甲は、清掃箇所にある貴重品、現金、有価証券、重要書類、壊れやすい物品その他紛失又は破損のおそれのある物品を、作業開始前までに安全な場所へ移動するものとする。</w:t>
      </w:r>
    </w:p>
    <w:p w:rsidR="00000000" w:rsidDel="00000000" w:rsidP="00000000" w:rsidRDefault="00000000" w:rsidRPr="00000000" w14:paraId="0000005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甲は、清掃作業の妨げとなる私物その他の物品について、乙から移動を求められた場合、合理的な範囲でこれに協力するものとする。</w:t>
      </w:r>
    </w:p>
    <w:p w:rsidR="00000000" w:rsidDel="00000000" w:rsidP="00000000" w:rsidRDefault="00000000" w:rsidRPr="00000000" w14:paraId="0000005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甲は、対象物件又は設備について、故障、破損、劣化、特殊な材質、過去の補修その他本業務の実施に影響する事情を知っている場合、作業開始前に乙へ申告するものとする。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vbmdz6sgb7o6" w:id="7"/>
      <w:bookmarkEnd w:id="7"/>
      <w:r w:rsidDel="00000000" w:rsidR="00000000" w:rsidRPr="00000000">
        <w:rPr>
          <w:rFonts w:ascii="Arial Unicode MS" w:cs="Arial Unicode MS" w:eastAsia="Arial Unicode MS" w:hAnsi="Arial Unicode MS"/>
          <w:b w:val="1"/>
          <w:bCs w:val="1"/>
          <w:rtl w:val="0"/>
        </w:rPr>
        <w:t xml:space="preserve">第7条（洗剤及び清掃用具）</w:t>
      </w:r>
    </w:p>
    <w:p w:rsidR="00000000" w:rsidDel="00000000" w:rsidP="00000000" w:rsidRDefault="00000000" w:rsidRPr="00000000" w14:paraId="0000006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乙は、本業務の内容及び対象物の材質等に応じて、合理的に適切と判断する洗剤、薬剤、機材その他の清掃用具を使用する。</w:t>
      </w:r>
    </w:p>
    <w:p w:rsidR="00000000" w:rsidDel="00000000" w:rsidP="00000000" w:rsidRDefault="00000000" w:rsidRPr="00000000" w14:paraId="0000006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甲が特定の洗剤又は薬剤の使用を希望しない場合、又はアレルギーその他の事情により使用上の配慮を必要とする場合は、作業開始前までに乙へ申し出るものとする。</w:t>
      </w:r>
    </w:p>
    <w:p w:rsidR="00000000" w:rsidDel="00000000" w:rsidP="00000000" w:rsidRDefault="00000000" w:rsidRPr="00000000" w14:paraId="0000006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対象物の材質、劣化状況等により通常の洗剤又は清掃方法を使用できない場合、乙は必要に応じて作業方法を変更し、又は当該箇所の作業を中止することができる。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qx7monrqdqb" w:id="8"/>
      <w:bookmarkEnd w:id="8"/>
      <w:r w:rsidDel="00000000" w:rsidR="00000000" w:rsidRPr="00000000">
        <w:rPr>
          <w:rFonts w:ascii="Arial Unicode MS" w:cs="Arial Unicode MS" w:eastAsia="Arial Unicode MS" w:hAnsi="Arial Unicode MS"/>
          <w:b w:val="1"/>
          <w:bCs w:val="1"/>
          <w:rtl w:val="0"/>
        </w:rPr>
        <w:t xml:space="preserve">第8条（汚れの除去に関する確認）</w:t>
      </w:r>
    </w:p>
    <w:p w:rsidR="00000000" w:rsidDel="00000000" w:rsidP="00000000" w:rsidRDefault="00000000" w:rsidRPr="00000000" w14:paraId="0000006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甲は、汚れの種類、付着期間、素材への浸透、変色、腐食、カビ、サビ、水垢、油汚れその他の状態により、清掃を実施しても汚れを完全に除去できない場合があることを確認する。</w:t>
      </w:r>
    </w:p>
    <w:p w:rsidR="00000000" w:rsidDel="00000000" w:rsidP="00000000" w:rsidRDefault="00000000" w:rsidRPr="00000000" w14:paraId="0000006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清掃対象物自体の変色、日焼け、腐食、摩耗、傷、塗装剥離その他経年劣化に起因する状態については、通常の清掃による回復の対象外とする。</w:t>
      </w:r>
    </w:p>
    <w:p w:rsidR="00000000" w:rsidDel="00000000" w:rsidP="00000000" w:rsidRDefault="00000000" w:rsidRPr="00000000" w14:paraId="0000006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乙は、特定の汚れが完全に除去されること、新品と同等の状態になることその他特定の美観又は仕上がりを保証するものではない。ただし、甲乙が別途書面で保証内容を合意した場合は、この限りでない。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ampxx62id4qg" w:id="9"/>
      <w:bookmarkEnd w:id="9"/>
      <w:r w:rsidDel="00000000" w:rsidR="00000000" w:rsidRPr="00000000">
        <w:rPr>
          <w:rFonts w:ascii="Arial Unicode MS" w:cs="Arial Unicode MS" w:eastAsia="Arial Unicode MS" w:hAnsi="Arial Unicode MS"/>
          <w:b w:val="1"/>
          <w:bCs w:val="1"/>
          <w:rtl w:val="0"/>
        </w:rPr>
        <w:t xml:space="preserve">第9条（設備等の経年劣化）</w:t>
      </w:r>
    </w:p>
    <w:p w:rsidR="00000000" w:rsidDel="00000000" w:rsidP="00000000" w:rsidRDefault="00000000" w:rsidRPr="00000000" w14:paraId="0000006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清掃対象となる設備、部品、建材その他の物品に経年劣化、腐食、ひび割れ、接着力の低下、塗装の劣化その他の不具合がある場合、通常の清掃作業によって破損、剥離その他の変化が生じることがある。</w:t>
      </w:r>
    </w:p>
    <w:p w:rsidR="00000000" w:rsidDel="00000000" w:rsidP="00000000" w:rsidRDefault="00000000" w:rsidRPr="00000000" w14:paraId="0000006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乙が作業前に前項の状態を確認した場合は、可能な範囲で甲へ説明し、必要に応じて当該箇所の作業方法の変更又は作業中止について協議する。</w:t>
      </w:r>
    </w:p>
    <w:p w:rsidR="00000000" w:rsidDel="00000000" w:rsidP="00000000" w:rsidRDefault="00000000" w:rsidRPr="00000000" w14:paraId="0000006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注意をもって作業したにもかかわらず、対象物の著しい経年劣化又は通常の外観確認では発見できない不具合を原因として損害が生じた場合、乙は、その責めに帰すべき事由がある場合を除き、責任を負わ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41vwkktqa45p" w:id="10"/>
      <w:bookmarkEnd w:id="10"/>
      <w:r w:rsidDel="00000000" w:rsidR="00000000" w:rsidRPr="00000000">
        <w:rPr>
          <w:rFonts w:ascii="Arial Unicode MS" w:cs="Arial Unicode MS" w:eastAsia="Arial Unicode MS" w:hAnsi="Arial Unicode MS"/>
          <w:b w:val="1"/>
          <w:bCs w:val="1"/>
          <w:rtl w:val="0"/>
        </w:rPr>
        <w:t xml:space="preserve">第10条（家具・家電等の取扱い）</w:t>
      </w:r>
    </w:p>
    <w:p w:rsidR="00000000" w:rsidDel="00000000" w:rsidP="00000000" w:rsidRDefault="00000000" w:rsidRPr="00000000" w14:paraId="0000006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大型家具、大型家電、固定設備その他乙が安全に移動することが困難と判断した物品については、原則として移動せず、可能な範囲で清掃する。</w:t>
      </w:r>
    </w:p>
    <w:p w:rsidR="00000000" w:rsidDel="00000000" w:rsidP="00000000" w:rsidRDefault="00000000" w:rsidRPr="00000000" w14:paraId="0000007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家具等の移動を伴う作業については、床面、壁面その他への損傷防止に配慮して実施するものとする。</w:t>
      </w:r>
    </w:p>
    <w:p w:rsidR="00000000" w:rsidDel="00000000" w:rsidP="00000000" w:rsidRDefault="00000000" w:rsidRPr="00000000" w14:paraId="0000007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ピアノ、美術品、骨董品、精密機器その他特別な取扱いを必要とする物品については、甲乙間で別途合意しない限り、乙による移動又は清掃の対象外とする。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hx5twruhf6zv" w:id="11"/>
      <w:bookmarkEnd w:id="11"/>
      <w:r w:rsidDel="00000000" w:rsidR="00000000" w:rsidRPr="00000000">
        <w:rPr>
          <w:rFonts w:ascii="Arial Unicode MS" w:cs="Arial Unicode MS" w:eastAsia="Arial Unicode MS" w:hAnsi="Arial Unicode MS"/>
          <w:b w:val="1"/>
          <w:bCs w:val="1"/>
          <w:rtl w:val="0"/>
        </w:rPr>
        <w:t xml:space="preserve">第11条（作業の中止又は拒否）</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乙は、次の各号のいずれかに該当する場合、本業務の全部又は一部を中止し、又は実施を拒否することができる。</w:t>
      </w:r>
    </w:p>
    <w:p w:rsidR="00000000" w:rsidDel="00000000" w:rsidP="00000000" w:rsidRDefault="00000000" w:rsidRPr="00000000" w14:paraId="0000007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作業場所に重大な安全上又は衛生上の問題がある場合</w:t>
      </w:r>
    </w:p>
    <w:p w:rsidR="00000000" w:rsidDel="00000000" w:rsidP="00000000" w:rsidRDefault="00000000" w:rsidRPr="00000000" w14:paraId="0000007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感染性物質、危険物、薬品、害虫その他通常のハウスクリーニングでは対応できない物が存在する場合</w:t>
      </w:r>
    </w:p>
    <w:p w:rsidR="00000000" w:rsidDel="00000000" w:rsidP="00000000" w:rsidRDefault="00000000" w:rsidRPr="00000000" w14:paraId="0000007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電気、水道その他本業務に必要な設備を使用できない場合</w:t>
      </w:r>
    </w:p>
    <w:p w:rsidR="00000000" w:rsidDel="00000000" w:rsidP="00000000" w:rsidRDefault="00000000" w:rsidRPr="00000000" w14:paraId="0000007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対象物の著しい劣化等により作業による破損のおそれが高い場合</w:t>
      </w:r>
    </w:p>
    <w:p w:rsidR="00000000" w:rsidDel="00000000" w:rsidP="00000000" w:rsidRDefault="00000000" w:rsidRPr="00000000" w14:paraId="0000007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甲から契約内容を超える作業又は法令に違反する作業を求められた場合</w:t>
      </w:r>
    </w:p>
    <w:p w:rsidR="00000000" w:rsidDel="00000000" w:rsidP="00000000" w:rsidRDefault="00000000" w:rsidRPr="00000000" w14:paraId="0000007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甲又は第三者の行為により乙の従業員等の安全な作業環境を確保できない場合</w:t>
      </w:r>
    </w:p>
    <w:p w:rsidR="00000000" w:rsidDel="00000000" w:rsidP="00000000" w:rsidRDefault="00000000" w:rsidRPr="00000000" w14:paraId="0000007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その他本業務の継続が困難となる合理的な事情がある場合</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41fta8f1mf2f" w:id="12"/>
      <w:bookmarkEnd w:id="12"/>
      <w:r w:rsidDel="00000000" w:rsidR="00000000" w:rsidRPr="00000000">
        <w:rPr>
          <w:rFonts w:ascii="Arial Unicode MS" w:cs="Arial Unicode MS" w:eastAsia="Arial Unicode MS" w:hAnsi="Arial Unicode MS"/>
          <w:b w:val="1"/>
          <w:bCs w:val="1"/>
          <w:rtl w:val="0"/>
        </w:rPr>
        <w:t xml:space="preserve">第12条（鍵の預託）</w:t>
      </w:r>
    </w:p>
    <w:p w:rsidR="00000000" w:rsidDel="00000000" w:rsidP="00000000" w:rsidRDefault="00000000" w:rsidRPr="00000000" w14:paraId="0000007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甲が本業務のため乙に対象物件の鍵を預ける場合、乙は当該鍵を善良な管理者の注意をもって管理し、本業務以外の目的に使用しないものとする。</w:t>
      </w:r>
    </w:p>
    <w:p w:rsidR="00000000" w:rsidDel="00000000" w:rsidP="00000000" w:rsidRDefault="00000000" w:rsidRPr="00000000" w14:paraId="0000007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乙は、本業務終了後、甲乙間で定めた方法により速やかに鍵を返却する。</w:t>
      </w:r>
    </w:p>
    <w:p w:rsidR="00000000" w:rsidDel="00000000" w:rsidP="00000000" w:rsidRDefault="00000000" w:rsidRPr="00000000" w14:paraId="0000008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鍵の紛失その他の事故が生じた場合、乙は速やかに甲へ報告し、乙の責めに帰すべき事由による場合は、合理的な範囲で必要な対応を行う。</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7makt98i4dvt"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8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乙は、本業務の全部又は一部を、乙が適切と判断する第三者に再委託することができる。</w:t>
      </w:r>
    </w:p>
    <w:p w:rsidR="00000000" w:rsidDel="00000000" w:rsidP="00000000" w:rsidRDefault="00000000" w:rsidRPr="00000000" w14:paraId="0000008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乙は、再委託先に対し、本契約に基づき乙が負う義務のうち再委託業務に必要な義務を遵守させるものとする。</w:t>
      </w:r>
    </w:p>
    <w:p w:rsidR="00000000" w:rsidDel="00000000" w:rsidP="00000000" w:rsidRDefault="00000000" w:rsidRPr="00000000" w14:paraId="0000008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乙は、再委託先の業務遂行について、乙の業務として甲に対して責任を負う。</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8bwhjntea94" w:id="14"/>
      <w:bookmarkEnd w:id="14"/>
      <w:r w:rsidDel="00000000" w:rsidR="00000000" w:rsidRPr="00000000">
        <w:rPr>
          <w:rFonts w:ascii="Arial Unicode MS" w:cs="Arial Unicode MS" w:eastAsia="Arial Unicode MS" w:hAnsi="Arial Unicode MS"/>
          <w:b w:val="1"/>
          <w:bCs w:val="1"/>
          <w:rtl w:val="0"/>
        </w:rPr>
        <w:t xml:space="preserve">第14条（作業完了及び確認）</w:t>
      </w:r>
    </w:p>
    <w:p w:rsidR="00000000" w:rsidDel="00000000" w:rsidP="00000000" w:rsidRDefault="00000000" w:rsidRPr="00000000" w14:paraId="0000008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乙は、本業務が終了したときは、甲にその旨を通知する。</w:t>
      </w:r>
    </w:p>
    <w:p w:rsidR="00000000" w:rsidDel="00000000" w:rsidP="00000000" w:rsidRDefault="00000000" w:rsidRPr="00000000" w14:paraId="0000008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甲が作業終了時に立ち会う場合、甲は可能な範囲で清掃箇所を確認し、不具合その他気になる事項がある場合は乙へ申し出るものとする。</w:t>
      </w:r>
    </w:p>
    <w:p w:rsidR="00000000" w:rsidDel="00000000" w:rsidP="00000000" w:rsidRDefault="00000000" w:rsidRPr="00000000" w14:paraId="0000008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作業終了時に確認することが困難な事項について、甲は発見後速やかに乙へ連絡するものとし、乙は内容を確認のうえ合理的な対応を行う。</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sbpi2fvju0jq" w:id="15"/>
      <w:bookmarkEnd w:id="15"/>
      <w:r w:rsidDel="00000000" w:rsidR="00000000" w:rsidRPr="00000000">
        <w:rPr>
          <w:rFonts w:ascii="Arial Unicode MS" w:cs="Arial Unicode MS" w:eastAsia="Arial Unicode MS" w:hAnsi="Arial Unicode MS"/>
          <w:b w:val="1"/>
          <w:bCs w:val="1"/>
          <w:rtl w:val="0"/>
        </w:rPr>
        <w:t xml:space="preserve">第15条（損害発生時の対応）</w:t>
      </w:r>
    </w:p>
    <w:p w:rsidR="00000000" w:rsidDel="00000000" w:rsidP="00000000" w:rsidRDefault="00000000" w:rsidRPr="00000000" w14:paraId="0000008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業務の実施中に甲の建物、設備、家具、家電その他の物品を破損し、又は甲に損害を与えた場合、乙は甲と協議のうえ、修理、代替対応又は損害賠償その他合理的な方法により対応する。</w:t>
      </w:r>
    </w:p>
    <w:p w:rsidR="00000000" w:rsidDel="00000000" w:rsidP="00000000" w:rsidRDefault="00000000" w:rsidRPr="00000000" w14:paraId="0000008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損害賠償の範囲は、乙の責めに帰すべき事由と相当因果関係のある通常かつ直接の損害を基本とする。ただし、乙の故意又は重大な過失による場合は、この限りでない。</w:t>
      </w:r>
    </w:p>
    <w:p w:rsidR="00000000" w:rsidDel="00000000" w:rsidP="00000000" w:rsidRDefault="00000000" w:rsidRPr="00000000" w14:paraId="0000008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甲の指示、甲による事前申告の不備、対象物の経年劣化その他乙の責めに帰することのできない事由によって生じた損害については、乙は責任を負わない。</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iskshr66o4ux" w:id="16"/>
      <w:bookmarkEnd w:id="16"/>
      <w:r w:rsidDel="00000000" w:rsidR="00000000" w:rsidRPr="00000000">
        <w:rPr>
          <w:rFonts w:ascii="Arial Unicode MS" w:cs="Arial Unicode MS" w:eastAsia="Arial Unicode MS" w:hAnsi="Arial Unicode MS"/>
          <w:b w:val="1"/>
          <w:bCs w:val="1"/>
          <w:rtl w:val="0"/>
        </w:rPr>
        <w:t xml:space="preserve">第16条（キャンセル及び日程変更）</w:t>
      </w:r>
    </w:p>
    <w:p w:rsidR="00000000" w:rsidDel="00000000" w:rsidP="00000000" w:rsidRDefault="00000000" w:rsidRPr="00000000" w14:paraId="0000009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甲が本業務の全部又は一部をキャンセルし、又は作業日時の変更を希望する場合は、乙が指定する方法により速やかに申し出るものとする。</w:t>
      </w:r>
    </w:p>
    <w:p w:rsidR="00000000" w:rsidDel="00000000" w:rsidP="00000000" w:rsidRDefault="00000000" w:rsidRPr="00000000" w14:paraId="0000009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キャンセル料については、次のとおりとする。</w:t>
      </w:r>
    </w:p>
    <w:tbl>
      <w:tblPr>
        <w:tblStyle w:val="Table5"/>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2390"/>
        <w:tblGridChange w:id="0">
          <w:tblGrid>
            <w:gridCol w:w="38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Fonts w:ascii="Arial Unicode MS" w:cs="Arial Unicode MS" w:eastAsia="Arial Unicode MS" w:hAnsi="Arial Unicode MS"/>
                <w:sz w:val="20"/>
                <w:szCs w:val="20"/>
                <w:rtl w:val="0"/>
              </w:rPr>
              <w:t xml:space="preserve">作業日の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Fonts w:ascii="Arial Unicode MS" w:cs="Arial Unicode MS" w:eastAsia="Arial Unicode MS" w:hAnsi="Arial Unicode MS"/>
                <w:sz w:val="20"/>
                <w:szCs w:val="20"/>
                <w:rtl w:val="0"/>
              </w:rPr>
              <w:t xml:space="preserve">作業日の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Fonts w:ascii="Arial Unicode MS" w:cs="Arial Unicode MS" w:eastAsia="Arial Unicode MS" w:hAnsi="Arial Unicode MS"/>
                <w:sz w:val="20"/>
                <w:szCs w:val="20"/>
                <w:rtl w:val="0"/>
              </w:rPr>
              <w:t xml:space="preserve">清掃料金の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Fonts w:ascii="Arial Unicode MS" w:cs="Arial Unicode MS" w:eastAsia="Arial Unicode MS" w:hAnsi="Arial Unicode MS"/>
                <w:sz w:val="20"/>
                <w:szCs w:val="20"/>
                <w:rtl w:val="0"/>
              </w:rPr>
              <w:t xml:space="preserve">作業日当日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Fonts w:ascii="Arial Unicode MS" w:cs="Arial Unicode MS" w:eastAsia="Arial Unicode MS" w:hAnsi="Arial Unicode MS"/>
                <w:sz w:val="20"/>
                <w:szCs w:val="20"/>
                <w:rtl w:val="0"/>
              </w:rPr>
              <w:t xml:space="preserve">清掃料金の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Fonts w:ascii="Arial Unicode MS" w:cs="Arial Unicode MS" w:eastAsia="Arial Unicode MS" w:hAnsi="Arial Unicode MS"/>
                <w:sz w:val="20"/>
                <w:szCs w:val="20"/>
                <w:rtl w:val="0"/>
              </w:rPr>
              <w:t xml:space="preserve">清掃料金の　　　％</w:t>
            </w:r>
          </w:p>
        </w:tc>
      </w:tr>
    </w:tbl>
    <w:p w:rsidR="00000000" w:rsidDel="00000000" w:rsidP="00000000" w:rsidRDefault="00000000" w:rsidRPr="00000000" w14:paraId="0000009E">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災害、交通機関の停止その他甲乙いずれの責めにも帰することのできない事情によるキャンセル又は日程変更については、甲乙協議のうえ対応する。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f4zldlg440d0"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した甲の氏名、住所、連絡先その他の個人情報について、個人情報の保護に関する法令その他の関係法令に従い適切に取り扱い、本業務の遂行その他正当な目的の範囲を超えて利用しない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nkseyhazzzjb"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A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て知り得た甲の私生活、家族構成、住宅内部の状況、設備、所有物その他第三者にみだりに開示すべきでない情報を適切に管理し、正当な理由なく第三者へ開示又は漏えいしてはならない。</w:t>
      </w:r>
    </w:p>
    <w:p w:rsidR="00000000" w:rsidDel="00000000" w:rsidP="00000000" w:rsidRDefault="00000000" w:rsidRPr="00000000" w14:paraId="000000A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前項の義務は、本契約終了後も存続するものとする。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633x0d6tvfnf"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乙は、本業務の実施にあたり、次の行為をしてはならない。</w:t>
      </w:r>
    </w:p>
    <w:p w:rsidR="00000000" w:rsidDel="00000000" w:rsidP="00000000" w:rsidRDefault="00000000" w:rsidRPr="00000000" w14:paraId="000000A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本業務に必要な範囲を超えて対象物件内を探索する行為</w:t>
      </w:r>
    </w:p>
    <w:p w:rsidR="00000000" w:rsidDel="00000000" w:rsidP="00000000" w:rsidRDefault="00000000" w:rsidRPr="00000000" w14:paraId="000000A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甲の所有物を無断で使用し、持ち出し、又は処分する行為</w:t>
      </w:r>
    </w:p>
    <w:p w:rsidR="00000000" w:rsidDel="00000000" w:rsidP="00000000" w:rsidRDefault="00000000" w:rsidRPr="00000000" w14:paraId="000000A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本業務に関連して知り得た情報を不正に利用する行為</w:t>
      </w:r>
    </w:p>
    <w:p w:rsidR="00000000" w:rsidDel="00000000" w:rsidP="00000000" w:rsidRDefault="00000000" w:rsidRPr="00000000" w14:paraId="000000A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その他甲の権利又は利益を不当に侵害する行為</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pPr>
      <w:bookmarkStart w:colFirst="0" w:colLast="0" w:name="_1pecn09vczce" w:id="20"/>
      <w:bookmarkEnd w:id="20"/>
      <w:r w:rsidDel="00000000" w:rsidR="00000000" w:rsidRPr="00000000">
        <w:rPr>
          <w:rFonts w:ascii="Arial Unicode MS" w:cs="Arial Unicode MS" w:eastAsia="Arial Unicode MS" w:hAnsi="Arial Unicode MS"/>
          <w:b w:val="1"/>
          <w:bCs w:val="1"/>
          <w:rtl w:val="0"/>
        </w:rPr>
        <w:t xml:space="preserve">第20条（契約の解除）</w:t>
      </w:r>
      <w:r w:rsidDel="00000000" w:rsidR="00000000" w:rsidRPr="00000000">
        <w:rPr>
          <w:rtl w:val="0"/>
        </w:rPr>
      </w:r>
    </w:p>
    <w:p w:rsidR="00000000" w:rsidDel="00000000" w:rsidP="00000000" w:rsidRDefault="00000000" w:rsidRPr="00000000" w14:paraId="000000A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B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相手方に重大な契約違反があり、契約関係を継続することが困難である場合は、催告を要することなく本契約を解除することができる。</w:t>
      </w:r>
    </w:p>
    <w:p w:rsidR="00000000" w:rsidDel="00000000" w:rsidP="00000000" w:rsidRDefault="00000000" w:rsidRPr="00000000" w14:paraId="000000B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本条に基づく解除は、解除した当事者による損害賠償請求を妨げない。</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346c1aqer5op"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B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B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3ftowaaw7a0h"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感染症の流行、交通機関の停止、法令又は行政上の措置その他甲乙の合理的な支配を超える事由により、本業務の全部又は一部の履行が困難となった場合、甲乙はその対応について誠意をもって協議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a5z5r7ev4ftv" w:id="23"/>
      <w:bookmarkEnd w:id="23"/>
      <w:r w:rsidDel="00000000" w:rsidR="00000000" w:rsidRPr="00000000">
        <w:rPr>
          <w:rFonts w:ascii="Arial Unicode MS" w:cs="Arial Unicode MS" w:eastAsia="Arial Unicode MS" w:hAnsi="Arial Unicode MS"/>
          <w:b w:val="1"/>
          <w:bCs w:val="1"/>
          <w:rtl w:val="0"/>
        </w:rPr>
        <w:t xml:space="preserve">第23条（契約内容の変更）</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4qjvn7pxbzen"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本契約に定めのない事項又は本契約の各条項の解釈について疑義が生じた場合、甲乙は信義誠実の原則に従い協議し、円満な解決を図るものとする。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om2qrw113api"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C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C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本契約に関して訴訟の必要が生じた場合は、甲乙協議のうえ定める地方裁判所又は簡易裁判所を第一審の合意管轄裁判所とする。</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ただし、電磁的方法により本契約を締結する場合は、電磁的記録を作成し、甲乙がそれぞれ当該電磁的記録を保管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乙（清掃事業者）</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