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wkg7bsebma7" w:id="0"/>
      <w:bookmarkEnd w:id="0"/>
      <w:r w:rsidDel="00000000" w:rsidR="00000000" w:rsidRPr="00000000">
        <w:rPr>
          <w:rFonts w:ascii="Arial Unicode MS" w:cs="Arial Unicode MS" w:eastAsia="Arial Unicode MS" w:hAnsi="Arial Unicode MS"/>
          <w:b w:val="1"/>
          <w:bCs w:val="1"/>
          <w:sz w:val="44"/>
          <w:szCs w:val="44"/>
          <w:rtl w:val="0"/>
        </w:rPr>
        <w:t xml:space="preserve">エアコン清掃契約書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（以下「甲」という。）と、清掃業者　　　　　　　　　　　　　（以下「乙」という。）は、甲が乙に依頼するエアコン清掃業務について、次のとおりエアコン清掃契約（以下「本契約」という。）を締結する。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tjj5cy6g8x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指定する建物又は施設に設置されたエアコンについて清掃業務を実施するにあたり、作業内容、作業条件、料金、設備の取扱い、故障等への対応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sr7wnto5q4o" w:id="2"/>
      <w:bookmarkEnd w:id="2"/>
      <w:r w:rsidDel="00000000" w:rsidR="00000000" w:rsidRPr="00000000">
        <w:rPr>
          <w:rFonts w:ascii="Arial Unicode MS" w:cs="Arial Unicode MS" w:eastAsia="Arial Unicode MS" w:hAnsi="Arial Unicode MS"/>
          <w:b w:val="1"/>
          <w:bCs w:val="1"/>
          <w:rtl w:val="0"/>
        </w:rPr>
        <w:t xml:space="preserve">第2条（対象設備及び作業場所）</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本契約の対象となる設備及び作業場所は、次のとおりとする。</w:t>
      </w:r>
    </w:p>
    <w:tbl>
      <w:tblPr>
        <w:tblStyle w:val="Table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115"/>
        <w:tblGridChange w:id="0">
          <w:tblGrid>
            <w:gridCol w:w="1910"/>
            <w:gridCol w:w="71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エアコンの種類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壁掛型　□ 天井埋込型　□ 天井吊型　□ 床置型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前項の内容について変更又は追加が生じた場合は、甲乙協議のうえ、その内容及び追加料金等を定めるものとする。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fyfergixc3qv" w:id="3"/>
      <w:bookmarkEnd w:id="3"/>
      <w:r w:rsidDel="00000000" w:rsidR="00000000" w:rsidRPr="00000000">
        <w:rPr>
          <w:rFonts w:ascii="Arial Unicode MS" w:cs="Arial Unicode MS" w:eastAsia="Arial Unicode MS" w:hAnsi="Arial Unicode MS"/>
          <w:b w:val="1"/>
          <w:bCs w:val="1"/>
          <w:rtl w:val="0"/>
        </w:rPr>
        <w:t xml:space="preserve">第3条（清掃業務の内容）</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乙が実施する清掃業務は、甲乙間で合意した見積書、作業仕様書その他の書面に定めるほか、次のうち該当するものとする。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エアコン本体外装の清掃 □ フィルターの洗浄 □ 熱交換器の洗浄 □ 送風ファンの洗浄 □ ドレンパンの洗浄 □ ドレンホースの清掃 □ 吹出口及びルーバーの清掃 □ 分解洗浄 □ 高圧洗浄 □ 防カビ・抗菌処理 □ その他（　　　　　　　　　　　　）</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清掃範囲、分解の程度、使用する洗浄剤及び作業方法は、対象設備の構造、設置状況及びメーカーの仕様等を考慮して乙が適切に判断するものとする。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部品交換、修理、冷媒ガスの補充、電気設備工事その他清掃以外の業務は、別途合意がない限り本契約に含まれない。</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20aexx9ttdf" w:id="4"/>
      <w:bookmarkEnd w:id="4"/>
      <w:r w:rsidDel="00000000" w:rsidR="00000000" w:rsidRPr="00000000">
        <w:rPr>
          <w:rFonts w:ascii="Arial Unicode MS" w:cs="Arial Unicode MS" w:eastAsia="Arial Unicode MS" w:hAnsi="Arial Unicode MS"/>
          <w:b w:val="1"/>
          <w:bCs w:val="1"/>
          <w:rtl w:val="0"/>
        </w:rPr>
        <w:t xml:space="preserve">第4条（作業日時及び作業期間）</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本業務の作業日時及び作業期間は、次のとおりとする。</w:t>
      </w:r>
    </w:p>
    <w:tbl>
      <w:tblPr>
        <w:tblStyle w:val="Table2"/>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390"/>
        <w:tblGridChange w:id="0">
          <w:tblGrid>
            <w:gridCol w:w="21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天候、交通事情、設備の状態その他やむを得ない事情により作業日時の変更が必要となった場合、乙は速やかに甲へ連絡し、甲乙協議のうえ変更するものとする。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ke51jwz6fxx" w:id="5"/>
      <w:bookmarkEnd w:id="5"/>
      <w:r w:rsidDel="00000000" w:rsidR="00000000" w:rsidRPr="00000000">
        <w:rPr>
          <w:rFonts w:ascii="Arial Unicode MS" w:cs="Arial Unicode MS" w:eastAsia="Arial Unicode MS" w:hAnsi="Arial Unicode MS"/>
          <w:b w:val="1"/>
          <w:bCs w:val="1"/>
          <w:rtl w:val="0"/>
        </w:rPr>
        <w:t xml:space="preserve">第5条（作業料金及び支払条件）</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本業務の料金及び支払条件は、次のとおりとする。</w:t>
      </w:r>
    </w:p>
    <w:tbl>
      <w:tblPr>
        <w:tblStyle w:val="Table3"/>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305"/>
        <w:tblGridChange w:id="0">
          <w:tblGrid>
            <w:gridCol w:w="191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出張費・諸経費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乙は、事前に合意した料金を超える費用が発生する場合、原則として作業実施前に甲へその内容及び金額を説明し、承諾を得るものとする。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甲は、合意した支払期限までに、乙の指定する方法により料金を支払うものとする。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vo41yxpw5r6x" w:id="6"/>
      <w:bookmarkEnd w:id="6"/>
      <w:r w:rsidDel="00000000" w:rsidR="00000000" w:rsidRPr="00000000">
        <w:rPr>
          <w:rFonts w:ascii="Arial Unicode MS" w:cs="Arial Unicode MS" w:eastAsia="Arial Unicode MS" w:hAnsi="Arial Unicode MS"/>
          <w:b w:val="1"/>
          <w:bCs w:val="1"/>
          <w:rtl w:val="0"/>
        </w:rPr>
        <w:t xml:space="preserve">第6条（作業前の確認事項）</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乙は、清掃作業の開始前に、対象設備の外観、動作状況、設置状態その他作業上必要な事項について、合理的な範囲で確認するものとする。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甲は、対象設備について既知の故障、不具合、異音、水漏れ、過去の修理履歴その他作業に影響する事項がある場合、事前に乙へ申告するものとする。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乙は、設備の状態により通常の清掃作業が困難であると判断した場合、甲にその理由を説明し、作業方法の変更、中止又は追加対応について協議するものとする。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u55ng84ex4ha" w:id="7"/>
      <w:bookmarkEnd w:id="7"/>
      <w:r w:rsidDel="00000000" w:rsidR="00000000" w:rsidRPr="00000000">
        <w:rPr>
          <w:rFonts w:ascii="Arial Unicode MS" w:cs="Arial Unicode MS" w:eastAsia="Arial Unicode MS" w:hAnsi="Arial Unicode MS"/>
          <w:b w:val="1"/>
          <w:bCs w:val="1"/>
          <w:rtl w:val="0"/>
        </w:rPr>
        <w:t xml:space="preserve">第7条（作業環境の確保）</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甲は、乙が安全かつ円滑に清掃業務を実施できるよう、合理的な範囲で作業場所及び作業環境を確保するものとする。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甲は、必要に応じて、作業場所周辺の家具、備品、電子機器その他の物品を移動し、又は養生等の措置について乙と協力するものとする。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作業に必要な電源、水道、排水設備及び作業スペースの使用条件については、甲乙間で事前に確認するものとする。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高所作業、狭小空間での作業その他特別な安全対策が必要となる場合は、甲乙協議のうえ、作業方法及び費用負担を定めるものとする。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i2dybt3b3oik" w:id="8"/>
      <w:bookmarkEnd w:id="8"/>
      <w:r w:rsidDel="00000000" w:rsidR="00000000" w:rsidRPr="00000000">
        <w:rPr>
          <w:rFonts w:ascii="Arial Unicode MS" w:cs="Arial Unicode MS" w:eastAsia="Arial Unicode MS" w:hAnsi="Arial Unicode MS"/>
          <w:b w:val="1"/>
          <w:bCs w:val="1"/>
          <w:rtl w:val="0"/>
        </w:rPr>
        <w:t xml:space="preserve">第8条（設備の経年劣化及び既存不具合）</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甲は、エアコンの使用年数、経年劣化、部品の摩耗、樹脂部分の脆化、腐食その他の状態によって、清掃作業中又は作業後に不具合が顕在化する場合があることを確認する。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乙は、通常求められる注意をもって作業を実施するものとし、設備の状態に応じて必要な作業方法の変更又は中止を判断するものとする。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清掃作業と因果関係のない既存の故障、経年劣化又は設備自体の不具合について、乙は責任を負わない。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ただし、乙の故意又は過失により設備を破損し、又は故障させた場合は、この限りでない。</w:t>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2qx63zgy6ryi" w:id="9"/>
      <w:bookmarkEnd w:id="9"/>
      <w:r w:rsidDel="00000000" w:rsidR="00000000" w:rsidRPr="00000000">
        <w:rPr>
          <w:rFonts w:ascii="Arial Unicode MS" w:cs="Arial Unicode MS" w:eastAsia="Arial Unicode MS" w:hAnsi="Arial Unicode MS"/>
          <w:b w:val="1"/>
          <w:bCs w:val="1"/>
          <w:rtl w:val="0"/>
        </w:rPr>
        <w:t xml:space="preserve">第9条（清掃効果及び性能に関する確認）</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本業務は、対象設備に付着した汚れ、ほこり、カビその他の付着物を除去し、衛生状態及び維持管理状態の改善を図ることを目的とする。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清掃後の冷暖房効率、消費電力量、臭気の低減、カビの除去その他の効果は、設備の状態、使用環境及び汚れの程度によって異なるものとする。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乙は、別途明示的に合意した場合を除き、特定の性能数値、臭気の完全除去又は将来にわたるカビの発生防止を保証するものではない。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前項の規定は、乙が合意した清掃業務を適切に実施する義務又は契約不適合に関する法令上の責任を免除するものではない。</w:t>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rap7t1j4chi0" w:id="10"/>
      <w:bookmarkEnd w:id="10"/>
      <w:r w:rsidDel="00000000" w:rsidR="00000000" w:rsidRPr="00000000">
        <w:rPr>
          <w:rFonts w:ascii="Arial Unicode MS" w:cs="Arial Unicode MS" w:eastAsia="Arial Unicode MS" w:hAnsi="Arial Unicode MS"/>
          <w:b w:val="1"/>
          <w:bCs w:val="1"/>
          <w:rtl w:val="0"/>
        </w:rPr>
        <w:t xml:space="preserve">第10条（洗浄剤及び清掃方法）</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乙は、対象設備の材質、構造及びメーカーの取扱指示等を考慮し、清掃に適した洗浄剤及び作業方法を選択するものとする。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乙は、洗浄剤の使用に際し、必要な希釈、すすぎ、養生、換気その他の安全措置を講じるものとする。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甲が特定の洗浄剤の使用制限、アレルギーへの配慮その他の要望を有する場合は、作業開始前に乙へ申し出るものとする。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乙は、甲からの要望について対応の可否を確認し、必要に応じて代替方法又は作業条件を協議するものとする。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j9h17bq94nvv" w:id="11"/>
      <w:bookmarkEnd w:id="11"/>
      <w:r w:rsidDel="00000000" w:rsidR="00000000" w:rsidRPr="00000000">
        <w:rPr>
          <w:rFonts w:ascii="Arial Unicode MS" w:cs="Arial Unicode MS" w:eastAsia="Arial Unicode MS" w:hAnsi="Arial Unicode MS"/>
          <w:b w:val="1"/>
          <w:bCs w:val="1"/>
          <w:rtl w:val="0"/>
        </w:rPr>
        <w:t xml:space="preserve">第11条（追加作業及び契約内容の変更）</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作業開始後、著しい汚れ、内部部品の状態、設備構造その他事前に確認することが困難であった事情により追加作業が必要となった場合、乙は甲にその内容及び費用を説明するものとする。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追加作業は、原則として甲の事前承諾を得たうえで実施するものとする。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甲乙は、必要に応じて作業範囲、作業日時、料金その他の契約条件を変更することができる。この場合、変更内容を書面又は電磁的方法により確認するものとする。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d9usmlb55ydz" w:id="12"/>
      <w:bookmarkEnd w:id="12"/>
      <w:r w:rsidDel="00000000" w:rsidR="00000000" w:rsidRPr="00000000">
        <w:rPr>
          <w:rFonts w:ascii="Arial Unicode MS" w:cs="Arial Unicode MS" w:eastAsia="Arial Unicode MS" w:hAnsi="Arial Unicode MS"/>
          <w:b w:val="1"/>
          <w:bCs w:val="1"/>
          <w:rtl w:val="0"/>
        </w:rPr>
        <w:t xml:space="preserve">第12条（作業の中止及び延期）</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乙は、次の各号のいずれかに該当する場合、甲に理由を説明したうえで、作業を中止又は延期することができる。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対象設備に重大な故障又は安全上の問題が確認された場合</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感電、漏水、落下その他の事故が発生する危険性が高い場合</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作業場所の安全が確保できない場合</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天災地変その他当事者の合理的な支配を超える事情により作業が困難となった場合</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その他、作業の継続が合理的に困難である場合</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作業の中止又は延期に伴う料金、実施済み作業の精算及び再作業日については、その原因及び実施状況を踏まえ、甲乙協議のうえ定めるものとする。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zek54fr0mzqw" w:id="13"/>
      <w:bookmarkEnd w:id="13"/>
      <w:r w:rsidDel="00000000" w:rsidR="00000000" w:rsidRPr="00000000">
        <w:rPr>
          <w:rFonts w:ascii="Arial Unicode MS" w:cs="Arial Unicode MS" w:eastAsia="Arial Unicode MS" w:hAnsi="Arial Unicode MS"/>
          <w:b w:val="1"/>
          <w:bCs w:val="1"/>
          <w:rtl w:val="0"/>
        </w:rPr>
        <w:t xml:space="preserve">第13条（作業完了及び確認）</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乙は、清掃業務の完了後、作業内容及び対象設備の状態について、甲に報告するものとする。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甲は、乙の報告を受けた後、合理的な範囲で作業結果を確認し、問題がある場合は速やかに乙へ通知するものとする。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作業完了の確認方法は、作業完了報告書、確認書への署名、電子的な承認その他甲乙間で合意した方法によるものとする。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作業完了の確認は、通常の確認では発見できない不具合又は契約不適合に関する甲の権利を当然に放棄するものではない。</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ssbmg2b9cnb2" w:id="14"/>
      <w:bookmarkEnd w:id="14"/>
      <w:r w:rsidDel="00000000" w:rsidR="00000000" w:rsidRPr="00000000">
        <w:rPr>
          <w:rFonts w:ascii="Arial Unicode MS" w:cs="Arial Unicode MS" w:eastAsia="Arial Unicode MS" w:hAnsi="Arial Unicode MS"/>
          <w:b w:val="1"/>
          <w:bCs w:val="1"/>
          <w:rtl w:val="0"/>
        </w:rPr>
        <w:t xml:space="preserve">第14条（不具合及び再清掃への対応）</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清掃業務の完了後、乙の作業に起因する不具合又は合意した清掃内容との不一致が確認された場合、甲は乙にその内容を通知するものとする。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乙は、前項の通知を受けた場合、合理的な期間内に状況を確認し、乙の責めに帰すべき事由が認められるときは、再清掃、補修その他必要な対応を行うものとする。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再清掃又は補修の実施方法及び時期については、不具合の内容及び設備の状態を踏まえ、甲乙協議のうえ定めるものとする。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本条は、契約不適合その他に関して甲が法令上有する権利を制限するものではない。</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zh2ijgbl490a" w:id="15"/>
      <w:bookmarkEnd w:id="15"/>
      <w:r w:rsidDel="00000000" w:rsidR="00000000" w:rsidRPr="00000000">
        <w:rPr>
          <w:rFonts w:ascii="Arial Unicode MS" w:cs="Arial Unicode MS" w:eastAsia="Arial Unicode MS" w:hAnsi="Arial Unicode MS"/>
          <w:b w:val="1"/>
          <w:bCs w:val="1"/>
          <w:rtl w:val="0"/>
        </w:rPr>
        <w:t xml:space="preserve">第15条（事故及び損害賠償）</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乙は、清掃業務の実施にあたり、対象設備、建物、家具、備品その他の財産を損傷しないよう、善良な管理者の注意をもって作業を行うものとする。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乙の故意又は過失により甲に損害が発生した場合、乙は法令に従い、その損害を賠償する責任を負うものとする。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甲の責めに帰すべき事由により乙に損害が発生した場合、甲は法令に従い、その損害を賠償する責任を負うものとする。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損害の発生又は拡大について双方に帰責事由がある場合は、その事情及び寄与の程度を考慮して責任を定めるものとする。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g3pqdzxgk041" w:id="16"/>
      <w:bookmarkEnd w:id="16"/>
      <w:r w:rsidDel="00000000" w:rsidR="00000000" w:rsidRPr="00000000">
        <w:rPr>
          <w:rFonts w:ascii="Arial Unicode MS" w:cs="Arial Unicode MS" w:eastAsia="Arial Unicode MS" w:hAnsi="Arial Unicode MS"/>
          <w:b w:val="1"/>
          <w:bCs w:val="1"/>
          <w:rtl w:val="0"/>
        </w:rPr>
        <w:t xml:space="preserve">第16条（第三者及び施設利用者への配慮）</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乙は、作業場所における施設利用者、入居者、従業員その他の第三者の安全及び業務環境に配慮し、適切な方法で作業を実施するものとする。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甲は、作業に伴う騒音、水道及び電源の使用、設備の一時停止その他施設運営に影響する事項について、必要に応じて関係者への周知及び調整を行うものとする。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第三者から苦情又は損害の申出があった場合、甲乙は速やかに情報を共有し、原因及び責任関係を確認したうえで適切に対応するものとする。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vb539py5zbkd"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乙は、本業務の全部又は主要な部分を第三者に再委託する場合、あらかじめ甲の承諾を得るものとする。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乙は、再委託先に対し、本契約に基づき乙が負担する安全管理、秘密保持、個人情報保護その他必要な義務と同等の義務を遵守させるものとする。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再委託を行った場合であっても、乙は再委託先の業務遂行について甲に対する契約上の責任を負うものとする。</w:t>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x4f79r1byzrk" w:id="18"/>
      <w:bookmarkEnd w:id="18"/>
      <w:r w:rsidDel="00000000" w:rsidR="00000000" w:rsidRPr="00000000">
        <w:rPr>
          <w:rFonts w:ascii="Arial Unicode MS" w:cs="Arial Unicode MS" w:eastAsia="Arial Unicode MS" w:hAnsi="Arial Unicode MS"/>
          <w:b w:val="1"/>
          <w:bCs w:val="1"/>
          <w:rtl w:val="0"/>
        </w:rPr>
        <w:t xml:space="preserve">第18条（秘密保持及び個人情報の取扱い）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甲及び乙は、本契約の履行に関連して知り得た相手方の営業上、技術上その他業務上の非公開情報について、正当な理由なく第三者へ開示又は漏えいしてはならない。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乙は、作業場所において知り得た施設利用者、入居者、従業員その他の個人情報について、個人情報保護法その他関係法令を遵守し、適切に取り扱うものとする。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甲乙は、法令に基づく場合又は相手方の事前承諾がある場合を除き、取得した秘密情報を本契約の履行以外の目的に利用してはならない。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本条の義務は、本契約終了後も存続するものとする。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3jpen6j94qzz" w:id="19"/>
      <w:bookmarkEnd w:id="19"/>
      <w:r w:rsidDel="00000000" w:rsidR="00000000" w:rsidRPr="00000000">
        <w:rPr>
          <w:rFonts w:ascii="Arial Unicode MS" w:cs="Arial Unicode MS" w:eastAsia="Arial Unicode MS" w:hAnsi="Arial Unicode MS"/>
          <w:b w:val="1"/>
          <w:bCs w:val="1"/>
          <w:rtl w:val="0"/>
        </w:rPr>
        <w:t xml:space="preserve">第19条（写真撮影及び作業記録）</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作業前後の状態確認、作業報告又は不具合発生時の記録を目的として、必要な範囲で対象設備及び作業箇所を撮影することができる。ただし、甲が撮影を制限する場合は、事前にその取扱いを協議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乙は、撮影した写真及び作業記録を適切に管理し、本契約の履行及び関連する正当な業務目的以外に利用してはならない。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乙が撮影した写真等を広告、ウェブサイト、SNSその他の広報目的に使用する場合は、事前に甲の承諾を得るものとする。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t4l4ezksrpvd" w:id="20"/>
      <w:bookmarkEnd w:id="20"/>
      <w:r w:rsidDel="00000000" w:rsidR="00000000" w:rsidRPr="00000000">
        <w:rPr>
          <w:rFonts w:ascii="Arial Unicode MS" w:cs="Arial Unicode MS" w:eastAsia="Arial Unicode MS" w:hAnsi="Arial Unicode MS"/>
          <w:b w:val="1"/>
          <w:bCs w:val="1"/>
          <w:rtl w:val="0"/>
        </w:rPr>
        <w:t xml:space="preserve">第20条（契約の解除）</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甲又は乙は、相手方が本契約に違反し、相当の期間を定めて是正を求めたにもかかわらず、その期間内に違反が是正されない場合、本契約の全部又は一部を解除することができる。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甲又は乙は、相手方に重大な契約違反があり、契約の継続が困難である場合、法令に従い、催告を要せず本契約を解除することができる。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契約解除に伴う実施済み業務の精算、前払金の返還及び損害賠償については、解除の原因、履行状況及び関係法令に従い処理するものとする。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pqxkyhighk8v" w:id="21"/>
      <w:bookmarkEnd w:id="21"/>
      <w:r w:rsidDel="00000000" w:rsidR="00000000" w:rsidRPr="00000000">
        <w:rPr>
          <w:rFonts w:ascii="Arial Unicode MS" w:cs="Arial Unicode MS" w:eastAsia="Arial Unicode MS" w:hAnsi="Arial Unicode MS"/>
          <w:b w:val="1"/>
          <w:bCs w:val="1"/>
          <w:rtl w:val="0"/>
        </w:rPr>
        <w:t xml:space="preserve">第21条（キャンセル及び日程変更）</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甲が作業予定日の変更又はキャンセルを希望する場合は、速やかに乙へ連絡するものとする。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キャンセル料を定める場合、その条件及び金額は次のとおりとする。</w:t>
      </w:r>
    </w:p>
    <w:tbl>
      <w:tblPr>
        <w:tblStyle w:val="Table4"/>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10"/>
        <w:gridCol w:w="2390"/>
        <w:tblGridChange w:id="0">
          <w:tblGrid>
            <w:gridCol w:w="43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契約料金の　　　％</w:t>
            </w:r>
          </w:p>
        </w:tc>
      </w:tr>
    </w:tbl>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前項のキャンセル料は、法令上認められる範囲内で適用するものとし、消費者契約に該当する場合は、平均的な損害の額を超える部分について請求しないものとする。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乙の責めに帰すべき事由によるキャンセル又は日程変更については、原則として甲にキャンセル料を請求しないものとする。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ud51acqbjn51"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甲及び乙は、自己又は自己の役員等が暴力団、暴力団員その他の反社会的勢力に該当しないことを表明し、保証する。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甲及び乙は、反社会的勢力を利用し、又はこれらに資金提供その他の便宜供与を行わないものとする。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甲又は乙は、相手方が本条に違反した場合、何らの催告を要することなく本契約を解除することができる。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no2phj32o1s6"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拡大、行政機関による措置その他当事者の合理的な支配を超える事由により、本契約上の義務の履行が困難となった場合、当該当事者は速やかに相手方へ通知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前項の事由による履行不能又は履行遅延については、法令に従い、その責任の有無及び範囲を判断するものとする。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不可抗力の影響が長期間継続する場合、甲乙は契約の変更又は終了について誠意をもって協議するものとする。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9x9dtqh26fam"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本契約の有効期間は、契約締結日から本業務の完了及び契約上の義務の履行が終了する日までとする。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定期清掃その他継続的な業務として契約する場合は、次の期間を適用するものとする。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　　　　年　　　月　　　日</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　　　　年　　　月　　　日</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清掃実施頻度：□ 毎月　□ 3か月ごと　□ 6か月ごと　□ 年1回　□ その他（　　　　　　）</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継続契約の更新条件については、必要に応じて別途書面により定めるものとする。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h7qr2dljizux"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甲及び乙は、相手方の事前の書面による承諾なく、本契約に基づく権利又は義務の全部若しくは一部を第三者に譲渡し、承継させ、又は担保に供してはならないものとする。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w1qbka3v8m8f"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p6jlrz8zhbcj"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本契約に関して訴訟の必要が生じた場合、法令上許容される範囲で、　　　　　　　　　地方裁判所又は　　　　　　　　　簡易裁判所を第一審の専属的合意管轄裁判所とする。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本契約締結の証として、本書2通を作成し、甲乙記名押印のうえ各自1通を保有する。ただし、電磁的方法により契約を締結する場合は、双方が合意した方法により契約内容を記録し、保存するものとする。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