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trpywvqo0q7q" w:id="0"/>
      <w:bookmarkEnd w:id="0"/>
      <w:r w:rsidDel="00000000" w:rsidR="00000000" w:rsidRPr="00000000">
        <w:rPr>
          <w:rFonts w:ascii="Arial Unicode MS" w:cs="Arial Unicode MS" w:eastAsia="Arial Unicode MS" w:hAnsi="Arial Unicode MS"/>
          <w:b w:val="1"/>
          <w:bCs w:val="1"/>
          <w:sz w:val="44"/>
          <w:szCs w:val="44"/>
          <w:rtl w:val="0"/>
        </w:rPr>
        <w:t xml:space="preserve">排水管清掃契約書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（以下「甲」という。）と、清掃業者　　　　　　　　　　　　　（以下「乙」という。）は、甲が管理又は使用する建物における排水管清掃業務について、次のとおり排水管清掃契約（以下「本契約」という。）を締結する。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vvzu3w7nwqh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依頼に基づき、建物内の排水管その他これに付随する設備の清掃、洗浄及び点検等を行うことにより、排水機能の維持、詰まり、悪臭、漏水その他の不具合の予防を図るとともに、甲乙間における業務内容、作業条件、費用負担及び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ojodp7eoivl4" w:id="2"/>
      <w:bookmarkEnd w:id="2"/>
      <w:r w:rsidDel="00000000" w:rsidR="00000000" w:rsidRPr="00000000">
        <w:rPr>
          <w:rFonts w:ascii="Arial Unicode MS" w:cs="Arial Unicode MS" w:eastAsia="Arial Unicode MS" w:hAnsi="Arial Unicode MS"/>
          <w:b w:val="1"/>
          <w:bCs w:val="1"/>
          <w:rtl w:val="0"/>
        </w:rPr>
        <w:t xml:space="preserve">第2条（対象建物）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本業務の対象となる建物は、次のとおりとする。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6945"/>
        <w:tblGridChange w:id="0">
          <w:tblGrid>
            <w:gridCol w:w="2085"/>
            <w:gridCol w:w="69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オフィス　□ 店舗　□ マンション　□ 商業施設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対象階・区画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対象戸数・箇所数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戸・箇所</w:t>
            </w:r>
          </w:p>
        </w:tc>
      </w:tr>
      <w:tr>
        <w:trPr>
          <w:cantSplit w:val="0"/>
          <w:trHeight w:val="8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uxrsibr7nv77" w:id="3"/>
      <w:bookmarkEnd w:id="3"/>
      <w:r w:rsidDel="00000000" w:rsidR="00000000" w:rsidRPr="00000000">
        <w:rPr>
          <w:rFonts w:ascii="Arial Unicode MS" w:cs="Arial Unicode MS" w:eastAsia="Arial Unicode MS" w:hAnsi="Arial Unicode MS"/>
          <w:b w:val="1"/>
          <w:bCs w:val="1"/>
          <w:rtl w:val="0"/>
        </w:rPr>
        <w:t xml:space="preserve">第3条（業務内容）</w:t>
      </w:r>
    </w:p>
    <w:p w:rsidR="00000000" w:rsidDel="00000000" w:rsidP="00000000" w:rsidRDefault="00000000" w:rsidRPr="00000000" w14:paraId="00000019">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乙が実施する排水管清掃業務（以下「本業務」という。）は、次の各号の全部又は甲乙間で合意した一部とする。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台所、洗面所、浴室、洗濯機置場その他の排水口から接続する排水管の清掃</w:t>
        <w:br w:type="textWrapping"/>
        <w:t xml:space="preserve">(2) 共用排水立管、横主管その他の共用排水管の清掃</w:t>
        <w:br w:type="textWrapping"/>
        <w:t xml:space="preserve">(3) 高圧洗浄機その他適切な機器を使用した排水管内部の洗浄</w:t>
        <w:br w:type="textWrapping"/>
        <w:t xml:space="preserve">(4) 排水口、排水トラップその他付属部分の清掃</w:t>
        <w:br w:type="textWrapping"/>
        <w:t xml:space="preserve">(5) 清掃作業に伴う簡易的な排水状態の確認</w:t>
        <w:br w:type="textWrapping"/>
        <w:t xml:space="preserve">(6) 作業終了後の通水確認</w:t>
        <w:br w:type="textWrapping"/>
        <w:t xml:space="preserve">(7) 作業により生じた汚水、汚泥その他廃棄物の回収及び処理</w:t>
        <w:br w:type="textWrapping"/>
        <w:t xml:space="preserve">(8) その他甲乙間で別途合意した業務</w:t>
      </w:r>
    </w:p>
    <w:p w:rsidR="00000000" w:rsidDel="00000000" w:rsidP="00000000" w:rsidRDefault="00000000" w:rsidRPr="00000000" w14:paraId="0000001B">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本業務の具体的な範囲、作業方法その他の条件は、次のとおりとする。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82.3666456009705"/>
        <w:gridCol w:w="7743.145165422652"/>
        <w:tblGridChange w:id="0">
          <w:tblGrid>
            <w:gridCol w:w="1282.3666456009705"/>
            <w:gridCol w:w="7743.14516542265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清掃対象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雑排水管　□ 汚水管　□ 共用立管　□ 横主管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作業方法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高圧洗浄　□ ワイヤー清掃　□ 吸引作業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作業範囲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bl>
    <w:p w:rsidR="00000000" w:rsidDel="00000000" w:rsidP="00000000" w:rsidRDefault="00000000" w:rsidRPr="00000000" w14:paraId="0000002A">
      <w:pPr>
        <w:pStyle w:val="Heading2"/>
        <w:keepNext w:val="0"/>
        <w:keepLines w:val="0"/>
        <w:spacing w:after="80" w:lineRule="auto"/>
        <w:rPr>
          <w:b w:val="1"/>
          <w:bCs w:val="1"/>
        </w:rPr>
      </w:pPr>
      <w:bookmarkStart w:colFirst="0" w:colLast="0" w:name="_xovbszqnqzp8" w:id="4"/>
      <w:bookmarkEnd w:id="4"/>
      <w:r w:rsidDel="00000000" w:rsidR="00000000" w:rsidRPr="00000000">
        <w:rPr>
          <w:rFonts w:ascii="Arial Unicode MS" w:cs="Arial Unicode MS" w:eastAsia="Arial Unicode MS" w:hAnsi="Arial Unicode MS"/>
          <w:b w:val="1"/>
          <w:bCs w:val="1"/>
          <w:rtl w:val="0"/>
        </w:rPr>
        <w:t xml:space="preserve">第4条（業務対象外の作業）</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次の各号に定める作業は、見積書、仕様書その他の書面に明示されている場合を除き、本業務には含まれないものとする。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排水管、継手、排水トラップその他設備の交換又は修理</w:t>
        <w:br w:type="textWrapping"/>
        <w:t xml:space="preserve">(2) 排水管の新設、移設その他の配管工事</w:t>
        <w:br w:type="textWrapping"/>
        <w:t xml:space="preserve">(3) 床、壁、天井その他建築物の解体又は復旧工事</w:t>
        <w:br w:type="textWrapping"/>
        <w:t xml:space="preserve">(4) 排水管内部のカメラ調査その他の専門的調査</w:t>
        <w:br w:type="textWrapping"/>
        <w:t xml:space="preserve">(5) 排水槽、汚水槽、グリストラップその他別設備の清掃</w:t>
        <w:br w:type="textWrapping"/>
        <w:t xml:space="preserve">(6) 給水管、給湯管その他排水管以外の配管の清掃</w:t>
        <w:br w:type="textWrapping"/>
        <w:t xml:space="preserve">(7) 通常の清掃方法では除去することが困難な異物、固着物等の除去</w:t>
        <w:br w:type="textWrapping"/>
        <w:t xml:space="preserve">(8) その他本契約に定めのない作業</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b0jhq6wsgn3b" w:id="5"/>
      <w:bookmarkEnd w:id="5"/>
      <w:r w:rsidDel="00000000" w:rsidR="00000000" w:rsidRPr="00000000">
        <w:rPr>
          <w:rFonts w:ascii="Arial Unicode MS" w:cs="Arial Unicode MS" w:eastAsia="Arial Unicode MS" w:hAnsi="Arial Unicode MS"/>
          <w:b w:val="1"/>
          <w:bCs w:val="1"/>
          <w:rtl w:val="0"/>
        </w:rPr>
        <w:t xml:space="preserve">第5条（作業方法）</w:t>
      </w:r>
    </w:p>
    <w:p w:rsidR="00000000" w:rsidDel="00000000" w:rsidP="00000000" w:rsidRDefault="00000000" w:rsidRPr="00000000" w14:paraId="0000002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乙は、対象となる排水管の構造、材質、劣化状況、詰まりの程度その他の状況を考慮し、合理的かつ適切な方法により本業務を実施する。</w:t>
      </w:r>
    </w:p>
    <w:p w:rsidR="00000000" w:rsidDel="00000000" w:rsidP="00000000" w:rsidRDefault="00000000" w:rsidRPr="00000000" w14:paraId="0000003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乙は、必要に応じて高圧洗浄機、洗浄ホース、ワイヤー、吸引機その他の機器を使用することができる。</w:t>
      </w:r>
    </w:p>
    <w:p w:rsidR="00000000" w:rsidDel="00000000" w:rsidP="00000000" w:rsidRDefault="00000000" w:rsidRPr="00000000" w14:paraId="0000003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排水管の状態その他の事情により、予定していた方法による作業が適切でないと乙が判断した場合、乙は甲に説明したうえで、作業方法を変更することができる。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v8cdf9chpgoa" w:id="6"/>
      <w:bookmarkEnd w:id="6"/>
      <w:r w:rsidDel="00000000" w:rsidR="00000000" w:rsidRPr="00000000">
        <w:rPr>
          <w:rFonts w:ascii="Arial Unicode MS" w:cs="Arial Unicode MS" w:eastAsia="Arial Unicode MS" w:hAnsi="Arial Unicode MS"/>
          <w:b w:val="1"/>
          <w:bCs w:val="1"/>
          <w:rtl w:val="0"/>
        </w:rPr>
        <w:t xml:space="preserve">第6条（甲の協力義務）</w:t>
      </w:r>
    </w:p>
    <w:p w:rsidR="00000000" w:rsidDel="00000000" w:rsidP="00000000" w:rsidRDefault="00000000" w:rsidRPr="00000000" w14:paraId="0000003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甲は、本業務を円滑かつ安全に実施するため、乙に対し、対象設備に関する情報、図面、過去の修繕履歴その他乙が合理的に必要とする情報を可能な範囲で提供するものとする。</w:t>
      </w:r>
    </w:p>
    <w:p w:rsidR="00000000" w:rsidDel="00000000" w:rsidP="00000000" w:rsidRDefault="00000000" w:rsidRPr="00000000" w14:paraId="0000003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甲は、作業場所への立入り、電気及び水道の使用、作業車両の駐車その他本業務の実施に必要な環境を確保するものとする。</w:t>
      </w:r>
    </w:p>
    <w:p w:rsidR="00000000" w:rsidDel="00000000" w:rsidP="00000000" w:rsidRDefault="00000000" w:rsidRPr="00000000" w14:paraId="0000003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甲は、作業箇所周辺にある家具、什器、商品、貴重品その他作業の支障となる物品について、乙から求められた場合は事前に移動又は養生するものとする。</w:t>
      </w:r>
    </w:p>
    <w:p w:rsidR="00000000" w:rsidDel="00000000" w:rsidP="00000000" w:rsidRDefault="00000000" w:rsidRPr="00000000" w14:paraId="0000003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集合住宅、テナントビルその他第三者が使用する区画への立入りが必要となる場合、甲は必要な連絡、承諾の取得その他の調整を行うものとする。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dvzansapwv2g" w:id="7"/>
      <w:bookmarkEnd w:id="7"/>
      <w:r w:rsidDel="00000000" w:rsidR="00000000" w:rsidRPr="00000000">
        <w:rPr>
          <w:rFonts w:ascii="Arial Unicode MS" w:cs="Arial Unicode MS" w:eastAsia="Arial Unicode MS" w:hAnsi="Arial Unicode MS"/>
          <w:b w:val="1"/>
          <w:bCs w:val="1"/>
          <w:rtl w:val="0"/>
        </w:rPr>
        <w:t xml:space="preserve">第7条（作業上の注意及び安全確保）</w:t>
      </w:r>
    </w:p>
    <w:p w:rsidR="00000000" w:rsidDel="00000000" w:rsidP="00000000" w:rsidRDefault="00000000" w:rsidRPr="00000000" w14:paraId="0000003A">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乙は、本業務の実施に際し、作業場所及び周辺の安全確保に努め、必要に応じて養生その他の措置を講じる。</w:t>
      </w:r>
    </w:p>
    <w:p w:rsidR="00000000" w:rsidDel="00000000" w:rsidP="00000000" w:rsidRDefault="00000000" w:rsidRPr="00000000" w14:paraId="0000003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甲は、本業務の実施中、乙が指定した作業区域に関係者その他の第三者が不用意に立ち入らないよう必要な協力を行うものとする。</w:t>
      </w:r>
    </w:p>
    <w:p w:rsidR="00000000" w:rsidDel="00000000" w:rsidP="00000000" w:rsidRDefault="00000000" w:rsidRPr="00000000" w14:paraId="0000003C">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乙は、排水管の著しい劣化、腐食、破損その他安全上の問題を発見し、作業継続により設備又は建物に損害が生じるおそれがあると判断した場合、本業務の全部又は一部を中断することができる。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s23cpj2hebkx" w:id="8"/>
      <w:bookmarkEnd w:id="8"/>
      <w:r w:rsidDel="00000000" w:rsidR="00000000" w:rsidRPr="00000000">
        <w:rPr>
          <w:rFonts w:ascii="Arial Unicode MS" w:cs="Arial Unicode MS" w:eastAsia="Arial Unicode MS" w:hAnsi="Arial Unicode MS"/>
          <w:b w:val="1"/>
          <w:bCs w:val="1"/>
          <w:rtl w:val="0"/>
        </w:rPr>
        <w:t xml:space="preserve">第8条（既存設備の状態）</w:t>
      </w:r>
    </w:p>
    <w:p w:rsidR="00000000" w:rsidDel="00000000" w:rsidP="00000000" w:rsidRDefault="00000000" w:rsidRPr="00000000" w14:paraId="0000003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排水管その他の既存設備について、経年劣化、腐食、変形、亀裂、接続部の緩みその他の不具合が存在する場合、通常の清掃作業によっても漏水、破損その他の不具合が顕在化する可能性があることを確認する。</w:t>
      </w:r>
    </w:p>
    <w:p w:rsidR="00000000" w:rsidDel="00000000" w:rsidP="00000000" w:rsidRDefault="00000000" w:rsidRPr="00000000" w14:paraId="0000004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乙は、通常の作業前確認によって把握することが困難な排水管内部、壁内、床下その他の隠れた部分について、その健全性を保証するものではない。</w:t>
      </w:r>
    </w:p>
    <w:p w:rsidR="00000000" w:rsidDel="00000000" w:rsidP="00000000" w:rsidRDefault="00000000" w:rsidRPr="00000000" w14:paraId="0000004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作業中に既存設備の不具合が判明した場合、乙は可能な範囲で甲にその旨を報告するものとする。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sdcs3jgyxo4o" w:id="9"/>
      <w:bookmarkEnd w:id="9"/>
      <w:r w:rsidDel="00000000" w:rsidR="00000000" w:rsidRPr="00000000">
        <w:rPr>
          <w:rFonts w:ascii="Arial Unicode MS" w:cs="Arial Unicode MS" w:eastAsia="Arial Unicode MS" w:hAnsi="Arial Unicode MS"/>
          <w:b w:val="1"/>
          <w:bCs w:val="1"/>
          <w:rtl w:val="0"/>
        </w:rPr>
        <w:t xml:space="preserve">第9条（異物及び詰まり）</w:t>
      </w:r>
    </w:p>
    <w:p w:rsidR="00000000" w:rsidDel="00000000" w:rsidP="00000000" w:rsidRDefault="00000000" w:rsidRPr="00000000" w14:paraId="00000044">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排水管内部に、油脂、固形物、建築材料、樹木の根、金属その他通常の排水管清掃では除去することが困難な物が存在する場合、乙は甲にその旨を説明し、追加作業の必要性について協議するものとする。</w:t>
      </w:r>
    </w:p>
    <w:p w:rsidR="00000000" w:rsidDel="00000000" w:rsidP="00000000" w:rsidRDefault="00000000" w:rsidRPr="00000000" w14:paraId="00000045">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前項の追加作業を実施する場合、その作業内容、料金及び作業時間等は甲乙協議のうえ別途定める。</w:t>
      </w:r>
    </w:p>
    <w:p w:rsidR="00000000" w:rsidDel="00000000" w:rsidP="00000000" w:rsidRDefault="00000000" w:rsidRPr="00000000" w14:paraId="00000046">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排水管の構造又は状態により異物を完全に除去できない場合、乙は必要に応じて修理、交換又は専門的な調査を提案することができる。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h1s22kbqp9lj" w:id="10"/>
      <w:bookmarkEnd w:id="10"/>
      <w:r w:rsidDel="00000000" w:rsidR="00000000" w:rsidRPr="00000000">
        <w:rPr>
          <w:rFonts w:ascii="Arial Unicode MS" w:cs="Arial Unicode MS" w:eastAsia="Arial Unicode MS" w:hAnsi="Arial Unicode MS"/>
          <w:b w:val="1"/>
          <w:bCs w:val="1"/>
          <w:rtl w:val="0"/>
        </w:rPr>
        <w:t xml:space="preserve">第10条（追加作業）</w:t>
      </w:r>
    </w:p>
    <w:p w:rsidR="00000000" w:rsidDel="00000000" w:rsidP="00000000" w:rsidRDefault="00000000" w:rsidRPr="00000000" w14:paraId="0000004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本業務の実施中、当初の作業範囲を超える清掃、修理、部品交換その他の作業が必要となった場合、乙は原則として甲の承諾を得たうえで追加作業を行う。</w:t>
      </w:r>
    </w:p>
    <w:p w:rsidR="00000000" w:rsidDel="00000000" w:rsidP="00000000" w:rsidRDefault="00000000" w:rsidRPr="00000000" w14:paraId="0000004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追加作業に係る料金は、本契約に定める料金とは別に甲が負担する。</w:t>
      </w:r>
    </w:p>
    <w:p w:rsidR="00000000" w:rsidDel="00000000" w:rsidP="00000000" w:rsidRDefault="00000000" w:rsidRPr="00000000" w14:paraId="0000004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緊急に対応しなければ建物又は設備に重大な損害が生じるおそれがあり、甲への事前確認が困難な場合の対応については、甲乙協議のうえ精算するものとする。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5bozux86q0ip" w:id="11"/>
      <w:bookmarkEnd w:id="11"/>
      <w:r w:rsidDel="00000000" w:rsidR="00000000" w:rsidRPr="00000000">
        <w:rPr>
          <w:rFonts w:ascii="Arial Unicode MS" w:cs="Arial Unicode MS" w:eastAsia="Arial Unicode MS" w:hAnsi="Arial Unicode MS"/>
          <w:b w:val="1"/>
          <w:bCs w:val="1"/>
          <w:rtl w:val="0"/>
        </w:rPr>
        <w:t xml:space="preserve">第11条（業務料金及び支払方法）</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本業務の料金及び支払条件は、次のとおりとする。</w:t>
      </w:r>
    </w:p>
    <w:tbl>
      <w:tblPr>
        <w:tblStyle w:val="Table3"/>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750"/>
        <w:tblGridChange w:id="0">
          <w:tblGrid>
            <w:gridCol w:w="143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業務料金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 なし　□ 別途見積り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73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5B">
      <w:pPr>
        <w:pStyle w:val="Heading2"/>
        <w:keepNext w:val="0"/>
        <w:keepLines w:val="0"/>
        <w:spacing w:after="80" w:lineRule="auto"/>
        <w:rPr>
          <w:b w:val="1"/>
          <w:bCs w:val="1"/>
        </w:rPr>
      </w:pPr>
      <w:bookmarkStart w:colFirst="0" w:colLast="0" w:name="_n4yy9r9qztbt" w:id="12"/>
      <w:bookmarkEnd w:id="12"/>
      <w:r w:rsidDel="00000000" w:rsidR="00000000" w:rsidRPr="00000000">
        <w:rPr>
          <w:rFonts w:ascii="Arial Unicode MS" w:cs="Arial Unicode MS" w:eastAsia="Arial Unicode MS" w:hAnsi="Arial Unicode MS"/>
          <w:b w:val="1"/>
          <w:bCs w:val="1"/>
          <w:rtl w:val="0"/>
        </w:rPr>
        <w:t xml:space="preserve">第12条（作業日時の変更）</w:t>
      </w:r>
    </w:p>
    <w:p w:rsidR="00000000" w:rsidDel="00000000" w:rsidP="00000000" w:rsidRDefault="00000000" w:rsidRPr="00000000" w14:paraId="0000005C">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甲又は乙は、やむを得ない事情により予定した作業日時に本業務を実施することが困難となった場合、相手方に速やかに通知し、作業日時の変更について協議するものとする。</w:t>
      </w:r>
    </w:p>
    <w:p w:rsidR="00000000" w:rsidDel="00000000" w:rsidP="00000000" w:rsidRDefault="00000000" w:rsidRPr="00000000" w14:paraId="0000005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天候、交通事情、設備故障、災害その他乙の合理的な支配を超える事情により作業が遅延又は延期された場合、甲乙協議のうえ新たな作業日時を定める。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rk7f5ih0lfl2" w:id="13"/>
      <w:bookmarkEnd w:id="13"/>
      <w:r w:rsidDel="00000000" w:rsidR="00000000" w:rsidRPr="00000000">
        <w:rPr>
          <w:rFonts w:ascii="Arial Unicode MS" w:cs="Arial Unicode MS" w:eastAsia="Arial Unicode MS" w:hAnsi="Arial Unicode MS"/>
          <w:b w:val="1"/>
          <w:bCs w:val="1"/>
          <w:rtl w:val="0"/>
        </w:rPr>
        <w:t xml:space="preserve">第13条（業務完了及び確認）</w:t>
      </w:r>
    </w:p>
    <w:p w:rsidR="00000000" w:rsidDel="00000000" w:rsidP="00000000" w:rsidRDefault="00000000" w:rsidRPr="00000000" w14:paraId="00000060">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乙は、本業務終了後、必要に応じて通水その他合理的な方法により排水状態を確認する。</w:t>
      </w:r>
    </w:p>
    <w:p w:rsidR="00000000" w:rsidDel="00000000" w:rsidP="00000000" w:rsidRDefault="00000000" w:rsidRPr="00000000" w14:paraId="0000006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甲は、乙から本業務の完了報告を受けた場合、合理的な範囲で作業結果を確認するものとする。</w:t>
      </w:r>
    </w:p>
    <w:p w:rsidR="00000000" w:rsidDel="00000000" w:rsidP="00000000" w:rsidRDefault="00000000" w:rsidRPr="00000000" w14:paraId="00000062">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乙が作業報告書、写真その他の記録を作成する旨を甲乙間で合意した場合、乙は本業務終了後、当該記録を甲に提出するものとする。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1j6xgthecm6l" w:id="14"/>
      <w:bookmarkEnd w:id="14"/>
      <w:r w:rsidDel="00000000" w:rsidR="00000000" w:rsidRPr="00000000">
        <w:rPr>
          <w:rFonts w:ascii="Arial Unicode MS" w:cs="Arial Unicode MS" w:eastAsia="Arial Unicode MS" w:hAnsi="Arial Unicode MS"/>
          <w:b w:val="1"/>
          <w:bCs w:val="1"/>
          <w:rtl w:val="0"/>
        </w:rPr>
        <w:t xml:space="preserve">第14条（清掃効果）</w:t>
      </w:r>
    </w:p>
    <w:p w:rsidR="00000000" w:rsidDel="00000000" w:rsidP="00000000" w:rsidRDefault="00000000" w:rsidRPr="00000000" w14:paraId="0000006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は、実施時点における排水管内部の汚れ、付着物その他の除去及び排水状態の改善を目的とするものであり、将来にわたって詰まり、悪臭、逆流、漏水その他の不具合が発生しないことを保証するものではない。</w:t>
      </w:r>
    </w:p>
    <w:p w:rsidR="00000000" w:rsidDel="00000000" w:rsidP="00000000" w:rsidRDefault="00000000" w:rsidRPr="00000000" w14:paraId="0000006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清掃後の排水状態は、排水管の構造、勾配、口径、材質、劣化状態、使用状況、排水物の種類その他の条件により影響を受ける。</w:t>
      </w:r>
    </w:p>
    <w:p w:rsidR="00000000" w:rsidDel="00000000" w:rsidP="00000000" w:rsidRDefault="00000000" w:rsidRPr="00000000" w14:paraId="0000006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清掃後に再度詰まり等が発生した場合、その原因を確認したうえで、乙の作業上の不備に起因するものか、新たな異物の流入、設備の劣化その他の原因によるものかを甲乙間で確認するものとする。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rmz9eek7500c" w:id="15"/>
      <w:bookmarkEnd w:id="15"/>
      <w:r w:rsidDel="00000000" w:rsidR="00000000" w:rsidRPr="00000000">
        <w:rPr>
          <w:rFonts w:ascii="Arial Unicode MS" w:cs="Arial Unicode MS" w:eastAsia="Arial Unicode MS" w:hAnsi="Arial Unicode MS"/>
          <w:b w:val="1"/>
          <w:bCs w:val="1"/>
          <w:rtl w:val="0"/>
        </w:rPr>
        <w:t xml:space="preserve">第15条（再作業）</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作業上の不備により、本契約に定める清掃が適切に実施されていないことが確認された場合、乙は合理的な期間内に必要な再作業を行うものとする。ただし、排水管の構造上の問題、既存設備の劣化、新たな異物の流入その他乙の責めに帰することのできない事由による場合は、この限りでない。</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yiz1rayrg7ue"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6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甲又は乙が、本契約に違反し、自己の責めに帰すべき事由によって相手方に損害を与えた場合、当該当事者は、その損害を賠償する責任を負う。</w:t>
      </w:r>
    </w:p>
    <w:p w:rsidR="00000000" w:rsidDel="00000000" w:rsidP="00000000" w:rsidRDefault="00000000" w:rsidRPr="00000000" w14:paraId="0000006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乙の故意又は過失により、作業中に建物、設備、家具、什器その他の財物を毀損した場合、乙はその責任の範囲に応じて必要な対応を行う。</w:t>
      </w:r>
    </w:p>
    <w:p w:rsidR="00000000" w:rsidDel="00000000" w:rsidP="00000000" w:rsidRDefault="00000000" w:rsidRPr="00000000" w14:paraId="0000006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て事前に告知しなかった既存設備の不具合、特殊な配管構造その他乙が通常予見することのできない事情に起因して生じた損害については、乙の責めに帰すべき事由がある場合を除き、乙は責任を負わない。</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qdsqxxep2tj" w:id="17"/>
      <w:bookmarkEnd w:id="17"/>
      <w:r w:rsidDel="00000000" w:rsidR="00000000" w:rsidRPr="00000000">
        <w:rPr>
          <w:rFonts w:ascii="Arial Unicode MS" w:cs="Arial Unicode MS" w:eastAsia="Arial Unicode MS" w:hAnsi="Arial Unicode MS"/>
          <w:b w:val="1"/>
          <w:bCs w:val="1"/>
          <w:rtl w:val="0"/>
        </w:rPr>
        <w:t xml:space="preserve">第17条（第三者への損害）</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本業務の実施に関連して第三者に損害が生じた場合、甲乙は、その原因及び責任の所在を確認し、自己の責めに帰すべき範囲に応じてこれを解決するものとする。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qx3yxx2wfxah"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7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乙は、本業務の全部又は一部を、必要な技術及び能力を有する第三者に再委託することができる。</w:t>
      </w:r>
    </w:p>
    <w:p w:rsidR="00000000" w:rsidDel="00000000" w:rsidP="00000000" w:rsidRDefault="00000000" w:rsidRPr="00000000" w14:paraId="0000007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前項の場合、乙は、再委託先に対し、本契約に基づき乙が負う義務のうち再委託業務に必要な事項を遵守させるものとする。</w:t>
      </w:r>
    </w:p>
    <w:p w:rsidR="00000000" w:rsidDel="00000000" w:rsidP="00000000" w:rsidRDefault="00000000" w:rsidRPr="00000000" w14:paraId="0000007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乙は、再委託先の選任及び監督について責任を負う。</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mlugn0lmh9ve" w:id="19"/>
      <w:bookmarkEnd w:id="19"/>
      <w:r w:rsidDel="00000000" w:rsidR="00000000" w:rsidRPr="00000000">
        <w:rPr>
          <w:rFonts w:ascii="Arial Unicode MS" w:cs="Arial Unicode MS" w:eastAsia="Arial Unicode MS" w:hAnsi="Arial Unicode MS"/>
          <w:b w:val="1"/>
          <w:bCs w:val="1"/>
          <w:rtl w:val="0"/>
        </w:rPr>
        <w:t xml:space="preserve">第19条（秘密保持）</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の実施に伴い知り得た相手方又は建物利用者に関する営業上、技術上その他業務上の非公知情報を、本業務の遂行以外の目的に使用し、又は正当な理由なく第三者に開示若しくは漏えいしてはならない。</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u3461vmabokp" w:id="20"/>
      <w:bookmarkEnd w:id="20"/>
      <w:r w:rsidDel="00000000" w:rsidR="00000000" w:rsidRPr="00000000">
        <w:rPr>
          <w:rFonts w:ascii="Arial Unicode MS" w:cs="Arial Unicode MS" w:eastAsia="Arial Unicode MS" w:hAnsi="Arial Unicode MS"/>
          <w:b w:val="1"/>
          <w:bCs w:val="1"/>
          <w:rtl w:val="0"/>
        </w:rPr>
        <w:t xml:space="preserve">第20条（個人情報等の取扱い）</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乙は、本業務に伴い居住者、従業員、テナントその他の個人に関する情報を取り扱う場合、関係法令に従い適切に管理し、本業務の遂行に必要な範囲を超えて利用しないものとする。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nffq5xc7evdr" w:id="21"/>
      <w:bookmarkEnd w:id="21"/>
      <w:r w:rsidDel="00000000" w:rsidR="00000000" w:rsidRPr="00000000">
        <w:rPr>
          <w:rFonts w:ascii="Arial Unicode MS" w:cs="Arial Unicode MS" w:eastAsia="Arial Unicode MS" w:hAnsi="Arial Unicode MS"/>
          <w:b w:val="1"/>
          <w:bCs w:val="1"/>
          <w:rtl w:val="0"/>
        </w:rPr>
        <w:t xml:space="preserve">第21条（契約の解除）</w:t>
      </w:r>
    </w:p>
    <w:p w:rsidR="00000000" w:rsidDel="00000000" w:rsidP="00000000" w:rsidRDefault="00000000" w:rsidRPr="00000000" w14:paraId="00000080">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甲又は乙は、相手方が本契約に違反し、相当の期間を定めて是正を求めたにもかかわらず、当該期間内に違反が是正されない場合、本契約の全部又は一部を解除することができる。</w:t>
      </w:r>
    </w:p>
    <w:p w:rsidR="00000000" w:rsidDel="00000000" w:rsidP="00000000" w:rsidRDefault="00000000" w:rsidRPr="00000000" w14:paraId="0000008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相手方について、支払停止、破産手続開始、民事再生手続開始その他これらに類する事由が生じた場合、相手方は催告を要することなく本契約を解除することができる。</w:t>
      </w:r>
    </w:p>
    <w:p w:rsidR="00000000" w:rsidDel="00000000" w:rsidP="00000000" w:rsidRDefault="00000000" w:rsidRPr="00000000" w14:paraId="00000082">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本条に基づく解除は、解除以前に発生した料金の支払義務又は損害賠償請求を妨げない。</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gdwzunhqpmsy"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8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86">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sjse5zk2audm" w:id="23"/>
      <w:bookmarkEnd w:id="23"/>
      <w:r w:rsidDel="00000000" w:rsidR="00000000" w:rsidRPr="00000000">
        <w:rPr>
          <w:rFonts w:ascii="Arial Unicode MS" w:cs="Arial Unicode MS" w:eastAsia="Arial Unicode MS" w:hAnsi="Arial Unicode MS"/>
          <w:b w:val="1"/>
          <w:bCs w:val="1"/>
          <w:rtl w:val="0"/>
        </w:rPr>
        <w:t xml:space="preserve">第23条（不可抗力）</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その他の自然災害、火災、停電、感染症の流行、交通機関の重大な障害その他甲乙いずれの責めにも帰することのできない事由により、本業務の全部又は一部の履行が困難となった場合、甲乙は、その対応及び作業日程等について誠意をもって協議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ekrm9lhzrupj" w:id="24"/>
      <w:bookmarkEnd w:id="24"/>
      <w:r w:rsidDel="00000000" w:rsidR="00000000" w:rsidRPr="00000000">
        <w:rPr>
          <w:rFonts w:ascii="Arial Unicode MS" w:cs="Arial Unicode MS" w:eastAsia="Arial Unicode MS" w:hAnsi="Arial Unicode MS"/>
          <w:b w:val="1"/>
          <w:bCs w:val="1"/>
          <w:rtl w:val="0"/>
        </w:rPr>
        <w:t xml:space="preserve">第24条（契約内容の変更）</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本契約の内容を変更する場合、甲乙協議のうえ、書面又は電磁的方法その他双方が合意した方法により変更内容を確認するものとする。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2d1hqpexhg9g"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本契約に定めのない事項又は本契約の各条項の解釈について疑義が生じた場合、甲乙は誠意をもって協議し、円満な解決を図るものとする。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pn9r0t8v6dov" w:id="26"/>
      <w:bookmarkEnd w:id="26"/>
      <w:r w:rsidDel="00000000" w:rsidR="00000000" w:rsidRPr="00000000">
        <w:rPr>
          <w:rFonts w:ascii="Arial Unicode MS" w:cs="Arial Unicode MS" w:eastAsia="Arial Unicode MS" w:hAnsi="Arial Unicode MS"/>
          <w:b w:val="1"/>
          <w:bCs w:val="1"/>
          <w:rtl w:val="0"/>
        </w:rPr>
        <w:t xml:space="preserve">第26条（準拠法及び合意管轄）</w:t>
      </w:r>
    </w:p>
    <w:p w:rsidR="00000000" w:rsidDel="00000000" w:rsidP="00000000" w:rsidRDefault="00000000" w:rsidRPr="00000000" w14:paraId="0000009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9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電磁的記録を作成し、甲乙が電子署名その他合意した方法により締結の意思を確認したうえで、各自当該電磁的記録を保管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乙（清掃業者）</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