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kb4gyqmy3al" w:id="0"/>
      <w:bookmarkEnd w:id="0"/>
      <w:r w:rsidDel="00000000" w:rsidR="00000000" w:rsidRPr="00000000">
        <w:rPr>
          <w:rFonts w:ascii="Arial Unicode MS" w:cs="Arial Unicode MS" w:eastAsia="Arial Unicode MS" w:hAnsi="Arial Unicode MS"/>
          <w:b w:val="1"/>
          <w:bCs w:val="1"/>
          <w:sz w:val="44"/>
          <w:szCs w:val="44"/>
          <w:rtl w:val="0"/>
        </w:rPr>
        <w:t xml:space="preserve">防犯設備保守契約書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物件に設置された防犯設備の点検、保守その他これらに付随する業務について、次のとおり防犯設備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mjwufqke4e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又は使用する建物等に設置された防犯設備について、乙が定期的な点検、保守、調整その他の業務を実施することにより、防犯設備の適切な維持管理を図るとともに、甲乙間の権利義務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epnwozpk2h"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7845833262168"/>
        <w:gridCol w:w="7669.727227697405"/>
        <w:tblGridChange w:id="0">
          <w:tblGrid>
            <w:gridCol w:w="1355.7845833262168"/>
            <w:gridCol w:w="7669.7272276974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倉庫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miibjrodfhh3" w:id="3"/>
      <w:bookmarkEnd w:id="3"/>
      <w:r w:rsidDel="00000000" w:rsidR="00000000" w:rsidRPr="00000000">
        <w:rPr>
          <w:rFonts w:ascii="Arial Unicode MS" w:cs="Arial Unicode MS" w:eastAsia="Arial Unicode MS" w:hAnsi="Arial Unicode MS"/>
          <w:b w:val="1"/>
          <w:bCs w:val="1"/>
          <w:rtl w:val="0"/>
        </w:rPr>
        <w:t xml:space="preserve">第3条（対象設備）</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本契約の対象となる防犯設備（以下「対象設備」という。）は、次のとおりとする。</w:t>
      </w:r>
    </w:p>
    <w:tbl>
      <w:tblPr>
        <w:tblStyle w:val="Table2"/>
        <w:tblW w:w="53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485"/>
        <w:tblGridChange w:id="0">
          <w:tblGrid>
            <w:gridCol w:w="1910"/>
            <w:gridCol w:w="34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対象・数量等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防犯カメラ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数量：　　　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録画装置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数量：　　　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モニター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数量：　　　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センサー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人感　□ 開閉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入退室管理設備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カードリーダー　□ 電気錠</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インターホン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数量：　　　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警報装置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　数量：　　　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対象設備のメーカー、型式、設置場所、製造番号及び保守対象範囲については、別紙設備一覧表に定めるものとする。</w:t>
      </w:r>
    </w:p>
    <w:p w:rsidR="00000000" w:rsidDel="00000000" w:rsidP="00000000" w:rsidRDefault="00000000" w:rsidRPr="00000000" w14:paraId="0000002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対象設備の追加、撤去又は変更を行う場合、甲乙協議のうえ、書面又は電磁的方法により合意するものとする。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myqt5n4uxus4" w:id="4"/>
      <w:bookmarkEnd w:id="4"/>
      <w:r w:rsidDel="00000000" w:rsidR="00000000" w:rsidRPr="00000000">
        <w:rPr>
          <w:rFonts w:ascii="Arial Unicode MS" w:cs="Arial Unicode MS" w:eastAsia="Arial Unicode MS" w:hAnsi="Arial Unicode MS"/>
          <w:b w:val="1"/>
          <w:bCs w:val="1"/>
          <w:rtl w:val="0"/>
        </w:rPr>
        <w:t xml:space="preserve">第4条（保守業務の内容）</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乙は、対象設備について、次の保守業務（以下「本業務」という。）を実施する。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対象設備の外観及び設置状態の確認</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防犯カメラの撮影状態及び映像表示の確認</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録画装置の動作状況及び記録状態の確認</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センサー及び警報装置の動作確認</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入退室管理設備及び電気錠の動作確認</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配線、接続部及び電源設備の目視点検</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機器の清掃及び軽微な調整</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異常又は故障の有無の確認</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点検結果の記録及び報告</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その他甲乙が別途合意した業務</w:t>
      </w:r>
    </w:p>
    <w:p w:rsidR="00000000" w:rsidDel="00000000" w:rsidP="00000000" w:rsidRDefault="00000000" w:rsidRPr="00000000" w14:paraId="0000003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本業務の具体的な内容、点検方法及び作業範囲については、別紙保守仕様書に定める。</w:t>
      </w:r>
    </w:p>
    <w:p w:rsidR="00000000" w:rsidDel="00000000" w:rsidP="00000000" w:rsidRDefault="00000000" w:rsidRPr="00000000" w14:paraId="0000003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部品交換、設備更新、大規模修理、配線工事その他通常の保守業務を超える作業については、別途甲乙協議のうえ実施する。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ujuo3rzcb50" w:id="5"/>
      <w:bookmarkEnd w:id="5"/>
      <w:r w:rsidDel="00000000" w:rsidR="00000000" w:rsidRPr="00000000">
        <w:rPr>
          <w:rFonts w:ascii="Arial Unicode MS" w:cs="Arial Unicode MS" w:eastAsia="Arial Unicode MS" w:hAnsi="Arial Unicode MS"/>
          <w:b w:val="1"/>
          <w:bCs w:val="1"/>
          <w:rtl w:val="0"/>
        </w:rPr>
        <w:t xml:space="preserve">第5条（保守点検の実施）</w:t>
      </w:r>
    </w:p>
    <w:p w:rsidR="00000000" w:rsidDel="00000000" w:rsidP="00000000" w:rsidRDefault="00000000" w:rsidRPr="00000000" w14:paraId="0000003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乙は、甲乙間で合意した保守計画に基づき、定期的に本業務を実施する。</w:t>
      </w:r>
    </w:p>
    <w:p w:rsidR="00000000" w:rsidDel="00000000" w:rsidP="00000000" w:rsidRDefault="00000000" w:rsidRPr="00000000" w14:paraId="0000004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点検頻度及び実施時期は、次のとおりとする。</w:t>
      </w:r>
    </w:p>
    <w:tbl>
      <w:tblPr>
        <w:tblStyle w:val="Table3"/>
        <w:tblW w:w="7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585"/>
        <w:tblGridChange w:id="0">
          <w:tblGrid>
            <w:gridCol w:w="1430"/>
            <w:gridCol w:w="5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 3か月ごと　□ 6か月ごと　□ 年1回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bl>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点検日時を変更する必要が生じた場合、甲乙は事前に協議し、変更後の日時を決定する。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乙は、施設利用者及び建物管理業務への影響を最小限に抑えるよう配慮して作業を実施する。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bzjpeoag1gj2" w:id="6"/>
      <w:bookmarkEnd w:id="6"/>
      <w:r w:rsidDel="00000000" w:rsidR="00000000" w:rsidRPr="00000000">
        <w:rPr>
          <w:rFonts w:ascii="Arial Unicode MS" w:cs="Arial Unicode MS" w:eastAsia="Arial Unicode MS" w:hAnsi="Arial Unicode MS"/>
          <w:b w:val="1"/>
          <w:bCs w:val="1"/>
          <w:rtl w:val="0"/>
        </w:rPr>
        <w:t xml:space="preserve">第6条（業務実施上の義務）</w:t>
      </w:r>
    </w:p>
    <w:p w:rsidR="00000000" w:rsidDel="00000000" w:rsidP="00000000" w:rsidRDefault="00000000" w:rsidRPr="00000000" w14:paraId="0000005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5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乙は、対象設備のメーカーが定める取扱方法及び保守基準を踏まえ、適切な方法により点検及び保守を実施する。</w:t>
      </w:r>
    </w:p>
    <w:p w:rsidR="00000000" w:rsidDel="00000000" w:rsidP="00000000" w:rsidRDefault="00000000" w:rsidRPr="00000000" w14:paraId="0000005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乙は、本業務の実施に際し、関係法令及び施設の管理規則を遵守する。</w:t>
      </w:r>
    </w:p>
    <w:p w:rsidR="00000000" w:rsidDel="00000000" w:rsidP="00000000" w:rsidRDefault="00000000" w:rsidRPr="00000000" w14:paraId="0000005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乙は、作業従事者に対して必要な教育及び指導を行い、安全管理及び情報管理を徹底する。</w:t>
      </w:r>
    </w:p>
    <w:p w:rsidR="00000000" w:rsidDel="00000000" w:rsidP="00000000" w:rsidRDefault="00000000" w:rsidRPr="00000000" w14:paraId="0000005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乙は、甲の承諾なく対象設備の設定変更、機器の撤去又は設備構成の変更を行ってはならない。ただし、緊急の危険を回避するため必要な措置については、この限りでない。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7o575wqq1z91" w:id="7"/>
      <w:bookmarkEnd w:id="7"/>
      <w:r w:rsidDel="00000000" w:rsidR="00000000" w:rsidRPr="00000000">
        <w:rPr>
          <w:rFonts w:ascii="Arial Unicode MS" w:cs="Arial Unicode MS" w:eastAsia="Arial Unicode MS" w:hAnsi="Arial Unicode MS"/>
          <w:b w:val="1"/>
          <w:bCs w:val="1"/>
          <w:rtl w:val="0"/>
        </w:rPr>
        <w:t xml:space="preserve">第7条（甲の協力義務）</w:t>
      </w:r>
    </w:p>
    <w:p w:rsidR="00000000" w:rsidDel="00000000" w:rsidP="00000000" w:rsidRDefault="00000000" w:rsidRPr="00000000" w14:paraId="0000005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甲は、乙が本業務を円滑に実施できるよう、対象設備への立入り、作業場所の確保その他必要な協力を行う。</w:t>
      </w:r>
    </w:p>
    <w:p w:rsidR="00000000" w:rsidDel="00000000" w:rsidP="00000000" w:rsidRDefault="00000000" w:rsidRPr="00000000" w14:paraId="0000005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甲は、対象設備の取扱説明書、設備図面、設定情報その他本業務に必要な資料を、合理的な範囲で乙に提供する。</w:t>
      </w:r>
    </w:p>
    <w:p w:rsidR="00000000" w:rsidDel="00000000" w:rsidP="00000000" w:rsidRDefault="00000000" w:rsidRPr="00000000" w14:paraId="0000005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甲は、対象設備に異常又は故障を発見した場合、速やかに乙へ通知する。</w:t>
      </w:r>
    </w:p>
    <w:p w:rsidR="00000000" w:rsidDel="00000000" w:rsidP="00000000" w:rsidRDefault="00000000" w:rsidRPr="00000000" w14:paraId="0000005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甲は、乙の事前承諾なく対象設備の構成又は設定を変更した場合、その内容を乙に通知する。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hh225sas2vn0" w:id="8"/>
      <w:bookmarkEnd w:id="8"/>
      <w:r w:rsidDel="00000000" w:rsidR="00000000" w:rsidRPr="00000000">
        <w:rPr>
          <w:rFonts w:ascii="Arial Unicode MS" w:cs="Arial Unicode MS" w:eastAsia="Arial Unicode MS" w:hAnsi="Arial Unicode MS"/>
          <w:b w:val="1"/>
          <w:bCs w:val="1"/>
          <w:rtl w:val="0"/>
        </w:rPr>
        <w:t xml:space="preserve">第8条（異常及び故障への対応）</w:t>
      </w:r>
    </w:p>
    <w:p w:rsidR="00000000" w:rsidDel="00000000" w:rsidP="00000000" w:rsidRDefault="00000000" w:rsidRPr="00000000" w14:paraId="0000005E">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乙は、点検中に対象設備の異常、故障又は性能低下を発見した場合、速やかに甲へ報告する。</w:t>
      </w:r>
    </w:p>
    <w:p w:rsidR="00000000" w:rsidDel="00000000" w:rsidP="00000000" w:rsidRDefault="00000000" w:rsidRPr="00000000" w14:paraId="0000005F">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乙は、必要に応じて応急措置を講じることができる。ただし、費用を伴う修理又は部品交換については、原則として甲の事前承諾を得るものとする。</w:t>
      </w:r>
    </w:p>
    <w:p w:rsidR="00000000" w:rsidDel="00000000" w:rsidP="00000000" w:rsidRDefault="00000000" w:rsidRPr="00000000" w14:paraId="00000060">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緊急性が高く、甲の承諾を得る時間的余裕がない場合、乙は被害拡大防止のため必要最小限の措置を講じることができる。この場合、乙は速やかに甲へ報告する。</w:t>
      </w:r>
    </w:p>
    <w:p w:rsidR="00000000" w:rsidDel="00000000" w:rsidP="00000000" w:rsidRDefault="00000000" w:rsidRPr="00000000" w14:paraId="00000061">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修理又は交換が必要な場合、乙は作業内容、費用及び実施予定日を提示し、甲乙協議のうえ対応を決定する。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k8e43awtv615" w:id="9"/>
      <w:bookmarkEnd w:id="9"/>
      <w:r w:rsidDel="00000000" w:rsidR="00000000" w:rsidRPr="00000000">
        <w:rPr>
          <w:rFonts w:ascii="Arial Unicode MS" w:cs="Arial Unicode MS" w:eastAsia="Arial Unicode MS" w:hAnsi="Arial Unicode MS"/>
          <w:b w:val="1"/>
          <w:bCs w:val="1"/>
          <w:rtl w:val="0"/>
        </w:rPr>
        <w:t xml:space="preserve">第9条（部品交換及び設備更新）</w:t>
      </w:r>
    </w:p>
    <w:p w:rsidR="00000000" w:rsidDel="00000000" w:rsidP="00000000" w:rsidRDefault="00000000" w:rsidRPr="00000000" w14:paraId="00000064">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対象設備の部品交換、機器更新又は設備改修が必要となった場合、乙は甲に対してその必要性及び見積金額を説明する。</w:t>
      </w:r>
    </w:p>
    <w:p w:rsidR="00000000" w:rsidDel="00000000" w:rsidP="00000000" w:rsidRDefault="00000000" w:rsidRPr="00000000" w14:paraId="00000065">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甲が交換又は更新を承諾した場合、乙は別途合意した条件に基づき作業を実施する。</w:t>
      </w:r>
    </w:p>
    <w:p w:rsidR="00000000" w:rsidDel="00000000" w:rsidP="00000000" w:rsidRDefault="00000000" w:rsidRPr="00000000" w14:paraId="00000066">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交換部品及び更新機器の仕様は、対象設備との適合性及び安全性を考慮して決定する。</w:t>
      </w:r>
    </w:p>
    <w:p w:rsidR="00000000" w:rsidDel="00000000" w:rsidP="00000000" w:rsidRDefault="00000000" w:rsidRPr="00000000" w14:paraId="00000067">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製造終了、部品供給停止その他の事情により修理が困難な場合、乙は代替機器の導入その他の対応方法を甲に提案することができる。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q9nzcd5psifd" w:id="10"/>
      <w:bookmarkEnd w:id="10"/>
      <w:r w:rsidDel="00000000" w:rsidR="00000000" w:rsidRPr="00000000">
        <w:rPr>
          <w:rFonts w:ascii="Arial Unicode MS" w:cs="Arial Unicode MS" w:eastAsia="Arial Unicode MS" w:hAnsi="Arial Unicode MS"/>
          <w:b w:val="1"/>
          <w:bCs w:val="1"/>
          <w:rtl w:val="0"/>
        </w:rPr>
        <w:t xml:space="preserve">第10条（防犯性能及び保守の限界）</w:t>
      </w:r>
    </w:p>
    <w:p w:rsidR="00000000" w:rsidDel="00000000" w:rsidP="00000000" w:rsidRDefault="00000000" w:rsidRPr="00000000" w14:paraId="0000006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甲乙は、本業務が対象設備の適切な維持管理を目的とするものであり、犯罪、侵入、盗難、破壊行為その他の事故の発生を完全に防止することを保証するものではないことを確認する。</w:t>
      </w:r>
    </w:p>
    <w:p w:rsidR="00000000" w:rsidDel="00000000" w:rsidP="00000000" w:rsidRDefault="00000000" w:rsidRPr="00000000" w14:paraId="0000006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防犯設備の性能は、設置環境、使用状況、通信状態、電源供給、設備の経年劣化その他の条件により影響を受ける場合がある。</w:t>
      </w:r>
    </w:p>
    <w:p w:rsidR="00000000" w:rsidDel="00000000" w:rsidP="00000000" w:rsidRDefault="00000000" w:rsidRPr="00000000" w14:paraId="0000006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乙は、対象設備について合意した保守業務を適切に実施する義務を負うが、すべての故障又は異常を事前に発見できることを保証するものではない。</w:t>
      </w:r>
    </w:p>
    <w:p w:rsidR="00000000" w:rsidDel="00000000" w:rsidP="00000000" w:rsidRDefault="00000000" w:rsidRPr="00000000" w14:paraId="0000006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本条は、乙の故意又は過失による契約違反その他法令上の責任を免除するものではない。</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kpep2yi14b4" w:id="11"/>
      <w:bookmarkEnd w:id="11"/>
      <w:r w:rsidDel="00000000" w:rsidR="00000000" w:rsidRPr="00000000">
        <w:rPr>
          <w:rFonts w:ascii="Arial Unicode MS" w:cs="Arial Unicode MS" w:eastAsia="Arial Unicode MS" w:hAnsi="Arial Unicode MS"/>
          <w:b w:val="1"/>
          <w:bCs w:val="1"/>
          <w:rtl w:val="0"/>
        </w:rPr>
        <w:t xml:space="preserve">第11条（監視業務との区別）</w:t>
      </w:r>
    </w:p>
    <w:p w:rsidR="00000000" w:rsidDel="00000000" w:rsidP="00000000" w:rsidRDefault="00000000" w:rsidRPr="00000000" w14:paraId="0000007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本契約は、防犯設備の点検及び保守を目的とするものであり、別途明示的な合意がない限り、乙が常時監視、警報受信、現場への駆け付け、警備員による巡回その他の警備業務を提供するものではない。</w:t>
      </w:r>
    </w:p>
    <w:p w:rsidR="00000000" w:rsidDel="00000000" w:rsidP="00000000" w:rsidRDefault="00000000" w:rsidRPr="00000000" w14:paraId="0000007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警備業法に基づく警備業務に該当する業務を実施する場合、甲乙は必要な法令上の要件を確認し、別途契約を締結するものとする。</w:t>
      </w:r>
    </w:p>
    <w:p w:rsidR="00000000" w:rsidDel="00000000" w:rsidP="00000000" w:rsidRDefault="00000000" w:rsidRPr="00000000" w14:paraId="0000007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乙は、本契約に含まれない警備業務について、実施義務を負わない。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w6t25gty8vvj" w:id="12"/>
      <w:bookmarkEnd w:id="12"/>
      <w:r w:rsidDel="00000000" w:rsidR="00000000" w:rsidRPr="00000000">
        <w:rPr>
          <w:rFonts w:ascii="Arial Unicode MS" w:cs="Arial Unicode MS" w:eastAsia="Arial Unicode MS" w:hAnsi="Arial Unicode MS"/>
          <w:b w:val="1"/>
          <w:bCs w:val="1"/>
          <w:rtl w:val="0"/>
        </w:rPr>
        <w:t xml:space="preserve">第12条（作業報告）</w:t>
      </w:r>
    </w:p>
    <w:p w:rsidR="00000000" w:rsidDel="00000000" w:rsidP="00000000" w:rsidRDefault="00000000" w:rsidRPr="00000000" w14:paraId="0000007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乙は、本業務を実施した場合、点検結果を記載した作業報告書を甲へ提出する。</w:t>
      </w:r>
    </w:p>
    <w:p w:rsidR="00000000" w:rsidDel="00000000" w:rsidP="00000000" w:rsidRDefault="00000000" w:rsidRPr="00000000" w14:paraId="0000007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作業報告書には、原則として次の事項を記載する。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作業実施日時</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作業場所及び対象設備</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点検及び保守の実施内容</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確認された異常又は不具合</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実施した調整及び応急措置</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修理又は更新の推奨事項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その他甲乙が必要と認める事項</w:t>
      </w:r>
    </w:p>
    <w:p w:rsidR="00000000" w:rsidDel="00000000" w:rsidP="00000000" w:rsidRDefault="00000000" w:rsidRPr="00000000" w14:paraId="0000007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甲は、作業報告書の内容を確認し、不明点又は疑義がある場合は乙へ照会することができる。</w:t>
      </w:r>
    </w:p>
    <w:p w:rsidR="00000000" w:rsidDel="00000000" w:rsidP="00000000" w:rsidRDefault="00000000" w:rsidRPr="00000000" w14:paraId="0000007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作業報告書は、書面又は電磁的方法により提出することができる。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37w9ezqg7edo" w:id="13"/>
      <w:bookmarkEnd w:id="13"/>
      <w:r w:rsidDel="00000000" w:rsidR="00000000" w:rsidRPr="00000000">
        <w:rPr>
          <w:rFonts w:ascii="Arial Unicode MS" w:cs="Arial Unicode MS" w:eastAsia="Arial Unicode MS" w:hAnsi="Arial Unicode MS"/>
          <w:b w:val="1"/>
          <w:bCs w:val="1"/>
          <w:rtl w:val="0"/>
        </w:rPr>
        <w:t xml:space="preserve">第13条（保守料金）</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甲は、本業務の対価として、乙に対し次の保守料金を支払う。</w:t>
      </w:r>
    </w:p>
    <w:tbl>
      <w:tblPr>
        <w:tblStyle w:val="Table4"/>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tl w:val="0"/>
              </w:rPr>
            </w:r>
          </w:p>
        </w:tc>
      </w:tr>
    </w:tbl>
    <w:p w:rsidR="00000000" w:rsidDel="00000000" w:rsidP="00000000" w:rsidRDefault="00000000" w:rsidRPr="00000000" w14:paraId="0000008F">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保守料金に含まれる業務及び費用は、別紙保守仕様書又は見積書に定める。</w:t>
      </w:r>
    </w:p>
    <w:p w:rsidR="00000000" w:rsidDel="00000000" w:rsidP="00000000" w:rsidRDefault="00000000" w:rsidRPr="00000000" w14:paraId="0000009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部品交換、設備更新、緊急対応その他本契約の対象外となる業務の費用は、別途合意がない限り保守料金に含まれない。</w:t>
      </w:r>
    </w:p>
    <w:p w:rsidR="00000000" w:rsidDel="00000000" w:rsidP="00000000" w:rsidRDefault="00000000" w:rsidRPr="00000000" w14:paraId="00000091">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料金を支払わない場合、乙は相当の期間を定めて催告し、なお支払がないときは本業務の全部又は一部を停止することができる。ただし、停止による影響を考慮し、合理的な範囲で事前に甲へ通知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scpllz8rofm0" w:id="14"/>
      <w:bookmarkEnd w:id="14"/>
      <w:r w:rsidDel="00000000" w:rsidR="00000000" w:rsidRPr="00000000">
        <w:rPr>
          <w:rFonts w:ascii="Arial Unicode MS" w:cs="Arial Unicode MS" w:eastAsia="Arial Unicode MS" w:hAnsi="Arial Unicode MS"/>
          <w:b w:val="1"/>
          <w:bCs w:val="1"/>
          <w:rtl w:val="0"/>
        </w:rPr>
        <w:t xml:space="preserve">第14条（追加業務）</w:t>
      </w:r>
    </w:p>
    <w:p w:rsidR="00000000" w:rsidDel="00000000" w:rsidP="00000000" w:rsidRDefault="00000000" w:rsidRPr="00000000" w14:paraId="0000009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甲が本契約に定める範囲を超える作業を希望する場合、甲乙は作業内容、実施日時、費用及びその他の条件について別途協議する。</w:t>
      </w:r>
    </w:p>
    <w:p w:rsidR="00000000" w:rsidDel="00000000" w:rsidP="00000000" w:rsidRDefault="00000000" w:rsidRPr="00000000" w14:paraId="0000009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乙は、甲の承諾を得た後に追加業務を実施する。</w:t>
      </w:r>
    </w:p>
    <w:p w:rsidR="00000000" w:rsidDel="00000000" w:rsidP="00000000" w:rsidRDefault="00000000" w:rsidRPr="00000000" w14:paraId="0000009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追加業務の内容及び費用については、見積書、注文書、電子メールその他記録に残る方法により確認する。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ob39gs3xhzg9" w:id="15"/>
      <w:bookmarkEnd w:id="15"/>
      <w:r w:rsidDel="00000000" w:rsidR="00000000" w:rsidRPr="00000000">
        <w:rPr>
          <w:rFonts w:ascii="Arial Unicode MS" w:cs="Arial Unicode MS" w:eastAsia="Arial Unicode MS" w:hAnsi="Arial Unicode MS"/>
          <w:b w:val="1"/>
          <w:bCs w:val="1"/>
          <w:rtl w:val="0"/>
        </w:rPr>
        <w:t xml:space="preserve">第15条（設備の使用及び管理）</w:t>
      </w:r>
    </w:p>
    <w:p w:rsidR="00000000" w:rsidDel="00000000" w:rsidP="00000000" w:rsidRDefault="00000000" w:rsidRPr="00000000" w14:paraId="00000099">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甲は、対象設備を通常の使用方法に従い適切に使用し、管理するものとする。</w:t>
      </w:r>
    </w:p>
    <w:p w:rsidR="00000000" w:rsidDel="00000000" w:rsidP="00000000" w:rsidRDefault="00000000" w:rsidRPr="00000000" w14:paraId="0000009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甲は、対象設備に異常が発生した場合、被害拡大を防止するため合理的な措置を講じるものとする。</w:t>
      </w:r>
    </w:p>
    <w:p w:rsidR="00000000" w:rsidDel="00000000" w:rsidP="00000000" w:rsidRDefault="00000000" w:rsidRPr="00000000" w14:paraId="0000009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甲による不適切な使用、無断改造又は第三者による設備変更に起因する不具合については、甲乙協議のうえ対応方法及び費用負担を決定する。</w:t>
      </w:r>
    </w:p>
    <w:p w:rsidR="00000000" w:rsidDel="00000000" w:rsidP="00000000" w:rsidRDefault="00000000" w:rsidRPr="00000000" w14:paraId="0000009C">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乙は、甲の設備管理上の判断及び日常的な運用に関する責任を当然に引き受けるものではない。</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ug4w9v1tpvgg" w:id="16"/>
      <w:bookmarkEnd w:id="16"/>
      <w:r w:rsidDel="00000000" w:rsidR="00000000" w:rsidRPr="00000000">
        <w:rPr>
          <w:rFonts w:ascii="Arial Unicode MS" w:cs="Arial Unicode MS" w:eastAsia="Arial Unicode MS" w:hAnsi="Arial Unicode MS"/>
          <w:b w:val="1"/>
          <w:bCs w:val="1"/>
          <w:rtl w:val="0"/>
        </w:rPr>
        <w:t xml:space="preserve">第16条（情報管理及び秘密保持）</w:t>
      </w:r>
    </w:p>
    <w:p w:rsidR="00000000" w:rsidDel="00000000" w:rsidP="00000000" w:rsidRDefault="00000000" w:rsidRPr="00000000" w14:paraId="0000009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甲及び乙は、本契約の履行に関連して知り得た相手方の技術上、営業上、管理上その他の非公開情報を、相手方の事前承諾なく第三者に開示又は漏えいしてはならない。</w:t>
      </w:r>
    </w:p>
    <w:p w:rsidR="00000000" w:rsidDel="00000000" w:rsidP="00000000" w:rsidRDefault="00000000" w:rsidRPr="00000000" w14:paraId="000000A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防犯カメラの設置位置、監視範囲、録画データ、警報設定、入退室情報、暗証番号、認証情報その他施設の防犯に関する情報については、特に厳重に管理するものとする。</w:t>
      </w:r>
    </w:p>
    <w:p w:rsidR="00000000" w:rsidDel="00000000" w:rsidP="00000000" w:rsidRDefault="00000000" w:rsidRPr="00000000" w14:paraId="000000A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乙は、本業務の遂行に必要な範囲を超えて録画映像、入退室履歴その他の情報を閲覧、複製、保存又は利用してはならない。</w:t>
      </w:r>
    </w:p>
    <w:p w:rsidR="00000000" w:rsidDel="00000000" w:rsidP="00000000" w:rsidRDefault="00000000" w:rsidRPr="00000000" w14:paraId="000000A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法令に基づき情報の開示を求められた場合は、法令上認められる範囲で必要最小限の情報を開示することができる。</w:t>
      </w:r>
    </w:p>
    <w:p w:rsidR="00000000" w:rsidDel="00000000" w:rsidP="00000000" w:rsidRDefault="00000000" w:rsidRPr="00000000" w14:paraId="000000A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本条の義務は、本契約終了後も3年間存続する。ただし、暗証番号、認証情報その他秘密として管理されるべき情報については、秘密性が失われるまで存続するものとする。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1n1kx81bjhat" w:id="17"/>
      <w:bookmarkEnd w:id="17"/>
      <w:r w:rsidDel="00000000" w:rsidR="00000000" w:rsidRPr="00000000">
        <w:rPr>
          <w:rFonts w:ascii="Arial Unicode MS" w:cs="Arial Unicode MS" w:eastAsia="Arial Unicode MS" w:hAnsi="Arial Unicode MS"/>
          <w:b w:val="1"/>
          <w:bCs w:val="1"/>
          <w:rtl w:val="0"/>
        </w:rPr>
        <w:t xml:space="preserve">第17条（個人情報及び録画データの取扱い）</w:t>
      </w:r>
    </w:p>
    <w:p w:rsidR="00000000" w:rsidDel="00000000" w:rsidP="00000000" w:rsidRDefault="00000000" w:rsidRPr="00000000" w14:paraId="000000A6">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乙は、本業務に関連して個人情報又は個人データを取り扱う場合、個人情報の保護に関する法律その他関係法令を遵守する。</w:t>
      </w:r>
    </w:p>
    <w:p w:rsidR="00000000" w:rsidDel="00000000" w:rsidP="00000000" w:rsidRDefault="00000000" w:rsidRPr="00000000" w14:paraId="000000A7">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乙は、甲から委託された範囲内でのみ個人情報及び録画データを取り扱い、目的外利用を行ってはならない。</w:t>
      </w:r>
    </w:p>
    <w:p w:rsidR="00000000" w:rsidDel="00000000" w:rsidP="00000000" w:rsidRDefault="00000000" w:rsidRPr="00000000" w14:paraId="000000A8">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乙は、個人情報及び録画データについて、不正アクセス、漏えい、滅失又は毀損を防止するため、必要かつ適切な安全管理措置を講じる。</w:t>
      </w:r>
    </w:p>
    <w:p w:rsidR="00000000" w:rsidDel="00000000" w:rsidP="00000000" w:rsidRDefault="00000000" w:rsidRPr="00000000" w14:paraId="000000A9">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乙は、情報漏えいその他の事故が発生し、又はそのおそれを認識した場合、速やかに甲へ通知し、被害拡大防止及び原因調査に協力する。</w:t>
      </w:r>
    </w:p>
    <w:p w:rsidR="00000000" w:rsidDel="00000000" w:rsidP="00000000" w:rsidRDefault="00000000" w:rsidRPr="00000000" w14:paraId="000000AA">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本契約終了時、乙は甲の指示に従い、保有する個人情報及び録画データを返還、消去又は適切に廃棄する。ただし、法令上保存が必要な情報については、この限りでない。</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78rekkgiuqqk"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A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乙は、本業務の全部又は重要な一部を第三者に再委託する場合、事前に甲の書面又は電磁的方法による承諾を得るものとする。</w:t>
      </w:r>
    </w:p>
    <w:p w:rsidR="00000000" w:rsidDel="00000000" w:rsidP="00000000" w:rsidRDefault="00000000" w:rsidRPr="00000000" w14:paraId="000000A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乙は、再委託先に対し、本契約に定める秘密保持、安全管理及び業務遂行上の義務と同等の義務を課すものとする。</w:t>
      </w:r>
    </w:p>
    <w:p w:rsidR="00000000" w:rsidDel="00000000" w:rsidP="00000000" w:rsidRDefault="00000000" w:rsidRPr="00000000" w14:paraId="000000A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乙は、再委託先の業務遂行について、甲に対して本契約上の責任を負う。</w:t>
      </w:r>
    </w:p>
    <w:p w:rsidR="00000000" w:rsidDel="00000000" w:rsidP="00000000" w:rsidRDefault="00000000" w:rsidRPr="00000000" w14:paraId="000000B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法令上必要な資格、登録又は認定を要する作業については、適法に当該業務を実施できる者に行わせるものとする。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pPr>
      <w:bookmarkStart w:colFirst="0" w:colLast="0" w:name="_zhjoiuv1gyh4" w:id="19"/>
      <w:bookmarkEnd w:id="19"/>
      <w:r w:rsidDel="00000000" w:rsidR="00000000" w:rsidRPr="00000000">
        <w:rPr>
          <w:rFonts w:ascii="Arial Unicode MS" w:cs="Arial Unicode MS" w:eastAsia="Arial Unicode MS" w:hAnsi="Arial Unicode MS"/>
          <w:b w:val="1"/>
          <w:bCs w:val="1"/>
          <w:rtl w:val="0"/>
        </w:rPr>
        <w:t xml:space="preserve">第19条（事故及び損害の発生）</w:t>
      </w:r>
      <w:r w:rsidDel="00000000" w:rsidR="00000000" w:rsidRPr="00000000">
        <w:rPr>
          <w:rtl w:val="0"/>
        </w:rPr>
      </w:r>
    </w:p>
    <w:p w:rsidR="00000000" w:rsidDel="00000000" w:rsidP="00000000" w:rsidRDefault="00000000" w:rsidRPr="00000000" w14:paraId="000000B3">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乙は、本業務の実施中に設備の破損、施設の損傷、情報漏えいその他の事故が発生した場合、速やかに甲へ報告する。</w:t>
      </w:r>
    </w:p>
    <w:p w:rsidR="00000000" w:rsidDel="00000000" w:rsidP="00000000" w:rsidRDefault="00000000" w:rsidRPr="00000000" w14:paraId="000000B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甲及び乙は、事故が発生した場合、被害拡大防止、原因調査及び復旧に必要な範囲で相互に協力する。</w:t>
      </w:r>
    </w:p>
    <w:p w:rsidR="00000000" w:rsidDel="00000000" w:rsidP="00000000" w:rsidRDefault="00000000" w:rsidRPr="00000000" w14:paraId="000000B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事故の原因及び責任の所在については、作業状況、設備の状態、管理状況その他の事情を踏まえて判断するものとする。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5ffoelvw7mbs"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B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甲又は乙は、自己の責めに帰すべき事由により本契約に違反し、相手方に損害を与えた場合、当該損害を賠償する責任を負う。</w:t>
      </w:r>
    </w:p>
    <w:p w:rsidR="00000000" w:rsidDel="00000000" w:rsidP="00000000" w:rsidRDefault="00000000" w:rsidRPr="00000000" w14:paraId="000000B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損害賠償の範囲は、原則として契約違反と相当因果関係のある通常かつ直接の損害とする。ただし、故意又は重大な過失による場合は、この限りでない。</w:t>
      </w:r>
    </w:p>
    <w:p w:rsidR="00000000" w:rsidDel="00000000" w:rsidP="00000000" w:rsidRDefault="00000000" w:rsidRPr="00000000" w14:paraId="000000B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乙が本業務を適切に実施したにもかかわらず、第三者による犯罪行為、設備の製造上の欠陥、通信障害その他乙の責めに帰することのできない事由により生じた損害については、乙は責任を負わない。</w:t>
      </w:r>
    </w:p>
    <w:p w:rsidR="00000000" w:rsidDel="00000000" w:rsidP="00000000" w:rsidRDefault="00000000" w:rsidRPr="00000000" w14:paraId="000000B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本条は、法令上免除することができない責任を制限するものではない。</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76rown3qoecf"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B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停電、通信障害、感染症の流行、行政機関による措置その他甲乙の合理的な支配を超える事由により、本契約の全部又は一部を履行できない場合、当該当事者は、その責めに帰することのできない範囲で責任を負わない。</w:t>
      </w:r>
    </w:p>
    <w:p w:rsidR="00000000" w:rsidDel="00000000" w:rsidP="00000000" w:rsidRDefault="00000000" w:rsidRPr="00000000" w14:paraId="000000B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前項の事由が発生した場合、当事者は速やかに相手方へ通知し、業務の継続又は再開について協議する。</w:t>
      </w:r>
    </w:p>
    <w:p w:rsidR="00000000" w:rsidDel="00000000" w:rsidP="00000000" w:rsidRDefault="00000000" w:rsidRPr="00000000" w14:paraId="000000C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不可抗力の状態が長期間継続し、本契約の目的を達成することが困難となった場合、甲乙は協議のうえ本契約を終了することができる。</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rnp0j3hcttpf"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5"/>
        <w:tblW w:w="5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145"/>
        <w:tblGridChange w:id="0">
          <w:tblGrid>
            <w:gridCol w:w="1430"/>
            <w:gridCol w:w="41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協議更新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1年間　□ その他（　　　　　）</w:t>
            </w:r>
          </w:p>
        </w:tc>
      </w:tr>
    </w:tbl>
    <w:p w:rsidR="00000000" w:rsidDel="00000000" w:rsidP="00000000" w:rsidRDefault="00000000" w:rsidRPr="00000000" w14:paraId="000000CE">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自動更新を選択した場合、契約期間満了日の30日前までに甲又は乙から書面又は電磁的方法による更新拒絶の通知がないときは、本契約は同一条件で前項に定める更新期間について更新されるものとし、以後も同様とする。</w:t>
      </w:r>
    </w:p>
    <w:p w:rsidR="00000000" w:rsidDel="00000000" w:rsidP="00000000" w:rsidRDefault="00000000" w:rsidRPr="00000000" w14:paraId="000000C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契約条件の変更を希望する場合、甲乙は契約更新前に協議するものとする。</w:t>
      </w:r>
    </w:p>
    <w:p w:rsidR="00000000" w:rsidDel="00000000" w:rsidP="00000000" w:rsidRDefault="00000000" w:rsidRPr="00000000" w14:paraId="000000D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laaenlh5mm60" w:id="23"/>
      <w:bookmarkEnd w:id="23"/>
      <w:r w:rsidDel="00000000" w:rsidR="00000000" w:rsidRPr="00000000">
        <w:rPr>
          <w:rFonts w:ascii="Arial Unicode MS" w:cs="Arial Unicode MS" w:eastAsia="Arial Unicode MS" w:hAnsi="Arial Unicode MS"/>
          <w:b w:val="1"/>
          <w:bCs w:val="1"/>
          <w:rtl w:val="0"/>
        </w:rPr>
        <w:t xml:space="preserve">第23条（契約内容の変更）</w:t>
      </w:r>
    </w:p>
    <w:p w:rsidR="00000000" w:rsidDel="00000000" w:rsidP="00000000" w:rsidRDefault="00000000" w:rsidRPr="00000000" w14:paraId="000000D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対象設備、保守内容、点検頻度、保守料金その他本契約の条件を変更する場合、甲乙は事前に協議するものとする。</w:t>
      </w:r>
    </w:p>
    <w:p w:rsidR="00000000" w:rsidDel="00000000" w:rsidP="00000000" w:rsidRDefault="00000000" w:rsidRPr="00000000" w14:paraId="000000D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契約内容の変更は、書面又は電磁的方法による甲乙双方の合意によって行う。</w:t>
      </w:r>
    </w:p>
    <w:p w:rsidR="00000000" w:rsidDel="00000000" w:rsidP="00000000" w:rsidRDefault="00000000" w:rsidRPr="00000000" w14:paraId="000000D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法令改正、設備の老朽化、部品供給停止その他の事情により従来の条件で業務を継続することが困難となった場合、甲乙は合理的な条件への変更について協議する。</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pPr>
      <w:bookmarkStart w:colFirst="0" w:colLast="0" w:name="_u8us7o1oxlsh" w:id="24"/>
      <w:bookmarkEnd w:id="24"/>
      <w:r w:rsidDel="00000000" w:rsidR="00000000" w:rsidRPr="00000000">
        <w:rPr>
          <w:rFonts w:ascii="Arial Unicode MS" w:cs="Arial Unicode MS" w:eastAsia="Arial Unicode MS" w:hAnsi="Arial Unicode MS"/>
          <w:b w:val="1"/>
          <w:bCs w:val="1"/>
          <w:rtl w:val="0"/>
        </w:rPr>
        <w:t xml:space="preserve">第24条（契約の解除）</w:t>
      </w:r>
      <w:r w:rsidDel="00000000" w:rsidR="00000000" w:rsidRPr="00000000">
        <w:rPr>
          <w:rtl w:val="0"/>
        </w:rPr>
      </w:r>
    </w:p>
    <w:p w:rsidR="00000000" w:rsidDel="00000000" w:rsidP="00000000" w:rsidRDefault="00000000" w:rsidRPr="00000000" w14:paraId="000000D7">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甲又は乙は、相手方が本契約に違反した場合、相当の期間を定めて是正を催告し、当該期間内に違反が是正されないときは、本契約の全部又は一部を解除することができる。</w:t>
      </w:r>
    </w:p>
    <w:p w:rsidR="00000000" w:rsidDel="00000000" w:rsidP="00000000" w:rsidRDefault="00000000" w:rsidRPr="00000000" w14:paraId="000000D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前項にかかわらず、相手方が次の各号のいずれかに該当する場合、催告を要することなく本契約を解除することができる。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重大な契約違反があったとき</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支払停止又は支払不能となったとき</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破産手続、民事再生手続その他これらに類する法的手続の申立てがあったとき</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監督官庁から営業停止その他重大な行政処分を受け、本契約の履行が困難となったとき</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その他本契約の継続を著しく困難にする重大な事由が生じたとき</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本条に基づく解除は、損害賠償請求を妨げない。</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tqm7v6w6sre6"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E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甲又は乙は、相手方に対して30日前までに書面又は電磁的方法で通知することにより、本契約を将来に向かって解約することができる。</w:t>
      </w:r>
    </w:p>
    <w:p w:rsidR="00000000" w:rsidDel="00000000" w:rsidP="00000000" w:rsidRDefault="00000000" w:rsidRPr="00000000" w14:paraId="000000E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中途解約時の保守料金は、既に実施した業務、発生済みの費用及び契約上の支払条件を踏まえ、甲乙協議のうえ精算する。</w:t>
      </w:r>
    </w:p>
    <w:p w:rsidR="00000000" w:rsidDel="00000000" w:rsidP="00000000" w:rsidRDefault="00000000" w:rsidRPr="00000000" w14:paraId="000000E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中途解約により、既に発生した債権債務は消滅しない。</w:t>
      </w:r>
    </w:p>
    <w:p w:rsidR="00000000" w:rsidDel="00000000" w:rsidP="00000000" w:rsidRDefault="00000000" w:rsidRPr="00000000" w14:paraId="000000E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egg11op9u3y8"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E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甲及び乙は、自己並びに自己の役員及び実質的に経営を支配する者が、暴力団、暴力団員その他の反社会的勢力に該当しないことを表明し、保証する。</w:t>
      </w:r>
    </w:p>
    <w:p w:rsidR="00000000" w:rsidDel="00000000" w:rsidP="00000000" w:rsidRDefault="00000000" w:rsidRPr="00000000" w14:paraId="000000E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甲及び乙は、反社会的勢力を利用し、又はこれらに資金提供その他の便宜供与を行わないものとする。</w:t>
      </w:r>
    </w:p>
    <w:p w:rsidR="00000000" w:rsidDel="00000000" w:rsidP="00000000" w:rsidRDefault="00000000" w:rsidRPr="00000000" w14:paraId="000000E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相手方が前2項に違反した場合、何らの催告を要することなく本契約を解除することができる。</w:t>
      </w:r>
    </w:p>
    <w:p w:rsidR="00000000" w:rsidDel="00000000" w:rsidP="00000000" w:rsidRDefault="00000000" w:rsidRPr="00000000" w14:paraId="000000E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前項に基づき解除した当事者は、当該解除により相手方に生じた損害について賠償責任を負わない。</w:t>
      </w:r>
    </w:p>
    <w:p w:rsidR="00000000" w:rsidDel="00000000" w:rsidP="00000000" w:rsidRDefault="00000000" w:rsidRPr="00000000" w14:paraId="000000E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bin4roax6w91"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E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本契約が終了した場合、乙は甲から貸与された鍵、入館証、認証カード、設備資料その他の物品を速やかに返還する。</w:t>
      </w:r>
    </w:p>
    <w:p w:rsidR="00000000" w:rsidDel="00000000" w:rsidP="00000000" w:rsidRDefault="00000000" w:rsidRPr="00000000" w14:paraId="000000E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乙は、対象設備の設定情報、点検履歴その他甲の管理に必要な情報について、甲乙間で合意した範囲で引継ぎを行う。</w:t>
      </w:r>
    </w:p>
    <w:p w:rsidR="00000000" w:rsidDel="00000000" w:rsidP="00000000" w:rsidRDefault="00000000" w:rsidRPr="00000000" w14:paraId="000000E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乙は、契約終了後、甲の承諾なく対象設備にアクセスしてはならない。</w:t>
      </w:r>
    </w:p>
    <w:p w:rsidR="00000000" w:rsidDel="00000000" w:rsidP="00000000" w:rsidRDefault="00000000" w:rsidRPr="00000000" w14:paraId="000000EF">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甲乙は、未払料金、追加業務費用その他の債権債務について、契約終了後速やかに精算する。</w:t>
      </w:r>
    </w:p>
    <w:p w:rsidR="00000000" w:rsidDel="00000000" w:rsidP="00000000" w:rsidRDefault="00000000" w:rsidRPr="00000000" w14:paraId="000000F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dvrpfi825nk4"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uotho0gbno44"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F5">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F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簡易裁判所を、訴額に応じた第一審の専属的合意管轄裁判所とする。</w:t>
      </w:r>
    </w:p>
    <w:p w:rsidR="00000000" w:rsidDel="00000000" w:rsidP="00000000" w:rsidRDefault="00000000" w:rsidRPr="00000000" w14:paraId="000000F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lh7uigobmcms"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契約を締結する場合は、双方が合意した方法により電子契約書を作成し、各自これを保管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F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F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