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krj3awbfza8" w:id="0"/>
      <w:bookmarkEnd w:id="0"/>
      <w:r w:rsidDel="00000000" w:rsidR="00000000" w:rsidRPr="00000000">
        <w:rPr>
          <w:rFonts w:ascii="Arial Unicode MS" w:cs="Arial Unicode MS" w:eastAsia="Arial Unicode MS" w:hAnsi="Arial Unicode MS"/>
          <w:b w:val="1"/>
          <w:bCs w:val="1"/>
          <w:sz w:val="44"/>
          <w:szCs w:val="44"/>
          <w:rtl w:val="0"/>
        </w:rPr>
        <w:t xml:space="preserve">害虫防除契約書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建物、施設その他の場所における害虫の調査、防除その他これらに付随する業務について、次のとおり害虫防除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tzwfj7v5jia"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専門的な知識及び技術に基づき、甲の指定する建物又は施設において害虫の発生状況を確認し、薬剤処理、捕獲、環境改善その他必要な防除業務を実施することにより、衛生的かつ適切な施設環境の維持を図るとともに、甲乙間の権利義務及び責任範囲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tryrxohxei1"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本契約の対象となる施設（以下「対象施設」という。）は、次のとおりとする。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7320"/>
        <w:tblGridChange w:id="0">
          <w:tblGrid>
            <w:gridCol w:w="1710"/>
            <w:gridCol w:w="732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オフィス　□ 店舗　□ 飲食店　□ 商業施設　□ 集合住宅　□ 倉庫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建物全体　□ 共用部分　□ 専有部分　□ 厨房　□ 倉庫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延床面積等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gouyzwmbbcof" w:id="3"/>
      <w:bookmarkEnd w:id="3"/>
      <w:r w:rsidDel="00000000" w:rsidR="00000000" w:rsidRPr="00000000">
        <w:rPr>
          <w:rFonts w:ascii="Arial Unicode MS" w:cs="Arial Unicode MS" w:eastAsia="Arial Unicode MS" w:hAnsi="Arial Unicode MS"/>
          <w:b w:val="1"/>
          <w:bCs w:val="1"/>
          <w:rtl w:val="0"/>
        </w:rPr>
        <w:t xml:space="preserve">第3条（対象害虫）</w:t>
      </w:r>
    </w:p>
    <w:p w:rsidR="00000000" w:rsidDel="00000000" w:rsidP="00000000" w:rsidRDefault="00000000" w:rsidRPr="00000000" w14:paraId="00000019">
      <w:pPr>
        <w:numPr>
          <w:ilvl w:val="0"/>
          <w:numId w:val="2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本業務の対象となる害虫は、次のとおりとする。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ゴキブリ</w:t>
        <w:br w:type="textWrapping"/>
        <w:t xml:space="preserve">□ ハエ・コバエ類</w:t>
        <w:br w:type="textWrapping"/>
        <w:t xml:space="preserve">□ 蚊</w:t>
        <w:br w:type="textWrapping"/>
        <w:t xml:space="preserve">□ ダニ</w:t>
        <w:br w:type="textWrapping"/>
        <w:t xml:space="preserve">□ ノミ</w:t>
        <w:br w:type="textWrapping"/>
        <w:t xml:space="preserve">□ トコジラミ</w:t>
        <w:br w:type="textWrapping"/>
        <w:t xml:space="preserve">□ アリ</w:t>
        <w:br w:type="textWrapping"/>
        <w:t xml:space="preserve">□ シロアリ</w:t>
        <w:br w:type="textWrapping"/>
        <w:t xml:space="preserve">□ チャタテムシ</w:t>
        <w:br w:type="textWrapping"/>
        <w:t xml:space="preserve">□ 貯穀害虫・食品害虫</w:t>
        <w:br w:type="textWrapping"/>
        <w:t xml:space="preserve">□ その他（　　　　　　　　　　　　　　　　　　　　）</w:t>
      </w:r>
    </w:p>
    <w:p w:rsidR="00000000" w:rsidDel="00000000" w:rsidP="00000000" w:rsidRDefault="00000000" w:rsidRPr="00000000" w14:paraId="0000001B">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前項に定めのない害虫その他の生物への対応が必要となった場合は、甲乙協議のうえ、業務内容及び費用を別途定める。</w:t>
      </w:r>
    </w:p>
    <w:p w:rsidR="00000000" w:rsidDel="00000000" w:rsidP="00000000" w:rsidRDefault="00000000" w:rsidRPr="00000000" w14:paraId="0000001C">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ネズミ、ハトその他の鳥獣への対応については、本契約に明示的に含める場合を除き、本業務の対象外とする。</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gnjgy2tkh5jp" w:id="4"/>
      <w:bookmarkEnd w:id="4"/>
      <w:r w:rsidDel="00000000" w:rsidR="00000000" w:rsidRPr="00000000">
        <w:rPr>
          <w:rFonts w:ascii="Arial Unicode MS" w:cs="Arial Unicode MS" w:eastAsia="Arial Unicode MS" w:hAnsi="Arial Unicode MS"/>
          <w:b w:val="1"/>
          <w:bCs w:val="1"/>
          <w:rtl w:val="0"/>
        </w:rPr>
        <w:t xml:space="preserve">第4条（業務内容）</w:t>
      </w:r>
    </w:p>
    <w:p w:rsidR="00000000" w:rsidDel="00000000" w:rsidP="00000000" w:rsidRDefault="00000000" w:rsidRPr="00000000" w14:paraId="0000001F">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乙は、対象施設の状況及び対象害虫の種類に応じ、次に掲げる業務の全部又は一部を実施する。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害虫の発生状況、侵入経路及び生息場所の調査</w:t>
        <w:br w:type="textWrapping"/>
        <w:t xml:space="preserve">(2) 捕獲器、粘着トラップその他の器具による生息状況の確認</w:t>
        <w:br w:type="textWrapping"/>
        <w:t xml:space="preserve">(3) 薬剤の散布、塗布、注入、設置その他の薬剤処理</w:t>
        <w:br w:type="textWrapping"/>
        <w:t xml:space="preserve">(4) ベイト剤、捕獲器その他の防除資材の設置及び交換</w:t>
        <w:br w:type="textWrapping"/>
        <w:t xml:space="preserve">(5) 害虫及びその死骸等の除去</w:t>
        <w:br w:type="textWrapping"/>
        <w:t xml:space="preserve">(6) 発生原因及び侵入経路に関する確認</w:t>
        <w:br w:type="textWrapping"/>
        <w:t xml:space="preserve">(7) 清掃、整理整頓、食品管理、廃棄物管理その他衛生環境の改善に関する助言</w:t>
        <w:br w:type="textWrapping"/>
        <w:t xml:space="preserve">(8) 防除実施後の状況確認及び必要に応じた再処理</w:t>
        <w:br w:type="textWrapping"/>
        <w:t xml:space="preserve">(9) 作業報告書その他必要な書類の作成</w:t>
        <w:br w:type="textWrapping"/>
        <w:t xml:space="preserve">(10) 前各号に付随する業務</w:t>
      </w:r>
    </w:p>
    <w:p w:rsidR="00000000" w:rsidDel="00000000" w:rsidP="00000000" w:rsidRDefault="00000000" w:rsidRPr="00000000" w14:paraId="00000021">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具体的な作業方法、使用薬剤、作業範囲、実施回数その他の条件は、本契約、見積書、仕様書、作業計画書その他甲乙が合意した書面又は電磁的記録によるものとする。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ksd1vx4ftlpp" w:id="5"/>
      <w:bookmarkEnd w:id="5"/>
      <w:r w:rsidDel="00000000" w:rsidR="00000000" w:rsidRPr="00000000">
        <w:rPr>
          <w:rFonts w:ascii="Arial Unicode MS" w:cs="Arial Unicode MS" w:eastAsia="Arial Unicode MS" w:hAnsi="Arial Unicode MS"/>
          <w:b w:val="1"/>
          <w:bCs w:val="1"/>
          <w:rtl w:val="0"/>
        </w:rPr>
        <w:t xml:space="preserve">第5条（作業条件）</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本業務の作業条件は、次のとおりとする。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6915"/>
        <w:tblGridChange w:id="0">
          <w:tblGrid>
            <w:gridCol w:w="2115"/>
            <w:gridCol w:w="6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契約形態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定期防除　□ 単発防除　□ 緊急対応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実施頻度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毎月　□ 2か月ごと　□ 3か月ごと　□ 年　　　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作業時間帯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主な作業内容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使用予定薬剤・資材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書面　□ 電子データ　□ その他（　　　　　　）</w:t>
            </w:r>
          </w:p>
          <w:p w:rsidR="00000000" w:rsidDel="00000000" w:rsidP="00000000" w:rsidRDefault="00000000" w:rsidRPr="00000000" w14:paraId="00000033">
            <w:pPr>
              <w:rPr>
                <w:sz w:val="20"/>
                <w:szCs w:val="20"/>
              </w:rPr>
            </w:pPr>
            <w:r w:rsidDel="00000000" w:rsidR="00000000" w:rsidRPr="00000000">
              <w:rPr>
                <w:rtl w:val="0"/>
              </w:rPr>
            </w:r>
          </w:p>
        </w:tc>
      </w:tr>
    </w:tbl>
    <w:p w:rsidR="00000000" w:rsidDel="00000000" w:rsidP="00000000" w:rsidRDefault="00000000" w:rsidRPr="00000000" w14:paraId="00000034">
      <w:pPr>
        <w:pStyle w:val="Heading2"/>
        <w:keepNext w:val="0"/>
        <w:keepLines w:val="0"/>
        <w:spacing w:after="80" w:lineRule="auto"/>
        <w:rPr>
          <w:b w:val="1"/>
          <w:bCs w:val="1"/>
        </w:rPr>
      </w:pPr>
      <w:bookmarkStart w:colFirst="0" w:colLast="0" w:name="_z7kgm94a61y7" w:id="6"/>
      <w:bookmarkEnd w:id="6"/>
      <w:r w:rsidDel="00000000" w:rsidR="00000000" w:rsidRPr="00000000">
        <w:rPr>
          <w:rFonts w:ascii="Arial Unicode MS" w:cs="Arial Unicode MS" w:eastAsia="Arial Unicode MS" w:hAnsi="Arial Unicode MS"/>
          <w:b w:val="1"/>
          <w:bCs w:val="1"/>
          <w:rtl w:val="0"/>
        </w:rPr>
        <w:t xml:space="preserve">第6条（業務実施上の義務）</w:t>
      </w:r>
    </w:p>
    <w:p w:rsidR="00000000" w:rsidDel="00000000" w:rsidP="00000000" w:rsidRDefault="00000000" w:rsidRPr="00000000" w14:paraId="0000003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乙は、本業務の性質及び対象施設の状況を踏まえ、善良な管理者の注意をもって本業務を実施する。</w:t>
      </w:r>
    </w:p>
    <w:p w:rsidR="00000000" w:rsidDel="00000000" w:rsidP="00000000" w:rsidRDefault="00000000" w:rsidRPr="00000000" w14:paraId="0000003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乙は、薬剤等を使用する場合、関係法令、製品の使用方法及び安全上の注意事項を踏まえ、対象施設の利用者、設備、備品、食品その他への影響に配慮して作業を行う。</w:t>
      </w:r>
    </w:p>
    <w:p w:rsidR="00000000" w:rsidDel="00000000" w:rsidP="00000000" w:rsidRDefault="00000000" w:rsidRPr="00000000" w14:paraId="0000003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乙は、作業中に対象施設又はその設備等に異常その他安全上の問題を発見した場合、合理的に可能な範囲で甲に報告する。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s5gnbimh59xt" w:id="7"/>
      <w:bookmarkEnd w:id="7"/>
      <w:r w:rsidDel="00000000" w:rsidR="00000000" w:rsidRPr="00000000">
        <w:rPr>
          <w:rFonts w:ascii="Arial Unicode MS" w:cs="Arial Unicode MS" w:eastAsia="Arial Unicode MS" w:hAnsi="Arial Unicode MS"/>
          <w:b w:val="1"/>
          <w:bCs w:val="1"/>
          <w:rtl w:val="0"/>
        </w:rPr>
        <w:t xml:space="preserve">第7条（甲の協力義務）</w:t>
      </w:r>
    </w:p>
    <w:p w:rsidR="00000000" w:rsidDel="00000000" w:rsidP="00000000" w:rsidRDefault="00000000" w:rsidRPr="00000000" w14:paraId="0000003A">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甲は、乙が本業務を円滑かつ安全に実施できるよう、必要に応じて次に掲げる事項に協力する。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対象施設への入退館及び作業場所への立入り</w:t>
        <w:br w:type="textWrapping"/>
        <w:t xml:space="preserve">(2) 作業対象箇所周辺の物品の移動又は整理</w:t>
        <w:br w:type="textWrapping"/>
        <w:t xml:space="preserve">(3) 食品、食器、商品、精密機器その他薬剤等の影響を受けるおそれのある物品の保護又は移動</w:t>
        <w:br w:type="textWrapping"/>
        <w:t xml:space="preserve">(4) 従業員、利用者、テナントその他関係者への作業予定の周知</w:t>
        <w:br w:type="textWrapping"/>
        <w:t xml:space="preserve">(5) 必要に応じた作業区域への立入り制限</w:t>
        <w:br w:type="textWrapping"/>
        <w:t xml:space="preserve">(6) 害虫の発生状況、過去の防除履歴その他乙が合理的に必要とする情報の提供</w:t>
      </w:r>
    </w:p>
    <w:p w:rsidR="00000000" w:rsidDel="00000000" w:rsidP="00000000" w:rsidRDefault="00000000" w:rsidRPr="00000000" w14:paraId="0000003C">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甲の協力が得られないことにより予定した作業を実施できない場合、乙は作業内容を変更し、又は当該作業を延期することができる。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2wobbkjs2bc3" w:id="8"/>
      <w:bookmarkEnd w:id="8"/>
      <w:r w:rsidDel="00000000" w:rsidR="00000000" w:rsidRPr="00000000">
        <w:rPr>
          <w:rFonts w:ascii="Arial Unicode MS" w:cs="Arial Unicode MS" w:eastAsia="Arial Unicode MS" w:hAnsi="Arial Unicode MS"/>
          <w:b w:val="1"/>
          <w:bCs w:val="1"/>
          <w:rtl w:val="0"/>
        </w:rPr>
        <w:t xml:space="preserve">第8条（使用薬剤等）</w:t>
      </w:r>
    </w:p>
    <w:p w:rsidR="00000000" w:rsidDel="00000000" w:rsidP="00000000" w:rsidRDefault="00000000" w:rsidRPr="00000000" w14:paraId="0000003F">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乙が薬剤を使用する場合は、対象害虫、対象施設の用途、発生状況その他の条件を考慮して選定する。</w:t>
      </w:r>
    </w:p>
    <w:p w:rsidR="00000000" w:rsidDel="00000000" w:rsidP="00000000" w:rsidRDefault="00000000" w:rsidRPr="00000000" w14:paraId="0000004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アレルギー、化学物質への過敏性、乳幼児、高齢者、ペット、食品、医薬品、精密機器その他薬剤の使用に際して特に配慮すべき事情を把握している場合は、作業開始前までに乙へその旨を通知するものとする。</w:t>
      </w:r>
    </w:p>
    <w:p w:rsidR="00000000" w:rsidDel="00000000" w:rsidP="00000000" w:rsidRDefault="00000000" w:rsidRPr="00000000" w14:paraId="0000004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前項の通知があった場合、甲乙は必要に応じて使用薬剤、施工方法、作業時間その他の条件について協議する。</w:t>
      </w:r>
    </w:p>
    <w:p w:rsidR="00000000" w:rsidDel="00000000" w:rsidP="00000000" w:rsidRDefault="00000000" w:rsidRPr="00000000" w14:paraId="00000042">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乙は、必要に応じて、使用した薬剤又は資材に関する情報を甲に提供するものとする。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bz0x998dc8vf" w:id="9"/>
      <w:bookmarkEnd w:id="9"/>
      <w:r w:rsidDel="00000000" w:rsidR="00000000" w:rsidRPr="00000000">
        <w:rPr>
          <w:rFonts w:ascii="Arial Unicode MS" w:cs="Arial Unicode MS" w:eastAsia="Arial Unicode MS" w:hAnsi="Arial Unicode MS"/>
          <w:b w:val="1"/>
          <w:bCs w:val="1"/>
          <w:rtl w:val="0"/>
        </w:rPr>
        <w:t xml:space="preserve">第9条（作業実施後の措置）</w:t>
      </w:r>
    </w:p>
    <w:p w:rsidR="00000000" w:rsidDel="00000000" w:rsidP="00000000" w:rsidRDefault="00000000" w:rsidRPr="00000000" w14:paraId="0000004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甲は、乙から換気、清掃、入室制限、食品等の取扱いその他作業後の安全管理について指示又は説明を受けた場合、これを遵守するものとする。</w:t>
      </w:r>
    </w:p>
    <w:p w:rsidR="00000000" w:rsidDel="00000000" w:rsidP="00000000" w:rsidRDefault="00000000" w:rsidRPr="00000000" w14:paraId="0000004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乙は、作業後に通常必要とされる安全確認を行い、必要に応じて甲に作業内容及び注意事項を説明する。</w:t>
      </w:r>
    </w:p>
    <w:p w:rsidR="00000000" w:rsidDel="00000000" w:rsidP="00000000" w:rsidRDefault="00000000" w:rsidRPr="00000000" w14:paraId="0000004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防除作業後、一時的に害虫が通常より多く確認され、又は隠れていた害虫が表面に現れる場合があることを甲は確認する。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6mttv46a54o5" w:id="10"/>
      <w:bookmarkEnd w:id="10"/>
      <w:r w:rsidDel="00000000" w:rsidR="00000000" w:rsidRPr="00000000">
        <w:rPr>
          <w:rFonts w:ascii="Arial Unicode MS" w:cs="Arial Unicode MS" w:eastAsia="Arial Unicode MS" w:hAnsi="Arial Unicode MS"/>
          <w:b w:val="1"/>
          <w:bCs w:val="1"/>
          <w:rtl w:val="0"/>
        </w:rPr>
        <w:t xml:space="preserve">第10条（防除効果）</w:t>
      </w:r>
    </w:p>
    <w:p w:rsidR="00000000" w:rsidDel="00000000" w:rsidP="00000000" w:rsidRDefault="00000000" w:rsidRPr="00000000" w14:paraId="0000004A">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乙は、対象施設の状況及び対象害虫の特性に応じ、合理的な方法により害虫の防除に努めるものとする。</w:t>
      </w:r>
    </w:p>
    <w:p w:rsidR="00000000" w:rsidDel="00000000" w:rsidP="00000000" w:rsidRDefault="00000000" w:rsidRPr="00000000" w14:paraId="0000004B">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甲は、害虫の発生及び再発が、建物の構造、周辺環境、気候、食品及び廃棄物の管理状況、他区画からの侵入、配管・排水設備、搬入物その他乙の管理できない要因によって影響を受けることを確認する。</w:t>
      </w:r>
    </w:p>
    <w:p w:rsidR="00000000" w:rsidDel="00000000" w:rsidP="00000000" w:rsidRDefault="00000000" w:rsidRPr="00000000" w14:paraId="0000004C">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本契約において別途書面で保証内容を定めた場合を除き、乙は、害虫を完全に根絶すること又は将来にわたり害虫が一切発生しないことを保証するものではない。</w:t>
      </w:r>
    </w:p>
    <w:p w:rsidR="00000000" w:rsidDel="00000000" w:rsidP="00000000" w:rsidRDefault="00000000" w:rsidRPr="00000000" w14:paraId="0000004D">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乙による防除作業のみでは十分な効果が期待できず、建物の補修、隙間の閉塞、設備の改善、清掃方法の変更その他の対策が必要となる場合、乙は甲にその旨を説明又は提案することができる。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ebkg4nmvboyr" w:id="11"/>
      <w:bookmarkEnd w:id="11"/>
      <w:r w:rsidDel="00000000" w:rsidR="00000000" w:rsidRPr="00000000">
        <w:rPr>
          <w:rFonts w:ascii="Arial Unicode MS" w:cs="Arial Unicode MS" w:eastAsia="Arial Unicode MS" w:hAnsi="Arial Unicode MS"/>
          <w:b w:val="1"/>
          <w:bCs w:val="1"/>
          <w:rtl w:val="0"/>
        </w:rPr>
        <w:t xml:space="preserve">第11条（再施工等）</w:t>
      </w:r>
    </w:p>
    <w:p w:rsidR="00000000" w:rsidDel="00000000" w:rsidP="00000000" w:rsidRDefault="00000000" w:rsidRPr="00000000" w14:paraId="0000005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本業務の実施後、対象害虫の発生が継続した場合、甲乙は発生状況及び原因を確認し、必要な対応について協議する。</w:t>
      </w:r>
    </w:p>
    <w:p w:rsidR="00000000" w:rsidDel="00000000" w:rsidP="00000000" w:rsidRDefault="00000000" w:rsidRPr="00000000" w14:paraId="0000005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乙の作業内容が本契約又は合意した仕様に適合していないことにより再施工が必要となった場合、乙は合理的な範囲で必要な再施工を行う。</w:t>
      </w:r>
    </w:p>
    <w:p w:rsidR="00000000" w:rsidDel="00000000" w:rsidP="00000000" w:rsidRDefault="00000000" w:rsidRPr="00000000" w14:paraId="0000005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周辺環境からの再侵入、甲による衛生管理上の問題、建物構造上の問題その他乙の責めに帰することのできない事由により追加作業が必要となった場合、その費用は別途甲乙協議のうえ定める。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6apvctuhh7cm" w:id="12"/>
      <w:bookmarkEnd w:id="12"/>
      <w:r w:rsidDel="00000000" w:rsidR="00000000" w:rsidRPr="00000000">
        <w:rPr>
          <w:rFonts w:ascii="Arial Unicode MS" w:cs="Arial Unicode MS" w:eastAsia="Arial Unicode MS" w:hAnsi="Arial Unicode MS"/>
          <w:b w:val="1"/>
          <w:bCs w:val="1"/>
          <w:rtl w:val="0"/>
        </w:rPr>
        <w:t xml:space="preserve">第12条（追加業務）</w:t>
      </w:r>
    </w:p>
    <w:p w:rsidR="00000000" w:rsidDel="00000000" w:rsidP="00000000" w:rsidRDefault="00000000" w:rsidRPr="00000000" w14:paraId="00000055">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作業開始後に、当初想定していなかった害虫の大量発生、対象範囲の拡大、建物内部の巣又は侵入経路その他の事情が判明し、追加作業が必要となった場合、乙は甲にその内容を説明する。</w:t>
      </w:r>
    </w:p>
    <w:p w:rsidR="00000000" w:rsidDel="00000000" w:rsidP="00000000" w:rsidRDefault="00000000" w:rsidRPr="00000000" w14:paraId="00000056">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追加作業に別途費用が発生する場合、乙は原則として甲の承諾を得たうえで実施する。ただし、人の生命、身体又は財産に対する差し迫った危険を回避するため緊急の措置が必要な場合は、この限りでない。</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uhx131ofiju0" w:id="13"/>
      <w:bookmarkEnd w:id="13"/>
      <w:r w:rsidDel="00000000" w:rsidR="00000000" w:rsidRPr="00000000">
        <w:rPr>
          <w:rFonts w:ascii="Arial Unicode MS" w:cs="Arial Unicode MS" w:eastAsia="Arial Unicode MS" w:hAnsi="Arial Unicode MS"/>
          <w:b w:val="1"/>
          <w:bCs w:val="1"/>
          <w:rtl w:val="0"/>
        </w:rPr>
        <w:t xml:space="preserve">第13条（作業日時の変更）</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天災地変、対象施設の利用状況、交通事情、薬剤使用上の安全確保その他やむを得ない事情により予定日に作業を実施することが困難となった場合、甲乙は協議のうえ、作業日時を変更することができる。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3g5mdjtj87rp" w:id="14"/>
      <w:bookmarkEnd w:id="14"/>
      <w:r w:rsidDel="00000000" w:rsidR="00000000" w:rsidRPr="00000000">
        <w:rPr>
          <w:rFonts w:ascii="Arial Unicode MS" w:cs="Arial Unicode MS" w:eastAsia="Arial Unicode MS" w:hAnsi="Arial Unicode MS"/>
          <w:b w:val="1"/>
          <w:bCs w:val="1"/>
          <w:rtl w:val="0"/>
        </w:rPr>
        <w:t xml:space="preserve">第14条（業務委託料）</w:t>
      </w:r>
    </w:p>
    <w:p w:rsidR="00000000" w:rsidDel="00000000" w:rsidP="00000000" w:rsidRDefault="00000000" w:rsidRPr="00000000" w14:paraId="0000005C">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甲は、本業務の対価として、乙に対し次の条件により業務委託料を支払う。</w:t>
      </w:r>
    </w:p>
    <w:tbl>
      <w:tblPr>
        <w:tblStyle w:val="Table3"/>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230"/>
        <w:tblGridChange w:id="0">
          <w:tblGrid>
            <w:gridCol w:w="143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業務委託料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tl w:val="0"/>
              </w:rPr>
            </w:r>
          </w:p>
        </w:tc>
      </w:tr>
    </w:tbl>
    <w:p w:rsidR="00000000" w:rsidDel="00000000" w:rsidP="00000000" w:rsidRDefault="00000000" w:rsidRPr="00000000" w14:paraId="00000069">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本契約の対象外となる追加作業、特殊薬剤、特殊機材その他別途費用を要する業務については、甲乙協議のうえその金額を定める。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aej3nelcdsj4" w:id="15"/>
      <w:bookmarkEnd w:id="15"/>
      <w:r w:rsidDel="00000000" w:rsidR="00000000" w:rsidRPr="00000000">
        <w:rPr>
          <w:rFonts w:ascii="Arial Unicode MS" w:cs="Arial Unicode MS" w:eastAsia="Arial Unicode MS" w:hAnsi="Arial Unicode MS"/>
          <w:b w:val="1"/>
          <w:bCs w:val="1"/>
          <w:rtl w:val="0"/>
        </w:rPr>
        <w:t xml:space="preserve">第15条（作業報告）</w:t>
      </w:r>
    </w:p>
    <w:p w:rsidR="00000000" w:rsidDel="00000000" w:rsidP="00000000" w:rsidRDefault="00000000" w:rsidRPr="00000000" w14:paraId="0000006C">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乙は、本業務を実施した場合、必要に応じて、実施日時、対象害虫、発生状況、施工箇所、使用薬剤又は資材、作業内容その他必要な事項を記載した作業報告書を甲に提出する。</w:t>
      </w:r>
    </w:p>
    <w:p w:rsidR="00000000" w:rsidDel="00000000" w:rsidP="00000000" w:rsidRDefault="00000000" w:rsidRPr="00000000" w14:paraId="0000006D">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乙が甲に対し衛生管理、侵入防止その他の改善事項を提案した場合、甲は必要に応じてその実施を検討するものとする。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sckryn2xb6aj" w:id="16"/>
      <w:bookmarkEnd w:id="16"/>
      <w:r w:rsidDel="00000000" w:rsidR="00000000" w:rsidRPr="00000000">
        <w:rPr>
          <w:rFonts w:ascii="Arial Unicode MS" w:cs="Arial Unicode MS" w:eastAsia="Arial Unicode MS" w:hAnsi="Arial Unicode MS"/>
          <w:b w:val="1"/>
          <w:bCs w:val="1"/>
          <w:rtl w:val="0"/>
        </w:rPr>
        <w:t xml:space="preserve">第16条（設備・物品等の取扱い）</w:t>
      </w:r>
    </w:p>
    <w:p w:rsidR="00000000" w:rsidDel="00000000" w:rsidP="00000000" w:rsidRDefault="00000000" w:rsidRPr="00000000" w14:paraId="0000007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乙は、本業務の実施に際し、対象施設内の設備、什器、商品その他の物品を取り扱う場合、合理的な注意を払うものとする。</w:t>
      </w:r>
    </w:p>
    <w:p w:rsidR="00000000" w:rsidDel="00000000" w:rsidP="00000000" w:rsidRDefault="00000000" w:rsidRPr="00000000" w14:paraId="0000007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作業上必要となる物品の移動については、甲乙協議のうえ、その実施者及び方法を定める。</w:t>
      </w:r>
    </w:p>
    <w:p w:rsidR="00000000" w:rsidDel="00000000" w:rsidP="00000000" w:rsidRDefault="00000000" w:rsidRPr="00000000" w14:paraId="0000007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高額品、貴重品、機密資料その他特別な管理を要する物品については、甲の責任において事前に移動又は保管するものとする。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hhilr6blhb54"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75">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甲又は乙が、本契約に違反し、自己の責めに帰すべき事由によって相手方に損害を与えた場合、当該当事者は、その損害を賠償する責任を負う。</w:t>
      </w:r>
    </w:p>
    <w:p w:rsidR="00000000" w:rsidDel="00000000" w:rsidP="00000000" w:rsidRDefault="00000000" w:rsidRPr="00000000" w14:paraId="0000007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乙の責めに帰すべき事由により対象施設、設備又は物品等を毀損した場合、乙は、その原因及び損害の内容を確認したうえで、修復その他合理的な対応を行うものとする。</w:t>
      </w:r>
    </w:p>
    <w:p w:rsidR="00000000" w:rsidDel="00000000" w:rsidP="00000000" w:rsidRDefault="00000000" w:rsidRPr="00000000" w14:paraId="0000007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天災地変、害虫の外部からの再侵入、建物の構造的欠陥、甲から提供された情報の誤りその他乙の責めに帰することのできない事由によって生じた損害について、乙は責任を負わない。</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pPr>
      <w:bookmarkStart w:colFirst="0" w:colLast="0" w:name="_3mwd3ouhofmi" w:id="18"/>
      <w:bookmarkEnd w:id="18"/>
      <w:r w:rsidDel="00000000" w:rsidR="00000000" w:rsidRPr="00000000">
        <w:rPr>
          <w:rFonts w:ascii="Arial Unicode MS" w:cs="Arial Unicode MS" w:eastAsia="Arial Unicode MS" w:hAnsi="Arial Unicode MS"/>
          <w:b w:val="1"/>
          <w:bCs w:val="1"/>
          <w:rtl w:val="0"/>
        </w:rPr>
        <w:t xml:space="preserve">第18条（秘密保持）</w:t>
      </w:r>
      <w:r w:rsidDel="00000000" w:rsidR="00000000" w:rsidRPr="00000000">
        <w:rPr>
          <w:rtl w:val="0"/>
        </w:rPr>
      </w:r>
    </w:p>
    <w:p w:rsidR="00000000" w:rsidDel="00000000" w:rsidP="00000000" w:rsidRDefault="00000000" w:rsidRPr="00000000" w14:paraId="0000007A">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甲及び乙は、本契約の履行に関連して知り得た相手方の営業上、技術上その他業務上の非公知情報を、相手方の事前の承諾なく第三者に開示又は漏えいしてはならない。</w:t>
      </w:r>
    </w:p>
    <w:p w:rsidR="00000000" w:rsidDel="00000000" w:rsidP="00000000" w:rsidRDefault="00000000" w:rsidRPr="00000000" w14:paraId="0000007B">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前項の規定は、法令に基づき開示が必要となる場合又は正当な権限を有する公的機関から開示を求められた場合には適用しない。ただし、法令上許される範囲で、相手方に速やかに通知するものとする。</w:t>
      </w:r>
    </w:p>
    <w:p w:rsidR="00000000" w:rsidDel="00000000" w:rsidP="00000000" w:rsidRDefault="00000000" w:rsidRPr="00000000" w14:paraId="0000007C">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本条の義務は、本契約終了後も合理的な期間存続する。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mxw70hmgjkdj" w:id="19"/>
      <w:bookmarkEnd w:id="19"/>
      <w:r w:rsidDel="00000000" w:rsidR="00000000" w:rsidRPr="00000000">
        <w:rPr>
          <w:rFonts w:ascii="Arial Unicode MS" w:cs="Arial Unicode MS" w:eastAsia="Arial Unicode MS" w:hAnsi="Arial Unicode MS"/>
          <w:b w:val="1"/>
          <w:bCs w:val="1"/>
          <w:rtl w:val="0"/>
        </w:rPr>
        <w:t xml:space="preserve">第19条（再委託）</w:t>
      </w:r>
    </w:p>
    <w:p w:rsidR="00000000" w:rsidDel="00000000" w:rsidP="00000000" w:rsidRDefault="00000000" w:rsidRPr="00000000" w14:paraId="0000007F">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乙は、本業務の全部又は一部を、必要に応じて第三者に再委託することができる。</w:t>
      </w:r>
    </w:p>
    <w:p w:rsidR="00000000" w:rsidDel="00000000" w:rsidP="00000000" w:rsidRDefault="00000000" w:rsidRPr="00000000" w14:paraId="0000008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乙は、再委託先に対し、本契約に基づき乙が負う義務のうち当該再委託業務に必要な事項を遵守させるものとする。</w:t>
      </w:r>
    </w:p>
    <w:p w:rsidR="00000000" w:rsidDel="00000000" w:rsidP="00000000" w:rsidRDefault="00000000" w:rsidRPr="00000000" w14:paraId="0000008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乙は、再委託先による業務について、自己が実施した場合と同様の責任を負う。</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8ohv6xbsewzy"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8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日前までに甲又は乙から書面又は電磁的方法による更新拒絶の意思表示がない場合、本契約は同一条件でさらに　　　年間更新されるものとし、以後も同様とする。</w:t>
      </w:r>
    </w:p>
    <w:p w:rsidR="00000000" w:rsidDel="00000000" w:rsidP="00000000" w:rsidRDefault="00000000" w:rsidRPr="00000000" w14:paraId="00000086">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単発の防除業務については、当該業務の完了及び甲による業務委託料の支払いが完了した時点をもって終了するものとする。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c80o7wq3lj61"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89">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w:t>
      </w:r>
    </w:p>
    <w:p w:rsidR="00000000" w:rsidDel="00000000" w:rsidP="00000000" w:rsidRDefault="00000000" w:rsidRPr="00000000" w14:paraId="0000008A">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前項による解約時点までに乙が実施済みの業務又は手配済みの資材等がある場合、甲は、当該業務等に相当する費用を乙に支払うものとする。</w:t>
      </w:r>
    </w:p>
    <w:p w:rsidR="00000000" w:rsidDel="00000000" w:rsidP="00000000" w:rsidRDefault="00000000" w:rsidRPr="00000000" w14:paraId="0000008B">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9z0xw3830t42" w:id="22"/>
      <w:bookmarkEnd w:id="22"/>
      <w:r w:rsidDel="00000000" w:rsidR="00000000" w:rsidRPr="00000000">
        <w:rPr>
          <w:rFonts w:ascii="Arial Unicode MS" w:cs="Arial Unicode MS" w:eastAsia="Arial Unicode MS" w:hAnsi="Arial Unicode MS"/>
          <w:b w:val="1"/>
          <w:bCs w:val="1"/>
          <w:rtl w:val="0"/>
        </w:rPr>
        <w:t xml:space="preserve">第22条（契約解除）</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催告し、当該期間内に是正されないときは、本契約の全部又は一部を解除することができる。ただし、違反の性質上是正が困難である場合その他催告を要しない合理的な事情がある場合は、直ちに解除することができ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業務委託料その他の支払いを怠ったとき</w:t>
        <w:br w:type="textWrapping"/>
        <w:t xml:space="preserve">(3) 差押え、仮差押え、強制執行その他これらに類する手続を受けたとき</w:t>
        <w:br w:type="textWrapping"/>
        <w:t xml:space="preserve">(4) 破産手続、民事再生手続その他倒産手続の申立てがあったとき</w:t>
        <w:br w:type="textWrapping"/>
        <w:t xml:space="preserve">(5) 信用状態が著しく悪化し、本契約の継続が困難と認められるとき</w:t>
        <w:br w:type="textWrapping"/>
        <w:t xml:space="preserve">(6) その他本契約を継続し難い重大な事由が生じたとき</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vekm83mxp05b"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91">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92">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8ibk29b0id6q" w:id="24"/>
      <w:bookmarkEnd w:id="24"/>
      <w:r w:rsidDel="00000000" w:rsidR="00000000" w:rsidRPr="00000000">
        <w:rPr>
          <w:rFonts w:ascii="Arial Unicode MS" w:cs="Arial Unicode MS" w:eastAsia="Arial Unicode MS" w:hAnsi="Arial Unicode MS"/>
          <w:b w:val="1"/>
          <w:bCs w:val="1"/>
          <w:rtl w:val="0"/>
        </w:rPr>
        <w:t xml:space="preserve">第24条（法令等の遵守）</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甲及び乙は、本契約の履行にあたり、それぞれ本業務に適用される法令、条例その他の規則を遵守するものとする。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pd2svy9fodtm" w:id="25"/>
      <w:bookmarkEnd w:id="25"/>
      <w:r w:rsidDel="00000000" w:rsidR="00000000" w:rsidRPr="00000000">
        <w:rPr>
          <w:rFonts w:ascii="Arial Unicode MS" w:cs="Arial Unicode MS" w:eastAsia="Arial Unicode MS" w:hAnsi="Arial Unicode MS"/>
          <w:b w:val="1"/>
          <w:bCs w:val="1"/>
          <w:rtl w:val="0"/>
        </w:rPr>
        <w:t xml:space="preserve">第25条（契約内容の変更）</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本契約の内容を変更する場合は、甲乙協議のうえ、書面又は電磁的方法により合意するものとする。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eiuzbuoto6e"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本契約に定めのない事項又は本契約の各条項の解釈について疑義が生じた場合、甲乙は誠意をもって協議し、円満な解決を図るものとする。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qgsvmbh4y7m"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9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9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1通を保有する。なお、電磁的方法により本契約を締結する場合は、本契約の電磁的記録を作成し、甲乙がそれぞれ当該電磁的記録を保管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B6">
      <w:pPr>
        <w:rPr>
          <w:b w:val="1"/>
          <w:bCs w:val="1"/>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