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115n0k5iylt7" w:id="0"/>
      <w:bookmarkEnd w:id="0"/>
      <w:r w:rsidDel="00000000" w:rsidR="00000000" w:rsidRPr="00000000">
        <w:rPr>
          <w:rFonts w:ascii="Arial Unicode MS" w:cs="Arial Unicode MS" w:eastAsia="Arial Unicode MS" w:hAnsi="Arial Unicode MS"/>
          <w:b w:val="1"/>
          <w:bCs w:val="1"/>
          <w:sz w:val="44"/>
          <w:szCs w:val="44"/>
          <w:rtl w:val="0"/>
        </w:rPr>
        <w:t xml:space="preserve">経年劣化部分の取扱い確認書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依頼者　　　　　　　　　　　　　（以下「甲」という。）と、清掃・ビルメンテナンス事業者　　　　　　　　　　　　　（以下「乙」という。）は、乙が甲の依頼に基づき実施する清掃、洗浄、設備管理、保守点検その他これらに付随する業務（以下「本業務」という。）における建物、設備、内装材その他の経年劣化部分の取扱いについて、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akiphnvd078u"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本業務の対象となる建物、設備、内装材、什器その他の物品に経年劣化、摩耗、変色、腐食その他の既存状態が認められる場合について、その取扱い及び責任範囲を明確にし、本業務の実施前後における認識の相違及び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fs4jtogm1cbi" w:id="2"/>
      <w:bookmarkEnd w:id="2"/>
      <w:r w:rsidDel="00000000" w:rsidR="00000000" w:rsidRPr="00000000">
        <w:rPr>
          <w:rFonts w:ascii="Arial Unicode MS" w:cs="Arial Unicode MS" w:eastAsia="Arial Unicode MS" w:hAnsi="Arial Unicode MS"/>
          <w:b w:val="1"/>
          <w:bCs w:val="1"/>
          <w:rtl w:val="0"/>
        </w:rPr>
        <w:t xml:space="preserve">第2条（対象業務）</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本確認書の対象となる業務は、次のとおりとする。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11.7338206910688"/>
        <w:gridCol w:w="7713.7779903325545"/>
        <w:tblGridChange w:id="0">
          <w:tblGrid>
            <w:gridCol w:w="1311.7338206910688"/>
            <w:gridCol w:w="7713.777990332554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作業場所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建物・施設名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対象箇所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 共用部　□ 専有部　□ 水回り　□ 床　□ 外壁　□ 設備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業務内容</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日常清掃　□ 定期清掃　□ 特別清掃　□ 設備管理　□ 保守点検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作業予定日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84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bl>
    <w:p w:rsidR="00000000" w:rsidDel="00000000" w:rsidP="00000000" w:rsidRDefault="00000000" w:rsidRPr="00000000" w14:paraId="00000018">
      <w:pPr>
        <w:pStyle w:val="Heading2"/>
        <w:keepNext w:val="0"/>
        <w:keepLines w:val="0"/>
        <w:spacing w:after="80" w:lineRule="auto"/>
        <w:rPr>
          <w:b w:val="1"/>
          <w:bCs w:val="1"/>
        </w:rPr>
      </w:pPr>
      <w:bookmarkStart w:colFirst="0" w:colLast="0" w:name="_nk5rwwwbrpxc" w:id="3"/>
      <w:bookmarkEnd w:id="3"/>
      <w:r w:rsidDel="00000000" w:rsidR="00000000" w:rsidRPr="00000000">
        <w:rPr>
          <w:rFonts w:ascii="Arial Unicode MS" w:cs="Arial Unicode MS" w:eastAsia="Arial Unicode MS" w:hAnsi="Arial Unicode MS"/>
          <w:b w:val="1"/>
          <w:bCs w:val="1"/>
          <w:rtl w:val="0"/>
        </w:rPr>
        <w:t xml:space="preserve">第3条（経年劣化の範囲）</w:t>
      </w:r>
    </w:p>
    <w:p w:rsidR="00000000" w:rsidDel="00000000" w:rsidP="00000000" w:rsidRDefault="00000000" w:rsidRPr="00000000" w14:paraId="00000019">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本確認書における「経年劣化」とは、時間の経過、通常の使用、自然環境その他乙の作業とは無関係の原因により生じた劣化、損耗又は変化をいう。</w:t>
      </w:r>
    </w:p>
    <w:p w:rsidR="00000000" w:rsidDel="00000000" w:rsidP="00000000" w:rsidRDefault="00000000" w:rsidRPr="00000000" w14:paraId="0000001A">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経年劣化には、次のような状態を含むものとする。</w:t>
      </w:r>
    </w:p>
    <w:p w:rsidR="00000000" w:rsidDel="00000000" w:rsidP="00000000" w:rsidRDefault="00000000" w:rsidRPr="00000000" w14:paraId="0000001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（1）床材、壁材、天井材等の変色、退色、摩耗、剥離、ひび割れ又は浮き</w:t>
        <w:br w:type="textWrapping"/>
        <w:t xml:space="preserve">（2）金属部分の錆、腐食、くすみ又は塗装の剥がれ</w:t>
        <w:br w:type="textWrapping"/>
        <w:t xml:space="preserve">（3）樹脂、ゴム、シーリング材等の硬化、変色、ひび割れ又は脆弱化</w:t>
        <w:br w:type="textWrapping"/>
        <w:t xml:space="preserve">（4）木材の変色、反り、割れ、表面劣化又は塗膜の劣化</w:t>
        <w:br w:type="textWrapping"/>
        <w:t xml:space="preserve">（5）設備、建具、什器等の摩耗、緩み、変形又は動作不良</w:t>
        <w:br w:type="textWrapping"/>
        <w:t xml:space="preserve">（6）長期間にわたり付着した汚れ、染み、カビ、水垢、油脂、薬品跡その他通常の清掃では完全に除去することが困難なもの</w:t>
        <w:br w:type="textWrapping"/>
        <w:t xml:space="preserve">（7）その他、通常の使用又は時間の経過により発生したと合理的に判断される状態</w:t>
      </w:r>
    </w:p>
    <w:p w:rsidR="00000000" w:rsidDel="00000000" w:rsidP="00000000" w:rsidRDefault="00000000" w:rsidRPr="00000000" w14:paraId="0000001C">
      <w:pPr>
        <w:spacing w:after="240" w:before="240" w:lineRule="auto"/>
        <w:rPr>
          <w:sz w:val="20"/>
          <w:szCs w:val="20"/>
        </w:rPr>
      </w:pPr>
      <w:r w:rsidDel="00000000" w:rsidR="00000000" w:rsidRPr="00000000">
        <w:rPr>
          <w:rtl w:val="0"/>
        </w:rPr>
      </w:r>
    </w:p>
    <w:p w:rsidR="00000000" w:rsidDel="00000000" w:rsidP="00000000" w:rsidRDefault="00000000" w:rsidRPr="00000000" w14:paraId="0000001D">
      <w:pPr>
        <w:pStyle w:val="Heading2"/>
        <w:keepNext w:val="0"/>
        <w:keepLines w:val="0"/>
        <w:spacing w:after="80" w:lineRule="auto"/>
        <w:rPr>
          <w:b w:val="1"/>
          <w:bCs w:val="1"/>
        </w:rPr>
      </w:pPr>
      <w:bookmarkStart w:colFirst="0" w:colLast="0" w:name="_o574pp2wgu4t" w:id="4"/>
      <w:bookmarkEnd w:id="4"/>
      <w:r w:rsidDel="00000000" w:rsidR="00000000" w:rsidRPr="00000000">
        <w:rPr>
          <w:rFonts w:ascii="Arial Unicode MS" w:cs="Arial Unicode MS" w:eastAsia="Arial Unicode MS" w:hAnsi="Arial Unicode MS"/>
          <w:b w:val="1"/>
          <w:bCs w:val="1"/>
          <w:rtl w:val="0"/>
        </w:rPr>
        <w:t xml:space="preserve">第4条（作業前の状態確認）</w:t>
      </w:r>
    </w:p>
    <w:p w:rsidR="00000000" w:rsidDel="00000000" w:rsidP="00000000" w:rsidRDefault="00000000" w:rsidRPr="00000000" w14:paraId="0000001E">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乙は、本業務の開始前に、通常の作業準備の範囲において対象箇所の状態を確認する。</w:t>
      </w:r>
    </w:p>
    <w:p w:rsidR="00000000" w:rsidDel="00000000" w:rsidP="00000000" w:rsidRDefault="00000000" w:rsidRPr="00000000" w14:paraId="0000001F">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乙が経年劣化、損傷、著しい汚損その他作業上注意を要する状態を確認した場合は、必要に応じて甲にその内容を説明するものとする。</w:t>
      </w:r>
    </w:p>
    <w:p w:rsidR="00000000" w:rsidDel="00000000" w:rsidP="00000000" w:rsidRDefault="00000000" w:rsidRPr="00000000" w14:paraId="00000020">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甲乙は、必要に応じ、写真、動画、チェックシートその他の方法により作業前の状態を記録することができる。</w:t>
      </w:r>
    </w:p>
    <w:p w:rsidR="00000000" w:rsidDel="00000000" w:rsidP="00000000" w:rsidRDefault="00000000" w:rsidRPr="00000000" w14:paraId="00000021">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家具、設備の内部、床材の下部、壁面内部その他通常の事前確認では確認することが困難な箇所については、乙がその状態を事前に把握することを保証するものではない。</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umedlni1hdas" w:id="5"/>
      <w:bookmarkEnd w:id="5"/>
      <w:r w:rsidDel="00000000" w:rsidR="00000000" w:rsidRPr="00000000">
        <w:rPr>
          <w:rFonts w:ascii="Arial Unicode MS" w:cs="Arial Unicode MS" w:eastAsia="Arial Unicode MS" w:hAnsi="Arial Unicode MS"/>
          <w:b w:val="1"/>
          <w:bCs w:val="1"/>
          <w:rtl w:val="0"/>
        </w:rPr>
        <w:t xml:space="preserve">第5条（経年劣化部分への作業）</w:t>
      </w:r>
    </w:p>
    <w:p w:rsidR="00000000" w:rsidDel="00000000" w:rsidP="00000000" w:rsidRDefault="00000000" w:rsidRPr="00000000" w14:paraId="00000024">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経年劣化が認められる部分については、通常の状態にある部分と比較して、清掃、洗浄、研磨、薬剤使用、機械作業その他の処置により損傷が生じる可能性が高くなる場合があることを甲は確認する。</w:t>
      </w:r>
    </w:p>
    <w:p w:rsidR="00000000" w:rsidDel="00000000" w:rsidP="00000000" w:rsidRDefault="00000000" w:rsidRPr="00000000" w14:paraId="00000025">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乙は、対象物の材質及び状態を考慮し、通常求められる注意をもって本業務を実施するものとする。</w:t>
      </w:r>
    </w:p>
    <w:p w:rsidR="00000000" w:rsidDel="00000000" w:rsidP="00000000" w:rsidRDefault="00000000" w:rsidRPr="00000000" w14:paraId="00000026">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の程度が著しく、通常の作業方法によって破損、剥離、変色その他の損傷が発生するおそれがある場合、乙は、作業方法の変更、作業範囲の縮小又は当該箇所の作業中止を甲に提案することができる。</w:t>
      </w:r>
    </w:p>
    <w:p w:rsidR="00000000" w:rsidDel="00000000" w:rsidP="00000000" w:rsidRDefault="00000000" w:rsidRPr="00000000" w14:paraId="0000002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8">
      <w:pPr>
        <w:pStyle w:val="Heading2"/>
        <w:keepNext w:val="0"/>
        <w:keepLines w:val="0"/>
        <w:spacing w:after="80" w:lineRule="auto"/>
        <w:rPr>
          <w:b w:val="1"/>
          <w:bCs w:val="1"/>
        </w:rPr>
      </w:pPr>
      <w:bookmarkStart w:colFirst="0" w:colLast="0" w:name="_dbq0fbhukwsa" w:id="6"/>
      <w:bookmarkEnd w:id="6"/>
      <w:r w:rsidDel="00000000" w:rsidR="00000000" w:rsidRPr="00000000">
        <w:rPr>
          <w:rFonts w:ascii="Arial Unicode MS" w:cs="Arial Unicode MS" w:eastAsia="Arial Unicode MS" w:hAnsi="Arial Unicode MS"/>
          <w:b w:val="1"/>
          <w:bCs w:val="1"/>
          <w:rtl w:val="0"/>
        </w:rPr>
        <w:t xml:space="preserve">第6条（既存の傷・破損等）</w:t>
      </w:r>
    </w:p>
    <w:p w:rsidR="00000000" w:rsidDel="00000000" w:rsidP="00000000" w:rsidRDefault="00000000" w:rsidRPr="00000000" w14:paraId="0000002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業務の開始前から存在していた傷、ひび割れ、欠け、剥離、変色、腐食、錆、変形、破損その他の不具合については、乙の作業により新たに発生したことが確認された場合を除き、乙の責任による損傷として取り扱わないものとする。</w:t>
      </w:r>
    </w:p>
    <w:p w:rsidR="00000000" w:rsidDel="00000000" w:rsidP="00000000" w:rsidRDefault="00000000" w:rsidRPr="00000000" w14:paraId="0000002A">
      <w:pPr>
        <w:spacing w:after="240" w:before="240" w:lineRule="auto"/>
        <w:rPr>
          <w:sz w:val="20"/>
          <w:szCs w:val="20"/>
        </w:rPr>
      </w:pPr>
      <w:r w:rsidDel="00000000" w:rsidR="00000000" w:rsidRPr="00000000">
        <w:rPr>
          <w:rtl w:val="0"/>
        </w:rPr>
      </w:r>
    </w:p>
    <w:p w:rsidR="00000000" w:rsidDel="00000000" w:rsidP="00000000" w:rsidRDefault="00000000" w:rsidRPr="00000000" w14:paraId="0000002B">
      <w:pPr>
        <w:pStyle w:val="Heading2"/>
        <w:keepNext w:val="0"/>
        <w:keepLines w:val="0"/>
        <w:spacing w:after="80" w:lineRule="auto"/>
        <w:rPr>
          <w:b w:val="1"/>
          <w:bCs w:val="1"/>
        </w:rPr>
      </w:pPr>
      <w:bookmarkStart w:colFirst="0" w:colLast="0" w:name="_9xhqb6aty6m9" w:id="7"/>
      <w:bookmarkEnd w:id="7"/>
      <w:r w:rsidDel="00000000" w:rsidR="00000000" w:rsidRPr="00000000">
        <w:rPr>
          <w:rFonts w:ascii="Arial Unicode MS" w:cs="Arial Unicode MS" w:eastAsia="Arial Unicode MS" w:hAnsi="Arial Unicode MS"/>
          <w:b w:val="1"/>
          <w:bCs w:val="1"/>
          <w:rtl w:val="0"/>
        </w:rPr>
        <w:t xml:space="preserve">第7条（清掃による外観変化）</w:t>
      </w:r>
    </w:p>
    <w:p w:rsidR="00000000" w:rsidDel="00000000" w:rsidP="00000000" w:rsidRDefault="00000000" w:rsidRPr="00000000" w14:paraId="0000002C">
      <w:pPr>
        <w:numPr>
          <w:ilvl w:val="0"/>
          <w:numId w:val="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長期間の汚れ、日焼け、変色、摩耗等がある場合、清掃により汚れが除去されることで、従前は目立たなかった色むら、傷、変色、補修跡その他の状態が明らかになる場合がある。</w:t>
      </w:r>
    </w:p>
    <w:p w:rsidR="00000000" w:rsidDel="00000000" w:rsidP="00000000" w:rsidRDefault="00000000" w:rsidRPr="00000000" w14:paraId="0000002D">
      <w:pPr>
        <w:numPr>
          <w:ilvl w:val="0"/>
          <w:numId w:val="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部分的な清掃又は洗浄を行った場合、清掃部分と未清掃部分との間に色調、光沢その他の外観上の差が生じる場合がある。</w:t>
      </w:r>
    </w:p>
    <w:p w:rsidR="00000000" w:rsidDel="00000000" w:rsidP="00000000" w:rsidRDefault="00000000" w:rsidRPr="00000000" w14:paraId="0000002E">
      <w:pPr>
        <w:numPr>
          <w:ilvl w:val="0"/>
          <w:numId w:val="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前2項の現象が対象物自体の経年劣化又は既存状態に起因する場合、乙の施工不良又は作業上の損傷とは取り扱わないものとする。</w:t>
      </w:r>
    </w:p>
    <w:p w:rsidR="00000000" w:rsidDel="00000000" w:rsidP="00000000" w:rsidRDefault="00000000" w:rsidRPr="00000000" w14:paraId="0000002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0">
      <w:pPr>
        <w:pStyle w:val="Heading2"/>
        <w:keepNext w:val="0"/>
        <w:keepLines w:val="0"/>
        <w:spacing w:after="80" w:lineRule="auto"/>
        <w:rPr>
          <w:b w:val="1"/>
          <w:bCs w:val="1"/>
        </w:rPr>
      </w:pPr>
      <w:bookmarkStart w:colFirst="0" w:colLast="0" w:name="_6nf5v8ajmb3" w:id="8"/>
      <w:bookmarkEnd w:id="8"/>
      <w:r w:rsidDel="00000000" w:rsidR="00000000" w:rsidRPr="00000000">
        <w:rPr>
          <w:rFonts w:ascii="Arial Unicode MS" w:cs="Arial Unicode MS" w:eastAsia="Arial Unicode MS" w:hAnsi="Arial Unicode MS"/>
          <w:b w:val="1"/>
          <w:bCs w:val="1"/>
          <w:rtl w:val="0"/>
        </w:rPr>
        <w:t xml:space="preserve">第8条（薬剤・機械作業等による影響）</w:t>
      </w:r>
    </w:p>
    <w:p w:rsidR="00000000" w:rsidDel="00000000" w:rsidP="00000000" w:rsidRDefault="00000000" w:rsidRPr="00000000" w14:paraId="0000003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洗剤、剥離剤、ワックス、消毒剤その他の薬剤又はポリッシャー、高圧洗浄機その他の機械を使用する場合、経年劣化した素材について、変色、剥離、光沢変化その他の影響が生じる場合がある。</w:t>
      </w:r>
    </w:p>
    <w:p w:rsidR="00000000" w:rsidDel="00000000" w:rsidP="00000000" w:rsidRDefault="00000000" w:rsidRPr="00000000" w14:paraId="0000003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乙は、必要に応じて目立たない部分で試験施工を行う等、対象物の状態に応じた合理的な方法で作業するものとする。</w:t>
      </w:r>
    </w:p>
    <w:p w:rsidR="00000000" w:rsidDel="00000000" w:rsidP="00000000" w:rsidRDefault="00000000" w:rsidRPr="00000000" w14:paraId="0000003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試験施工等により対象物への影響が懸念される場合、乙は甲に説明したうえで、作業方法又は使用薬剤等の変更を提案することができる。</w:t>
      </w:r>
    </w:p>
    <w:p w:rsidR="00000000" w:rsidDel="00000000" w:rsidP="00000000" w:rsidRDefault="00000000" w:rsidRPr="00000000" w14:paraId="0000003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5">
      <w:pPr>
        <w:pStyle w:val="Heading2"/>
        <w:keepNext w:val="0"/>
        <w:keepLines w:val="0"/>
        <w:spacing w:after="80" w:lineRule="auto"/>
        <w:rPr>
          <w:b w:val="1"/>
          <w:bCs w:val="1"/>
        </w:rPr>
      </w:pPr>
      <w:bookmarkStart w:colFirst="0" w:colLast="0" w:name="_konkkzjj8mj0" w:id="9"/>
      <w:bookmarkEnd w:id="9"/>
      <w:r w:rsidDel="00000000" w:rsidR="00000000" w:rsidRPr="00000000">
        <w:rPr>
          <w:rFonts w:ascii="Arial Unicode MS" w:cs="Arial Unicode MS" w:eastAsia="Arial Unicode MS" w:hAnsi="Arial Unicode MS"/>
          <w:b w:val="1"/>
          <w:bCs w:val="1"/>
          <w:rtl w:val="0"/>
        </w:rPr>
        <w:t xml:space="preserve">第9条（汚れ等の除去限界）</w:t>
      </w:r>
    </w:p>
    <w:p w:rsidR="00000000" w:rsidDel="00000000" w:rsidP="00000000" w:rsidRDefault="00000000" w:rsidRPr="00000000" w14:paraId="00000036">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素材内部に浸透した染み、長期間固着した汚れ、カビによる着色、錆、腐食、変色、焼け、傷その他対象物自体に生じた変化については、通常の清掃又は洗浄によって完全に除去又は復元できない場合があることを確認する。</w:t>
      </w:r>
    </w:p>
    <w:p w:rsidR="00000000" w:rsidDel="00000000" w:rsidP="00000000" w:rsidRDefault="00000000" w:rsidRPr="00000000" w14:paraId="00000037">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本業務は、別途書面により合意した場合を除き、対象物を新品と同等の状態に復元することを保証するものではない。</w:t>
      </w:r>
    </w:p>
    <w:p w:rsidR="00000000" w:rsidDel="00000000" w:rsidP="00000000" w:rsidRDefault="00000000" w:rsidRPr="00000000" w14:paraId="00000038">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清掃によって除去できない汚れ等について、補修、交換、塗装その他の対応が必要となる場合は、甲乙協議のうえ別途対応するものとする。</w:t>
      </w:r>
    </w:p>
    <w:p w:rsidR="00000000" w:rsidDel="00000000" w:rsidP="00000000" w:rsidRDefault="00000000" w:rsidRPr="00000000" w14:paraId="0000003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A">
      <w:pPr>
        <w:pStyle w:val="Heading2"/>
        <w:keepNext w:val="0"/>
        <w:keepLines w:val="0"/>
        <w:spacing w:after="80" w:lineRule="auto"/>
        <w:rPr>
          <w:b w:val="1"/>
          <w:bCs w:val="1"/>
        </w:rPr>
      </w:pPr>
      <w:bookmarkStart w:colFirst="0" w:colLast="0" w:name="_3xis647kmdkt" w:id="10"/>
      <w:bookmarkEnd w:id="10"/>
      <w:r w:rsidDel="00000000" w:rsidR="00000000" w:rsidRPr="00000000">
        <w:rPr>
          <w:rFonts w:ascii="Arial Unicode MS" w:cs="Arial Unicode MS" w:eastAsia="Arial Unicode MS" w:hAnsi="Arial Unicode MS"/>
          <w:b w:val="1"/>
          <w:bCs w:val="1"/>
          <w:rtl w:val="0"/>
        </w:rPr>
        <w:t xml:space="preserve">第10条（作業中に判明した劣化等）</w:t>
      </w:r>
    </w:p>
    <w:p w:rsidR="00000000" w:rsidDel="00000000" w:rsidP="00000000" w:rsidRDefault="00000000" w:rsidRPr="00000000" w14:paraId="0000003B">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本業務の開始後に、事前確認では発見することが困難であった腐食、内部劣化、接着力の低下、素材の脆弱化その他の状態が判明した場合、乙は必要に応じて作業を一時中断し、甲にその旨を報告する。</w:t>
      </w:r>
    </w:p>
    <w:p w:rsidR="00000000" w:rsidDel="00000000" w:rsidP="00000000" w:rsidRDefault="00000000" w:rsidRPr="00000000" w14:paraId="0000003C">
      <w:pPr>
        <w:numPr>
          <w:ilvl w:val="0"/>
          <w:numId w:val="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前項の場合、甲乙は、作業の継続、作業方法の変更、対象範囲の変更、補修又は交換その他必要な対応について協議する。</w:t>
      </w:r>
    </w:p>
    <w:p w:rsidR="00000000" w:rsidDel="00000000" w:rsidP="00000000" w:rsidRDefault="00000000" w:rsidRPr="00000000" w14:paraId="0000003D">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追加作業、部品交換、補修その他当初の業務内容に含まれない対応が必要となった場合、その費用及び作業期間については別途甲乙間で定める。</w:t>
      </w:r>
    </w:p>
    <w:p w:rsidR="00000000" w:rsidDel="00000000" w:rsidP="00000000" w:rsidRDefault="00000000" w:rsidRPr="00000000" w14:paraId="0000003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F">
      <w:pPr>
        <w:pStyle w:val="Heading2"/>
        <w:keepNext w:val="0"/>
        <w:keepLines w:val="0"/>
        <w:spacing w:after="80" w:lineRule="auto"/>
        <w:rPr>
          <w:b w:val="1"/>
          <w:bCs w:val="1"/>
        </w:rPr>
      </w:pPr>
      <w:bookmarkStart w:colFirst="0" w:colLast="0" w:name="_ul87pimyqoc4" w:id="11"/>
      <w:bookmarkEnd w:id="11"/>
      <w:r w:rsidDel="00000000" w:rsidR="00000000" w:rsidRPr="00000000">
        <w:rPr>
          <w:rFonts w:ascii="Arial Unicode MS" w:cs="Arial Unicode MS" w:eastAsia="Arial Unicode MS" w:hAnsi="Arial Unicode MS"/>
          <w:b w:val="1"/>
          <w:bCs w:val="1"/>
          <w:rtl w:val="0"/>
        </w:rPr>
        <w:t xml:space="preserve">第11条（設備・部品等の経年劣化）</w:t>
      </w:r>
    </w:p>
    <w:p w:rsidR="00000000" w:rsidDel="00000000" w:rsidP="00000000" w:rsidRDefault="00000000" w:rsidRPr="00000000" w14:paraId="00000040">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清掃又はメンテナンスのため設備、建具、カバー、部品等の取外し又は操作を行う場合、経年劣化により通常の取扱いによっても破損又は不具合が発生する可能性がある。</w:t>
      </w:r>
    </w:p>
    <w:p w:rsidR="00000000" w:rsidDel="00000000" w:rsidP="00000000" w:rsidRDefault="00000000" w:rsidRPr="00000000" w14:paraId="00000041">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乙は、対象物の状態に応じて合理的な注意をもって作業するものとし、破損のおそれが高いと判断した場合には、作業を中止し、又は甲に部品交換等を提案することができる。</w:t>
      </w:r>
    </w:p>
    <w:p w:rsidR="00000000" w:rsidDel="00000000" w:rsidP="00000000" w:rsidRDefault="00000000" w:rsidRPr="00000000" w14:paraId="00000042">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部品の製造終了その他の事情により補修又は交換が困難な場合は、甲乙協議のうえ対応を決定する。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rd17nrkaapkm" w:id="12"/>
      <w:bookmarkEnd w:id="12"/>
      <w:r w:rsidDel="00000000" w:rsidR="00000000" w:rsidRPr="00000000">
        <w:rPr>
          <w:rFonts w:ascii="Arial Unicode MS" w:cs="Arial Unicode MS" w:eastAsia="Arial Unicode MS" w:hAnsi="Arial Unicode MS"/>
          <w:b w:val="1"/>
          <w:bCs w:val="1"/>
          <w:rtl w:val="0"/>
        </w:rPr>
        <w:t xml:space="preserve">第12条（乙の責任）</w:t>
      </w:r>
    </w:p>
    <w:p w:rsidR="00000000" w:rsidDel="00000000" w:rsidP="00000000" w:rsidRDefault="00000000" w:rsidRPr="00000000" w14:paraId="00000045">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乙は、本業務の実施にあたり、合意した業務内容及び通常求められる作業方法に従い、善良な管理者の注意をもって業務を行う。</w:t>
      </w:r>
    </w:p>
    <w:p w:rsidR="00000000" w:rsidDel="00000000" w:rsidP="00000000" w:rsidRDefault="00000000" w:rsidRPr="00000000" w14:paraId="00000046">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乙の故意又は過失により対象物を破損し、又は本業務の内容に適合しない作業を行った場合は、乙は甲と協議のうえ、合理的な範囲で補修その他必要な対応を行う。</w:t>
      </w:r>
    </w:p>
    <w:p w:rsidR="00000000" w:rsidDel="00000000" w:rsidP="00000000" w:rsidRDefault="00000000" w:rsidRPr="00000000" w14:paraId="00000047">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経年劣化、通常損耗、素材自体の脆弱性、既存の施工不良、製品の耐用年数その他乙の責めに帰することのできない事由による損傷又は不具合については、乙は責任を負わない。</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soj0pm4qx0un" w:id="13"/>
      <w:bookmarkEnd w:id="13"/>
      <w:r w:rsidDel="00000000" w:rsidR="00000000" w:rsidRPr="00000000">
        <w:rPr>
          <w:rFonts w:ascii="Arial Unicode MS" w:cs="Arial Unicode MS" w:eastAsia="Arial Unicode MS" w:hAnsi="Arial Unicode MS"/>
          <w:b w:val="1"/>
          <w:bCs w:val="1"/>
          <w:rtl w:val="0"/>
        </w:rPr>
        <w:t xml:space="preserve">第13条（甲の情報提供）</w:t>
      </w:r>
    </w:p>
    <w:p w:rsidR="00000000" w:rsidDel="00000000" w:rsidP="00000000" w:rsidRDefault="00000000" w:rsidRPr="00000000" w14:paraId="0000004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対象箇所について既知の破損、劣化、特殊な表面加工、過去の補修、使用禁止薬剤、設備上の注意事項その他本業務の実施に影響する事情を把握している場合、あらかじめ乙にその内容を伝えるものとする。</w:t>
      </w:r>
    </w:p>
    <w:p w:rsidR="00000000" w:rsidDel="00000000" w:rsidP="00000000" w:rsidRDefault="00000000" w:rsidRPr="00000000" w14:paraId="0000004B">
      <w:pPr>
        <w:spacing w:after="240" w:before="240" w:lineRule="auto"/>
        <w:rPr>
          <w:sz w:val="20"/>
          <w:szCs w:val="20"/>
        </w:rPr>
      </w:pPr>
      <w:r w:rsidDel="00000000" w:rsidR="00000000" w:rsidRPr="00000000">
        <w:rPr>
          <w:rtl w:val="0"/>
        </w:rPr>
      </w:r>
    </w:p>
    <w:p w:rsidR="00000000" w:rsidDel="00000000" w:rsidP="00000000" w:rsidRDefault="00000000" w:rsidRPr="00000000" w14:paraId="0000004C">
      <w:pPr>
        <w:pStyle w:val="Heading2"/>
        <w:keepNext w:val="0"/>
        <w:keepLines w:val="0"/>
        <w:spacing w:after="80" w:lineRule="auto"/>
        <w:rPr>
          <w:b w:val="1"/>
          <w:bCs w:val="1"/>
        </w:rPr>
      </w:pPr>
      <w:bookmarkStart w:colFirst="0" w:colLast="0" w:name="_d4k0cjvfxkp9" w:id="14"/>
      <w:bookmarkEnd w:id="14"/>
      <w:r w:rsidDel="00000000" w:rsidR="00000000" w:rsidRPr="00000000">
        <w:rPr>
          <w:rFonts w:ascii="Arial Unicode MS" w:cs="Arial Unicode MS" w:eastAsia="Arial Unicode MS" w:hAnsi="Arial Unicode MS"/>
          <w:b w:val="1"/>
          <w:bCs w:val="1"/>
          <w:rtl w:val="0"/>
        </w:rPr>
        <w:t xml:space="preserve">第14条（確認事項）</w:t>
      </w:r>
    </w:p>
    <w:p w:rsidR="00000000" w:rsidDel="00000000" w:rsidP="00000000" w:rsidRDefault="00000000" w:rsidRPr="00000000" w14:paraId="0000004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甲は、本業務の依頼にあたり、次の事項について説明を受け、その内容を確認したものとする。</w:t>
      </w:r>
    </w:p>
    <w:p w:rsidR="00000000" w:rsidDel="00000000" w:rsidP="00000000" w:rsidRDefault="00000000" w:rsidRPr="00000000" w14:paraId="0000004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経年劣化した部分は通常の部分より損傷しやすい場合があること</w:t>
        <w:br w:type="textWrapping"/>
        <w:t xml:space="preserve">□ 清掃によって既存の傷、変色、補修跡等が目立つ場合があること</w:t>
        <w:br w:type="textWrapping"/>
        <w:t xml:space="preserve">□ 素材内部に浸透した染みや変色等は完全に除去できない場合があること</w:t>
        <w:br w:type="textWrapping"/>
        <w:t xml:space="preserve">□ 清掃後に部分的な色調や光沢の差が生じる場合があること</w:t>
        <w:br w:type="textWrapping"/>
        <w:t xml:space="preserve">□ 経年劣化した設備や部品は通常の取扱いでも破損する場合があること</w:t>
        <w:br w:type="textWrapping"/>
        <w:t xml:space="preserve">□ 作業中に新たな劣化等が判明した場合、作業方法を変更又は作業を中止する場合があること</w:t>
        <w:br w:type="textWrapping"/>
        <w:t xml:space="preserve">□ 補修、交換その他の追加作業が必要となった場合は、別途費用が発生する場合があること</w:t>
        <w:br w:type="textWrapping"/>
        <w:t xml:space="preserve">□ 本業務は、対象物を新品と同等の状態へ復元することを当然に保証するものではないこと</w:t>
      </w:r>
    </w:p>
    <w:p w:rsidR="00000000" w:rsidDel="00000000" w:rsidP="00000000" w:rsidRDefault="00000000" w:rsidRPr="00000000" w14:paraId="0000004F">
      <w:pPr>
        <w:spacing w:after="240" w:before="240" w:lineRule="auto"/>
        <w:rPr>
          <w:sz w:val="20"/>
          <w:szCs w:val="20"/>
        </w:rPr>
      </w:pPr>
      <w:r w:rsidDel="00000000" w:rsidR="00000000" w:rsidRPr="00000000">
        <w:rPr>
          <w:rtl w:val="0"/>
        </w:rPr>
      </w:r>
    </w:p>
    <w:p w:rsidR="00000000" w:rsidDel="00000000" w:rsidP="00000000" w:rsidRDefault="00000000" w:rsidRPr="00000000" w14:paraId="00000050">
      <w:pPr>
        <w:pStyle w:val="Heading2"/>
        <w:keepNext w:val="0"/>
        <w:keepLines w:val="0"/>
        <w:spacing w:after="80" w:lineRule="auto"/>
        <w:rPr>
          <w:b w:val="1"/>
          <w:bCs w:val="1"/>
        </w:rPr>
      </w:pPr>
      <w:bookmarkStart w:colFirst="0" w:colLast="0" w:name="_pftla6uuqkxg" w:id="15"/>
      <w:bookmarkEnd w:id="15"/>
      <w:r w:rsidDel="00000000" w:rsidR="00000000" w:rsidRPr="00000000">
        <w:rPr>
          <w:rFonts w:ascii="Arial Unicode MS" w:cs="Arial Unicode MS" w:eastAsia="Arial Unicode MS" w:hAnsi="Arial Unicode MS"/>
          <w:b w:val="1"/>
          <w:bCs w:val="1"/>
          <w:rtl w:val="0"/>
        </w:rPr>
        <w:t xml:space="preserve">第15条（写真等による記録）</w:t>
      </w:r>
    </w:p>
    <w:p w:rsidR="00000000" w:rsidDel="00000000" w:rsidP="00000000" w:rsidRDefault="00000000" w:rsidRPr="00000000" w14:paraId="0000005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は、経年劣化部分その他作業前後の状態を確認する目的で、必要に応じて対象箇所を写真又は動画により記録することができる。ただし、乙は、当該記録を本業務の履行、作業状況の確認及び紛争防止その他正当な業務目的の範囲で取り扱うものとする。</w:t>
      </w:r>
    </w:p>
    <w:p w:rsidR="00000000" w:rsidDel="00000000" w:rsidP="00000000" w:rsidRDefault="00000000" w:rsidRPr="00000000" w14:paraId="00000052">
      <w:pPr>
        <w:spacing w:after="240" w:before="240" w:lineRule="auto"/>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uig9mtcc8az5"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5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本確認書に定めのない事項又は本確認書の内容について疑義が生じた場合は、甲乙誠意をもって協議し、解決するものとする。</w:t>
      </w:r>
    </w:p>
    <w:p w:rsidR="00000000" w:rsidDel="00000000" w:rsidP="00000000" w:rsidRDefault="00000000" w:rsidRPr="00000000" w14:paraId="00000055">
      <w:pPr>
        <w:spacing w:after="240" w:before="240" w:lineRule="auto"/>
        <w:rPr>
          <w:sz w:val="20"/>
          <w:szCs w:val="20"/>
        </w:rPr>
      </w:pPr>
      <w:r w:rsidDel="00000000" w:rsidR="00000000" w:rsidRPr="00000000">
        <w:rPr>
          <w:rtl w:val="0"/>
        </w:rPr>
      </w:r>
    </w:p>
    <w:p w:rsidR="00000000" w:rsidDel="00000000" w:rsidP="00000000" w:rsidRDefault="00000000" w:rsidRPr="00000000" w14:paraId="0000005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57">
      <w:pPr>
        <w:spacing w:after="240" w:before="240" w:lineRule="auto"/>
        <w:rPr>
          <w:sz w:val="20"/>
          <w:szCs w:val="20"/>
        </w:rPr>
      </w:pPr>
      <w:r w:rsidDel="00000000" w:rsidR="00000000" w:rsidRPr="00000000">
        <w:rPr>
          <w:rtl w:val="0"/>
        </w:rPr>
      </w:r>
    </w:p>
    <w:p w:rsidR="00000000" w:rsidDel="00000000" w:rsidP="00000000" w:rsidRDefault="00000000" w:rsidRPr="00000000" w14:paraId="0000005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59">
      <w:pPr>
        <w:spacing w:after="240" w:before="240" w:lineRule="auto"/>
        <w:rPr>
          <w:sz w:val="20"/>
          <w:szCs w:val="20"/>
        </w:rPr>
      </w:pPr>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甲（依頼者）</w:t>
      </w:r>
    </w:p>
    <w:p w:rsidR="00000000" w:rsidDel="00000000" w:rsidP="00000000" w:rsidRDefault="00000000" w:rsidRPr="00000000" w14:paraId="0000005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5C">
      <w:pPr>
        <w:spacing w:after="240" w:before="240" w:lineRule="auto"/>
        <w:rPr>
          <w:sz w:val="20"/>
          <w:szCs w:val="20"/>
        </w:rPr>
      </w:pPr>
      <w:r w:rsidDel="00000000" w:rsidR="00000000" w:rsidRPr="00000000">
        <w:rPr>
          <w:rtl w:val="0"/>
        </w:rPr>
      </w:r>
    </w:p>
    <w:p w:rsidR="00000000" w:rsidDel="00000000" w:rsidP="00000000" w:rsidRDefault="00000000" w:rsidRPr="00000000" w14:paraId="0000005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氏名又は会社名：　　　　　　　　　　　　　　　　　　　</w:t>
      </w:r>
    </w:p>
    <w:p w:rsidR="00000000" w:rsidDel="00000000" w:rsidP="00000000" w:rsidRDefault="00000000" w:rsidRPr="00000000" w14:paraId="0000005E">
      <w:pPr>
        <w:spacing w:after="240" w:before="240" w:lineRule="auto"/>
        <w:rPr>
          <w:sz w:val="20"/>
          <w:szCs w:val="20"/>
        </w:rPr>
      </w:pPr>
      <w:r w:rsidDel="00000000" w:rsidR="00000000" w:rsidRPr="00000000">
        <w:rPr>
          <w:rtl w:val="0"/>
        </w:rPr>
      </w:r>
    </w:p>
    <w:p w:rsidR="00000000" w:rsidDel="00000000" w:rsidP="00000000" w:rsidRDefault="00000000" w:rsidRPr="00000000" w14:paraId="0000005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0">
      <w:pPr>
        <w:spacing w:after="240" w:before="240" w:lineRule="auto"/>
        <w:rPr>
          <w:sz w:val="20"/>
          <w:szCs w:val="20"/>
        </w:rPr>
      </w:pPr>
      <w:r w:rsidDel="00000000" w:rsidR="00000000" w:rsidRPr="00000000">
        <w:rPr>
          <w:rtl w:val="0"/>
        </w:rPr>
      </w:r>
    </w:p>
    <w:p w:rsidR="00000000" w:rsidDel="00000000" w:rsidP="00000000" w:rsidRDefault="00000000" w:rsidRPr="00000000" w14:paraId="0000006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2">
      <w:pPr>
        <w:spacing w:after="240" w:before="240" w:lineRule="auto"/>
        <w:rPr>
          <w:b w:val="1"/>
          <w:bCs w:val="1"/>
          <w:sz w:val="20"/>
          <w:szCs w:val="20"/>
        </w:rPr>
      </w:pPr>
      <w:r w:rsidDel="00000000" w:rsidR="00000000" w:rsidRPr="00000000">
        <w:rPr>
          <w:rtl w:val="0"/>
        </w:rPr>
      </w:r>
    </w:p>
    <w:p w:rsidR="00000000" w:rsidDel="00000000" w:rsidP="00000000" w:rsidRDefault="00000000" w:rsidRPr="00000000" w14:paraId="00000063">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乙（清掃・ビルメンテナンス事業者）</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67">
      <w:pPr>
        <w:spacing w:after="240" w:before="240" w:lineRule="auto"/>
        <w:rPr>
          <w:sz w:val="20"/>
          <w:szCs w:val="20"/>
        </w:rPr>
      </w:pPr>
      <w:r w:rsidDel="00000000" w:rsidR="00000000" w:rsidRPr="00000000">
        <w:rPr>
          <w:rtl w:val="0"/>
        </w:rPr>
      </w:r>
    </w:p>
    <w:p w:rsidR="00000000" w:rsidDel="00000000" w:rsidP="00000000" w:rsidRDefault="00000000" w:rsidRPr="00000000" w14:paraId="0000006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69">
      <w:pPr>
        <w:spacing w:after="240" w:before="240" w:lineRule="auto"/>
        <w:rPr>
          <w:sz w:val="20"/>
          <w:szCs w:val="20"/>
        </w:rPr>
      </w:pPr>
      <w:r w:rsidDel="00000000" w:rsidR="00000000" w:rsidRPr="00000000">
        <w:rPr>
          <w:rtl w:val="0"/>
        </w:rPr>
      </w:r>
    </w:p>
    <w:p w:rsidR="00000000" w:rsidDel="00000000" w:rsidP="00000000" w:rsidRDefault="00000000" w:rsidRPr="00000000" w14:paraId="0000006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6B">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