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jpnyv8pck0do" w:id="0"/>
      <w:bookmarkEnd w:id="0"/>
      <w:r w:rsidDel="00000000" w:rsidR="00000000" w:rsidRPr="00000000">
        <w:rPr>
          <w:rFonts w:ascii="Arial Unicode MS" w:cs="Arial Unicode MS" w:eastAsia="Arial Unicode MS" w:hAnsi="Arial Unicode MS"/>
          <w:b w:val="1"/>
          <w:bCs w:val="1"/>
          <w:sz w:val="44"/>
          <w:szCs w:val="44"/>
          <w:rtl w:val="0"/>
        </w:rPr>
        <w:t xml:space="preserve">衛生用品供給基本契約書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運営又は清掃等を行う建物、施設その他の対象場所において使用する衛生用品等の継続的な供給について、次のとおり衛生用品供給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p163azb4k9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本契約は、乙が甲に対して衛生用品その他これに付随する物品を継続的に供給する取引について、その基本的な条件を定め、衛生的かつ安定的な施設管理及び円滑な取引を実現することを目的とする。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jm3wxghb4gc" w:id="2"/>
      <w:bookmarkEnd w:id="2"/>
      <w:r w:rsidDel="00000000" w:rsidR="00000000" w:rsidRPr="00000000">
        <w:rPr>
          <w:rFonts w:ascii="Arial Unicode MS" w:cs="Arial Unicode MS" w:eastAsia="Arial Unicode MS" w:hAnsi="Arial Unicode MS"/>
          <w:b w:val="1"/>
          <w:bCs w:val="1"/>
          <w:rtl w:val="0"/>
        </w:rPr>
        <w:t xml:space="preserve">第2条（対象商品）</w:t>
      </w:r>
    </w:p>
    <w:p w:rsidR="00000000" w:rsidDel="00000000" w:rsidP="00000000" w:rsidRDefault="00000000" w:rsidRPr="00000000" w14:paraId="00000009">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本契約に基づき乙が甲に供給する商品（以下「本商品」という。）は、次に掲げるものその他甲乙が合意した衛生用品等とする。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（1）トイレットペーパー、ペーパータオルその他の紙製衛生用品</w:t>
        <w:br w:type="textWrapping"/>
        <w:t xml:space="preserve">（2）ハンドソープ、石けん、手指洗浄剤その他の洗浄用品</w:t>
        <w:br w:type="textWrapping"/>
        <w:t xml:space="preserve">（3）消毒剤、除菌剤その他の衛生管理用品</w:t>
        <w:br w:type="textWrapping"/>
        <w:t xml:space="preserve">（4）ごみ袋、ポリ袋その他の廃棄物処理用品</w:t>
        <w:br w:type="textWrapping"/>
        <w:t xml:space="preserve">（5）マスク、手袋、エプロンその他の衛生保護用品</w:t>
        <w:br w:type="textWrapping"/>
        <w:t xml:space="preserve">（6）芳香剤、消臭剤その他の環境衛生用品</w:t>
        <w:br w:type="textWrapping"/>
        <w:t xml:space="preserve">（7）清掃用クロス、スポンジその他の清掃関連消耗品</w:t>
        <w:br w:type="textWrapping"/>
        <w:t xml:space="preserve">（8）ディスペンサー、衛生用品容器その他の関連備品</w:t>
        <w:br w:type="textWrapping"/>
        <w:t xml:space="preserve">（9）その他甲乙が個別に合意する商品</w:t>
      </w:r>
    </w:p>
    <w:p w:rsidR="00000000" w:rsidDel="00000000" w:rsidP="00000000" w:rsidRDefault="00000000" w:rsidRPr="00000000" w14:paraId="0000000B">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本商品の具体的な品名、メーカー、規格、数量、単価、納入場所その他の条件は、本契約に定めるもののほか、個別契約において定める。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x0nhyymi4278" w:id="3"/>
      <w:bookmarkEnd w:id="3"/>
      <w:r w:rsidDel="00000000" w:rsidR="00000000" w:rsidRPr="00000000">
        <w:rPr>
          <w:rFonts w:ascii="Arial Unicode MS" w:cs="Arial Unicode MS" w:eastAsia="Arial Unicode MS" w:hAnsi="Arial Unicode MS"/>
          <w:b w:val="1"/>
          <w:bCs w:val="1"/>
          <w:rtl w:val="0"/>
        </w:rPr>
        <w:t xml:space="preserve">第3条（個別契約）</w:t>
      </w:r>
    </w:p>
    <w:p w:rsidR="00000000" w:rsidDel="00000000" w:rsidP="00000000" w:rsidRDefault="00000000" w:rsidRPr="00000000" w14:paraId="0000000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個々の商品の供給に関する契約（以下「個別契約」という。）は、甲が乙に対して注文書、電子メール、発注システムその他甲乙が合意した方法により発注し、乙がこれを承諾したときに成立する。</w:t>
      </w:r>
    </w:p>
    <w:p w:rsidR="00000000" w:rsidDel="00000000" w:rsidP="00000000" w:rsidRDefault="00000000" w:rsidRPr="00000000" w14:paraId="0000000F">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個別契約には、必要に応じて次の事項を定める。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（1）商品名及び商品番号</w:t>
        <w:br w:type="textWrapping"/>
        <w:t xml:space="preserve">（2）メーカー及び規格</w:t>
        <w:br w:type="textWrapping"/>
        <w:t xml:space="preserve">（3）数量及び単位</w:t>
        <w:br w:type="textWrapping"/>
        <w:t xml:space="preserve">（4）単価及び代金</w:t>
        <w:br w:type="textWrapping"/>
        <w:t xml:space="preserve">（5）納入日又は納入周期</w:t>
        <w:br w:type="textWrapping"/>
        <w:t xml:space="preserve">（6）納入場所</w:t>
        <w:br w:type="textWrapping"/>
        <w:t xml:space="preserve">（7）配送条件</w:t>
        <w:br w:type="textWrapping"/>
        <w:t xml:space="preserve">（8）支払条件</w:t>
        <w:br w:type="textWrapping"/>
        <w:t xml:space="preserve">（9）その他必要な事項</w:t>
      </w:r>
    </w:p>
    <w:p w:rsidR="00000000" w:rsidDel="00000000" w:rsidP="00000000" w:rsidRDefault="00000000" w:rsidRPr="00000000" w14:paraId="00000011">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本契約と個別契約の内容が異なる場合は、個別契約において本契約と異なる定めをすることが明示されているときに限り、個別契約の定めを優先する。</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5511x0npex49" w:id="4"/>
      <w:bookmarkEnd w:id="4"/>
      <w:r w:rsidDel="00000000" w:rsidR="00000000" w:rsidRPr="00000000">
        <w:rPr>
          <w:rFonts w:ascii="Arial Unicode MS" w:cs="Arial Unicode MS" w:eastAsia="Arial Unicode MS" w:hAnsi="Arial Unicode MS"/>
          <w:b w:val="1"/>
          <w:bCs w:val="1"/>
          <w:rtl w:val="0"/>
        </w:rPr>
        <w:t xml:space="preserve">第4条（発注及び変更）</w:t>
      </w:r>
    </w:p>
    <w:p w:rsidR="00000000" w:rsidDel="00000000" w:rsidP="00000000" w:rsidRDefault="00000000" w:rsidRPr="00000000" w14:paraId="00000014">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甲は、乙との間で定めた方法及び期限に従って本商品を発注する。</w:t>
      </w:r>
    </w:p>
    <w:p w:rsidR="00000000" w:rsidDel="00000000" w:rsidP="00000000" w:rsidRDefault="00000000" w:rsidRPr="00000000" w14:paraId="00000015">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甲が発注後に商品の種類、数量、納入日、納入場所その他の内容の変更又は取消しを希望するときは、速やかに乙に通知するものとする。</w:t>
      </w:r>
    </w:p>
    <w:p w:rsidR="00000000" w:rsidDel="00000000" w:rsidP="00000000" w:rsidRDefault="00000000" w:rsidRPr="00000000" w14:paraId="0000001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乙が既に商品の手配、製造、梱包、発送その他の準備に着手している場合、甲乙協議のうえ、変更又は取消しに伴い現実に発生した合理的な費用の負担を定める。</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6sg25ip0w0hx" w:id="5"/>
      <w:bookmarkEnd w:id="5"/>
      <w:r w:rsidDel="00000000" w:rsidR="00000000" w:rsidRPr="00000000">
        <w:rPr>
          <w:rFonts w:ascii="Arial Unicode MS" w:cs="Arial Unicode MS" w:eastAsia="Arial Unicode MS" w:hAnsi="Arial Unicode MS"/>
          <w:b w:val="1"/>
          <w:bCs w:val="1"/>
          <w:rtl w:val="0"/>
        </w:rPr>
        <w:t xml:space="preserve">第5条（納入）</w:t>
      </w:r>
    </w:p>
    <w:p w:rsidR="00000000" w:rsidDel="00000000" w:rsidP="00000000" w:rsidRDefault="00000000" w:rsidRPr="00000000" w14:paraId="0000001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乙は、個別契約に定める納入日及び納入場所に従って、本商品を甲に納入する。</w:t>
      </w:r>
    </w:p>
    <w:p w:rsidR="00000000" w:rsidDel="00000000" w:rsidP="00000000" w:rsidRDefault="00000000" w:rsidRPr="00000000" w14:paraId="0000001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定期供給を行う場合の納入周期及び標準数量は、次のとおりとする。</w:t>
      </w:r>
    </w:p>
    <w:tbl>
      <w:tblPr>
        <w:tblStyle w:val="Table1"/>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10"/>
        <w:tblGridChange w:id="0">
          <w:tblGrid>
            <w:gridCol w:w="1910"/>
            <w:gridCol w:w="6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納入場所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納入周期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毎週　□ 隔週　□ 毎月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納入曜日・時期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納入時間帯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標準納入数量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納入方法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対面　□ 指定場所への納品　□ その他（　　　　　　）</w:t>
            </w:r>
          </w:p>
        </w:tc>
      </w:tr>
    </w:tbl>
    <w:p w:rsidR="00000000" w:rsidDel="00000000" w:rsidP="00000000" w:rsidRDefault="00000000" w:rsidRPr="00000000" w14:paraId="00000029">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乙は、交通事情、災害、商品の供給状況その他の事情により納入が遅延するおそれがある場合、判明後速やかに甲に通知する。</w:t>
      </w:r>
    </w:p>
    <w:p w:rsidR="00000000" w:rsidDel="00000000" w:rsidP="00000000" w:rsidRDefault="00000000" w:rsidRPr="00000000" w14:paraId="0000002A">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施設への入館手続、搬入経路、搬入時間、セキュリティその他納入に必要な条件がある場合、甲はあらかじめ乙に必要な情報を提供するものとする。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dkzpidv7es8r" w:id="6"/>
      <w:bookmarkEnd w:id="6"/>
      <w:r w:rsidDel="00000000" w:rsidR="00000000" w:rsidRPr="00000000">
        <w:rPr>
          <w:rFonts w:ascii="Arial Unicode MS" w:cs="Arial Unicode MS" w:eastAsia="Arial Unicode MS" w:hAnsi="Arial Unicode MS"/>
          <w:b w:val="1"/>
          <w:bCs w:val="1"/>
          <w:rtl w:val="0"/>
        </w:rPr>
        <w:t xml:space="preserve">第6条（検収）</w:t>
      </w:r>
    </w:p>
    <w:p w:rsidR="00000000" w:rsidDel="00000000" w:rsidP="00000000" w:rsidRDefault="00000000" w:rsidRPr="00000000" w14:paraId="0000002D">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甲は、本商品の納入後、合理的な期間内に品名、規格、数量、外観上の破損その他通常確認可能な事項を検査する。</w:t>
      </w:r>
    </w:p>
    <w:p w:rsidR="00000000" w:rsidDel="00000000" w:rsidP="00000000" w:rsidRDefault="00000000" w:rsidRPr="00000000" w14:paraId="0000002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前項の検査により、本商品について種類、品質又は数量が個別契約の内容に適合しないこと（以下「契約不適合」という。）が判明した場合、甲は速やかに乙へ通知する。</w:t>
      </w:r>
    </w:p>
    <w:p w:rsidR="00000000" w:rsidDel="00000000" w:rsidP="00000000" w:rsidRDefault="00000000" w:rsidRPr="00000000" w14:paraId="0000002F">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乙の責めに帰すべき契約不適合が確認された場合、乙は合理的な期間内に、商品の交換、不足分の追加納入その他適切な方法により対応する。</w:t>
      </w:r>
    </w:p>
    <w:p w:rsidR="00000000" w:rsidDel="00000000" w:rsidP="00000000" w:rsidRDefault="00000000" w:rsidRPr="00000000" w14:paraId="0000003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商品の性質上、納入時の通常の検査では発見することが困難な不具合については、甲は発見後速やかに乙へ通知するものとする。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adkassiumdeu" w:id="7"/>
      <w:bookmarkEnd w:id="7"/>
      <w:r w:rsidDel="00000000" w:rsidR="00000000" w:rsidRPr="00000000">
        <w:rPr>
          <w:rFonts w:ascii="Arial Unicode MS" w:cs="Arial Unicode MS" w:eastAsia="Arial Unicode MS" w:hAnsi="Arial Unicode MS"/>
          <w:b w:val="1"/>
          <w:bCs w:val="1"/>
          <w:rtl w:val="0"/>
        </w:rPr>
        <w:t xml:space="preserve">第7条（品質及び仕様）</w:t>
      </w:r>
    </w:p>
    <w:p w:rsidR="00000000" w:rsidDel="00000000" w:rsidP="00000000" w:rsidRDefault="00000000" w:rsidRPr="00000000" w14:paraId="00000033">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乙は、本商品について、個別契約で合意したメーカー、品番、規格、品質その他の仕様に適合する商品を供給する。</w:t>
      </w:r>
    </w:p>
    <w:p w:rsidR="00000000" w:rsidDel="00000000" w:rsidP="00000000" w:rsidRDefault="00000000" w:rsidRPr="00000000" w14:paraId="0000003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法令等により品質、表示、保管、販売その他について基準が定められている商品については、乙は当該法令等に適合する商品を供給するものとする。</w:t>
      </w:r>
    </w:p>
    <w:p w:rsidR="00000000" w:rsidDel="00000000" w:rsidP="00000000" w:rsidRDefault="00000000" w:rsidRPr="00000000" w14:paraId="00000035">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甲が特定の用途、使用場所、対象設備等を指定して商品を注文する場合、甲は乙に対し、選定に必要となる情報を提供するよう努める。</w:t>
      </w:r>
    </w:p>
    <w:p w:rsidR="00000000" w:rsidDel="00000000" w:rsidP="00000000" w:rsidRDefault="00000000" w:rsidRPr="00000000" w14:paraId="00000036">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商品の性能、使用方法、使用期限その他についてメーカーが定める条件がある場合、甲は当該条件に従って使用するものとする。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s34e2jsfilk6" w:id="8"/>
      <w:bookmarkEnd w:id="8"/>
      <w:r w:rsidDel="00000000" w:rsidR="00000000" w:rsidRPr="00000000">
        <w:rPr>
          <w:rFonts w:ascii="Arial Unicode MS" w:cs="Arial Unicode MS" w:eastAsia="Arial Unicode MS" w:hAnsi="Arial Unicode MS"/>
          <w:b w:val="1"/>
          <w:bCs w:val="1"/>
          <w:rtl w:val="0"/>
        </w:rPr>
        <w:t xml:space="preserve">第8条（商品変更及び代替品）</w:t>
      </w:r>
    </w:p>
    <w:p w:rsidR="00000000" w:rsidDel="00000000" w:rsidP="00000000" w:rsidRDefault="00000000" w:rsidRPr="00000000" w14:paraId="0000003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メーカーによる製造終了、仕様変更、供給停止、在庫不足その他乙の責めに帰することのできない事情により、従来の商品を供給することが困難となった場合、乙は甲にその旨を通知する。</w:t>
      </w:r>
    </w:p>
    <w:p w:rsidR="00000000" w:rsidDel="00000000" w:rsidP="00000000" w:rsidRDefault="00000000" w:rsidRPr="00000000" w14:paraId="0000003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前項の場合、乙は、甲の承諾を得たうえで、用途、品質、規格、価格等を考慮した代替商品を供給することができる。</w:t>
      </w:r>
    </w:p>
    <w:p w:rsidR="00000000" w:rsidDel="00000000" w:rsidP="00000000" w:rsidRDefault="00000000" w:rsidRPr="00000000" w14:paraId="0000003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代替商品について価格その他の取引条件に変更が生じる場合、乙は事前に甲へ提示し、甲乙協議のうえ決定する。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30abt5wui13s" w:id="9"/>
      <w:bookmarkEnd w:id="9"/>
      <w:r w:rsidDel="00000000" w:rsidR="00000000" w:rsidRPr="00000000">
        <w:rPr>
          <w:rFonts w:ascii="Arial Unicode MS" w:cs="Arial Unicode MS" w:eastAsia="Arial Unicode MS" w:hAnsi="Arial Unicode MS"/>
          <w:b w:val="1"/>
          <w:bCs w:val="1"/>
          <w:rtl w:val="0"/>
        </w:rPr>
        <w:t xml:space="preserve">第9条（供給数量の変更）</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清掃対象施設の利用者数、稼働状況、季節的需要、感染症の流行その他の事情により本商品の使用量が増減する場合、甲乙は必要に応じて納入数量又は納入周期を協議のうえ変更することができる。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jtttu5cgrrws" w:id="10"/>
      <w:bookmarkEnd w:id="10"/>
      <w:r w:rsidDel="00000000" w:rsidR="00000000" w:rsidRPr="00000000">
        <w:rPr>
          <w:rFonts w:ascii="Arial Unicode MS" w:cs="Arial Unicode MS" w:eastAsia="Arial Unicode MS" w:hAnsi="Arial Unicode MS"/>
          <w:b w:val="1"/>
          <w:bCs w:val="1"/>
          <w:rtl w:val="0"/>
        </w:rPr>
        <w:t xml:space="preserve">第10条（代金）</w:t>
      </w:r>
    </w:p>
    <w:p w:rsidR="00000000" w:rsidDel="00000000" w:rsidP="00000000" w:rsidRDefault="00000000" w:rsidRPr="00000000" w14:paraId="0000004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本商品の単価及び代金は、個別契約、見積書、価格表その他甲乙が合意した書面又は電磁的記録により定める。</w:t>
      </w:r>
    </w:p>
    <w:p w:rsidR="00000000" w:rsidDel="00000000" w:rsidP="00000000" w:rsidRDefault="00000000" w:rsidRPr="00000000" w14:paraId="0000004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商品代金には、別段の定めがある場合を除き、消費税及び地方消費税を加算する。</w:t>
      </w:r>
    </w:p>
    <w:p w:rsidR="00000000" w:rsidDel="00000000" w:rsidP="00000000" w:rsidRDefault="00000000" w:rsidRPr="00000000" w14:paraId="0000004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配送料、特別配送費、設置費その他の商品代金以外の費用については、甲乙が別途定める。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xtrstntd2maj" w:id="11"/>
      <w:bookmarkEnd w:id="11"/>
      <w:r w:rsidDel="00000000" w:rsidR="00000000" w:rsidRPr="00000000">
        <w:rPr>
          <w:rFonts w:ascii="Arial Unicode MS" w:cs="Arial Unicode MS" w:eastAsia="Arial Unicode MS" w:hAnsi="Arial Unicode MS"/>
          <w:b w:val="1"/>
          <w:bCs w:val="1"/>
          <w:rtl w:val="0"/>
        </w:rPr>
        <w:t xml:space="preserve">第11条（価格改定）</w:t>
      </w:r>
    </w:p>
    <w:p w:rsidR="00000000" w:rsidDel="00000000" w:rsidP="00000000" w:rsidRDefault="00000000" w:rsidRPr="00000000" w14:paraId="00000046">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材料価格、仕入価格、物流費、人件費、為替相場その他取引条件に重大な変動が生じ、従前の価格による供給を継続することが著しく困難となった場合、乙は甲に対して価格改定を申し入れることができる。</w:t>
      </w:r>
    </w:p>
    <w:p w:rsidR="00000000" w:rsidDel="00000000" w:rsidP="00000000" w:rsidRDefault="00000000" w:rsidRPr="00000000" w14:paraId="0000004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前項の価格改定を行う場合、乙は可能な限り事前に甲へ通知し、改定時期及び改定後の価格について甲乙誠意をもって協議する。</w:t>
      </w:r>
    </w:p>
    <w:p w:rsidR="00000000" w:rsidDel="00000000" w:rsidP="00000000" w:rsidRDefault="00000000" w:rsidRPr="00000000" w14:paraId="0000004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価格改定前に成立した個別契約については、甲乙が別途合意した場合を除き、当該個別契約成立時の価格を適用する。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yzne8e1futqm" w:id="12"/>
      <w:bookmarkEnd w:id="12"/>
      <w:r w:rsidDel="00000000" w:rsidR="00000000" w:rsidRPr="00000000">
        <w:rPr>
          <w:rFonts w:ascii="Arial Unicode MS" w:cs="Arial Unicode MS" w:eastAsia="Arial Unicode MS" w:hAnsi="Arial Unicode MS"/>
          <w:b w:val="1"/>
          <w:bCs w:val="1"/>
          <w:rtl w:val="0"/>
        </w:rPr>
        <w:t xml:space="preserve">第12条（支払条件）</w:t>
      </w:r>
    </w:p>
    <w:p w:rsidR="00000000" w:rsidDel="00000000" w:rsidP="00000000" w:rsidRDefault="00000000" w:rsidRPr="00000000" w14:paraId="0000004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乙は、甲に対し、甲乙が定めた締日に基づき本商品の代金その他の費用を請求する。</w:t>
      </w:r>
    </w:p>
    <w:p w:rsidR="00000000" w:rsidDel="00000000" w:rsidP="00000000" w:rsidRDefault="00000000" w:rsidRPr="00000000" w14:paraId="0000004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甲は、次の条件その他甲乙が別途合意した条件に従い、乙へ支払う。</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8.2947131608553"/>
        <w:gridCol w:w="7607.217097862768"/>
        <w:tblGridChange w:id="0">
          <w:tblGrid>
            <w:gridCol w:w="1418.2947131608553"/>
            <w:gridCol w:w="7607.21709786276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当月　　　　日　□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tl w:val="0"/>
              </w:rPr>
            </w:r>
          </w:p>
        </w:tc>
      </w:tr>
    </w:tbl>
    <w:p w:rsidR="00000000" w:rsidDel="00000000" w:rsidP="00000000" w:rsidRDefault="00000000" w:rsidRPr="00000000" w14:paraId="00000059">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支払日が金融機関の休業日に該当する場合の取扱いは、甲乙が別途定める。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4o9mjhcy59dh" w:id="13"/>
      <w:bookmarkEnd w:id="13"/>
      <w:r w:rsidDel="00000000" w:rsidR="00000000" w:rsidRPr="00000000">
        <w:rPr>
          <w:rFonts w:ascii="Arial Unicode MS" w:cs="Arial Unicode MS" w:eastAsia="Arial Unicode MS" w:hAnsi="Arial Unicode MS"/>
          <w:b w:val="1"/>
          <w:bCs w:val="1"/>
          <w:rtl w:val="0"/>
        </w:rPr>
        <w:t xml:space="preserve">第13条（所有権及び危険負担）</w:t>
      </w:r>
    </w:p>
    <w:p w:rsidR="00000000" w:rsidDel="00000000" w:rsidP="00000000" w:rsidRDefault="00000000" w:rsidRPr="00000000" w14:paraId="0000005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本商品の所有権は、個別契約に別段の定めがない限り、当該商品の引渡しが完了した時点で乙から甲に移転する。</w:t>
      </w:r>
    </w:p>
    <w:p w:rsidR="00000000" w:rsidDel="00000000" w:rsidP="00000000" w:rsidRDefault="00000000" w:rsidRPr="00000000" w14:paraId="0000005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本商品の引渡し前に、甲乙いずれの責めにも帰することのできない事由により商品が滅失又は毀損した場合の損失は乙が負担し、引渡し後に生じたものについては甲が負担する。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9r5lbvs3hrgo" w:id="14"/>
      <w:bookmarkEnd w:id="14"/>
      <w:r w:rsidDel="00000000" w:rsidR="00000000" w:rsidRPr="00000000">
        <w:rPr>
          <w:rFonts w:ascii="Arial Unicode MS" w:cs="Arial Unicode MS" w:eastAsia="Arial Unicode MS" w:hAnsi="Arial Unicode MS"/>
          <w:b w:val="1"/>
          <w:bCs w:val="1"/>
          <w:rtl w:val="0"/>
        </w:rPr>
        <w:t xml:space="preserve">第14条（商品の保管及び使用）</w:t>
      </w:r>
    </w:p>
    <w:p w:rsidR="00000000" w:rsidDel="00000000" w:rsidP="00000000" w:rsidRDefault="00000000" w:rsidRPr="00000000" w14:paraId="0000006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甲は、本商品をメーカーが指定する保管方法、使用上の注意その他合理的な条件に従って保管及び使用する。</w:t>
      </w:r>
    </w:p>
    <w:p w:rsidR="00000000" w:rsidDel="00000000" w:rsidP="00000000" w:rsidRDefault="00000000" w:rsidRPr="00000000" w14:paraId="0000006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消毒剤、洗浄剤その他保管又は取扱いに注意を要する商品について、甲は必要に応じて温度、湿度、火気、直射日光、他の薬剤との混合等に注意し、適切に管理する。</w:t>
      </w:r>
    </w:p>
    <w:p w:rsidR="00000000" w:rsidDel="00000000" w:rsidP="00000000" w:rsidRDefault="00000000" w:rsidRPr="00000000" w14:paraId="0000006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甲による不適切な保管、誤使用、目的外使用、他の商品との不適切な混合その他甲の責めに帰すべき事由により生じた損害については、乙の責めに帰すべき事由がある場合を除き、乙は責任を負わない。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57unuql6kxia" w:id="15"/>
      <w:bookmarkEnd w:id="15"/>
      <w:r w:rsidDel="00000000" w:rsidR="00000000" w:rsidRPr="00000000">
        <w:rPr>
          <w:rFonts w:ascii="Arial Unicode MS" w:cs="Arial Unicode MS" w:eastAsia="Arial Unicode MS" w:hAnsi="Arial Unicode MS"/>
          <w:b w:val="1"/>
          <w:bCs w:val="1"/>
          <w:rtl w:val="0"/>
        </w:rPr>
        <w:t xml:space="preserve">第15条（使用期限及び在庫管理）</w:t>
      </w:r>
    </w:p>
    <w:p w:rsidR="00000000" w:rsidDel="00000000" w:rsidP="00000000" w:rsidRDefault="00000000" w:rsidRPr="00000000" w14:paraId="0000006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使用期限、品質保持期限その他これらに類する期限が設定されている商品について、乙は通常の使用に必要な合理的期間が確保された商品を供給するよう努める。</w:t>
      </w:r>
    </w:p>
    <w:p w:rsidR="00000000" w:rsidDel="00000000" w:rsidP="00000000" w:rsidRDefault="00000000" w:rsidRPr="00000000" w14:paraId="0000006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甲が大量発注、長期保管その他通常と異なる条件で商品を購入する場合、使用期限及び必要数量を考慮して発注するものとする。</w:t>
      </w:r>
    </w:p>
    <w:p w:rsidR="00000000" w:rsidDel="00000000" w:rsidP="00000000" w:rsidRDefault="00000000" w:rsidRPr="00000000" w14:paraId="0000006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定期供給における在庫量について、甲乙は必要に応じて使用実績等を確認し、過剰在庫又は欠品の防止に努める。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3mnyzqqvyqmh" w:id="16"/>
      <w:bookmarkEnd w:id="16"/>
      <w:r w:rsidDel="00000000" w:rsidR="00000000" w:rsidRPr="00000000">
        <w:rPr>
          <w:rFonts w:ascii="Arial Unicode MS" w:cs="Arial Unicode MS" w:eastAsia="Arial Unicode MS" w:hAnsi="Arial Unicode MS"/>
          <w:b w:val="1"/>
          <w:bCs w:val="1"/>
          <w:rtl w:val="0"/>
        </w:rPr>
        <w:t xml:space="preserve">第16条（返品及び交換）</w:t>
      </w:r>
    </w:p>
    <w:p w:rsidR="00000000" w:rsidDel="00000000" w:rsidP="00000000" w:rsidRDefault="00000000" w:rsidRPr="00000000" w14:paraId="0000006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甲の都合による返品又は交換については、未開封かつ再販売可能な状態であることその他乙が合理的に定める条件を満たす場合に限り、甲乙協議のうえ対応する。</w:t>
      </w:r>
    </w:p>
    <w:p w:rsidR="00000000" w:rsidDel="00000000" w:rsidP="00000000" w:rsidRDefault="00000000" w:rsidRPr="00000000" w14:paraId="0000006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衛生上の理由により再販売が困難な商品、開封済みの商品、甲の指定に基づき特別に取り寄せた商品その他返品が困難な商品については、乙の責めに帰すべき契約不適合がある場合を除き、返品又は交換の対象外とすることができる。</w:t>
      </w:r>
    </w:p>
    <w:p w:rsidR="00000000" w:rsidDel="00000000" w:rsidP="00000000" w:rsidRDefault="00000000" w:rsidRPr="00000000" w14:paraId="0000006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乙の責めに帰すべき誤納品、破損その他の契約不適合がある場合の返品又は交換に要する合理的な費用は、乙が負担する。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sywcbv13i5dh" w:id="17"/>
      <w:bookmarkEnd w:id="17"/>
      <w:r w:rsidDel="00000000" w:rsidR="00000000" w:rsidRPr="00000000">
        <w:rPr>
          <w:rFonts w:ascii="Arial Unicode MS" w:cs="Arial Unicode MS" w:eastAsia="Arial Unicode MS" w:hAnsi="Arial Unicode MS"/>
          <w:b w:val="1"/>
          <w:bCs w:val="1"/>
          <w:rtl w:val="0"/>
        </w:rPr>
        <w:t xml:space="preserve">第17条（供給停止等への対応）</w:t>
      </w:r>
    </w:p>
    <w:p w:rsidR="00000000" w:rsidDel="00000000" w:rsidP="00000000" w:rsidRDefault="00000000" w:rsidRPr="00000000" w14:paraId="0000006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感染症の流行、物流網の混乱、メーカーの生産停止、原材料不足、輸入制限その他乙の合理的な支配を超える事情により、本商品の全部又は一部の供給が困難となった場合、乙は速やかに甲へ通知するよう努める。</w:t>
      </w:r>
    </w:p>
    <w:p w:rsidR="00000000" w:rsidDel="00000000" w:rsidP="00000000" w:rsidRDefault="00000000" w:rsidRPr="00000000" w14:paraId="0000007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前項の場合、甲乙は代替品の供給、納入数量の調整、納入時期の変更その他合理的な対応について協議する。</w:t>
      </w:r>
    </w:p>
    <w:p w:rsidR="00000000" w:rsidDel="00000000" w:rsidP="00000000" w:rsidRDefault="00000000" w:rsidRPr="00000000" w14:paraId="0000007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乙は、特定の商品について供給量が著しく不足する場合、複数の取引先への供給状況その他合理的な事情を考慮して供給数量を調整することができる。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el4ktf6mf8m1" w:id="18"/>
      <w:bookmarkEnd w:id="18"/>
      <w:r w:rsidDel="00000000" w:rsidR="00000000" w:rsidRPr="00000000">
        <w:rPr>
          <w:rFonts w:ascii="Arial Unicode MS" w:cs="Arial Unicode MS" w:eastAsia="Arial Unicode MS" w:hAnsi="Arial Unicode MS"/>
          <w:b w:val="1"/>
          <w:bCs w:val="1"/>
          <w:rtl w:val="0"/>
        </w:rPr>
        <w:t xml:space="preserve">第18条（貸与品等）</w:t>
      </w:r>
    </w:p>
    <w:p w:rsidR="00000000" w:rsidDel="00000000" w:rsidP="00000000" w:rsidRDefault="00000000" w:rsidRPr="00000000" w14:paraId="0000007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乙が本商品の供給に関連してディスペンサー、専用容器、収納設備その他の物品を甲に貸与する場合、その品名、数量、設置場所、費用、管理方法及び返却条件について別途定める。</w:t>
      </w:r>
    </w:p>
    <w:p w:rsidR="00000000" w:rsidDel="00000000" w:rsidP="00000000" w:rsidRDefault="00000000" w:rsidRPr="00000000" w14:paraId="0000007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甲は、貸与品を善良な管理者の注意をもって管理し、本来の用途以外に使用してはならない。</w:t>
      </w:r>
    </w:p>
    <w:p w:rsidR="00000000" w:rsidDel="00000000" w:rsidP="00000000" w:rsidRDefault="00000000" w:rsidRPr="00000000" w14:paraId="00000076">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本契約終了時、甲は乙の指示に従い、貸与品を返却する。ただし、通常の使用による損耗についてはこの限りでない。</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tbfd5wf3nky6" w:id="19"/>
      <w:bookmarkEnd w:id="19"/>
      <w:r w:rsidDel="00000000" w:rsidR="00000000" w:rsidRPr="00000000">
        <w:rPr>
          <w:rFonts w:ascii="Arial Unicode MS" w:cs="Arial Unicode MS" w:eastAsia="Arial Unicode MS" w:hAnsi="Arial Unicode MS"/>
          <w:b w:val="1"/>
          <w:bCs w:val="1"/>
          <w:rtl w:val="0"/>
        </w:rPr>
        <w:t xml:space="preserve">第19条（再販売等の禁止）</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の事前の承諾がある場合を除き、本商品を甲が管理、運営又は清掃等を行う施設における使用その他通常の業務目的の範囲を超えて、第三者への転売その他の目的に使用してはならない。ただし、個別契約において別段の定めをした場合はこの限りでない。</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x2ps3j51fim2" w:id="20"/>
      <w:bookmarkEnd w:id="20"/>
      <w:r w:rsidDel="00000000" w:rsidR="00000000" w:rsidRPr="00000000">
        <w:rPr>
          <w:rFonts w:ascii="Arial Unicode MS" w:cs="Arial Unicode MS" w:eastAsia="Arial Unicode MS" w:hAnsi="Arial Unicode MS"/>
          <w:b w:val="1"/>
          <w:bCs w:val="1"/>
          <w:rtl w:val="0"/>
        </w:rPr>
        <w:t xml:space="preserve">第20条（法令等の遵守）</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甲及び乙は、本契約及び個別契約の履行にあたり、商品及び取引に適用される法令、条例その他の規則を遵守するものとする。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5bv7ynxslqa6"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7F">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に関連して相手方から開示された営業上、技術上その他業務上の情報のうち、その性質又は開示時の状況から合理的に秘密として取り扱うべき情報を、相手方の事前の承諾なく第三者に開示又は漏えいしてはならない。</w:t>
      </w:r>
    </w:p>
    <w:p w:rsidR="00000000" w:rsidDel="00000000" w:rsidP="00000000" w:rsidRDefault="00000000" w:rsidRPr="00000000" w14:paraId="00000080">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（1）開示を受けた時点で既に公知であった情報</w:t>
        <w:br w:type="textWrapping"/>
        <w:t xml:space="preserve">（2）開示後、自己の責めによらず公知となった情報</w:t>
        <w:br w:type="textWrapping"/>
        <w:t xml:space="preserve">（3）開示を受ける前から適法に保有していた情報</w:t>
        <w:br w:type="textWrapping"/>
        <w:t xml:space="preserve">（4）正当な権限を有する第三者から秘密保持義務を負うことなく適法に取得した情報</w:t>
        <w:br w:type="textWrapping"/>
        <w:t xml:space="preserve">（5）相手方の秘密情報によることなく独自に取得又は開発した情報</w:t>
      </w:r>
    </w:p>
    <w:p w:rsidR="00000000" w:rsidDel="00000000" w:rsidP="00000000" w:rsidRDefault="00000000" w:rsidRPr="00000000" w14:paraId="00000082">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法令又は裁判所、行政機関その他公的機関の命令に基づき開示を求められた場合、必要最小限の範囲で当該情報を開示することができる。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veyw607bmfi1" w:id="22"/>
      <w:bookmarkEnd w:id="22"/>
      <w:r w:rsidDel="00000000" w:rsidR="00000000" w:rsidRPr="00000000">
        <w:rPr>
          <w:rFonts w:ascii="Arial Unicode MS" w:cs="Arial Unicode MS" w:eastAsia="Arial Unicode MS" w:hAnsi="Arial Unicode MS"/>
          <w:b w:val="1"/>
          <w:bCs w:val="1"/>
          <w:rtl w:val="0"/>
        </w:rPr>
        <w:t xml:space="preserve">第22条（個人情報等の取扱い）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甲及び乙は、本契約の履行に関連して個人情報その他法令上適切な管理が求められる情報を取り扱う場合、関係法令を遵守し、当該情報を適切に管理するものとする。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yn83amk2kzaa" w:id="23"/>
      <w:bookmarkEnd w:id="23"/>
      <w:r w:rsidDel="00000000" w:rsidR="00000000" w:rsidRPr="00000000">
        <w:rPr>
          <w:rFonts w:ascii="Arial Unicode MS" w:cs="Arial Unicode MS" w:eastAsia="Arial Unicode MS" w:hAnsi="Arial Unicode MS"/>
          <w:b w:val="1"/>
          <w:bCs w:val="1"/>
          <w:rtl w:val="0"/>
        </w:rPr>
        <w:t xml:space="preserve">第23条（第三者への委託）</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乙は、本商品の配送、保管その他本契約の履行に必要な業務の全部又は一部を第三者に委託することができる。この場合、乙は、当該第三者に対して本契約の履行に必要な義務を遵守させるものとする。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pmcvf9qnlzrx" w:id="24"/>
      <w:bookmarkEnd w:id="24"/>
      <w:r w:rsidDel="00000000" w:rsidR="00000000" w:rsidRPr="00000000">
        <w:rPr>
          <w:rFonts w:ascii="Arial Unicode MS" w:cs="Arial Unicode MS" w:eastAsia="Arial Unicode MS" w:hAnsi="Arial Unicode MS"/>
          <w:b w:val="1"/>
          <w:bCs w:val="1"/>
          <w:rtl w:val="0"/>
        </w:rPr>
        <w:t xml:space="preserve">第24条（損害賠償）</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甲又は乙が、自己の責めに帰すべき事由により本契約又は個別契約に違反し、相手方に損害を与えた場合、当該当事者は、その違反と相当因果関係のある通常かつ直接の損害を賠償する責任を負う。</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mvzvsbqavmn4"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停電、感染症の流行、戦争、暴動、法令の制定改廃、行政機関による命令、物流障害、輸送機関の事故、メーカーの供給停止その他当事者の合理的な支配を超える事由により、本契約又は個別契約の全部又は一部の履行が遅延又は不能となった場合、当該当事者は、その責めに帰することのできない範囲について責任を負わない。</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ob1sigz34xqo"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9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及び自己の役員等が、暴力団、暴力団員、暴力団関係企業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9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甲又は乙が前項に違反した場合、相手方は何らの催告を要することなく、本契約及び個別契約の全部又は一部を解除することができる。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r00vr71ed9ak" w:id="27"/>
      <w:bookmarkEnd w:id="27"/>
      <w:r w:rsidDel="00000000" w:rsidR="00000000" w:rsidRPr="00000000">
        <w:rPr>
          <w:rFonts w:ascii="Arial Unicode MS" w:cs="Arial Unicode MS" w:eastAsia="Arial Unicode MS" w:hAnsi="Arial Unicode MS"/>
          <w:b w:val="1"/>
          <w:bCs w:val="1"/>
          <w:rtl w:val="0"/>
        </w:rPr>
        <w:t xml:space="preserve">第27条（契約解除）</w:t>
      </w:r>
    </w:p>
    <w:p w:rsidR="00000000" w:rsidDel="00000000" w:rsidP="00000000" w:rsidRDefault="00000000" w:rsidRPr="00000000" w14:paraId="0000009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求めたにもかかわらず、当該期間内に是正されない場合、本契約又は該当する個別契約の全部又は一部を解除することができる。</w:t>
      </w:r>
    </w:p>
    <w:p w:rsidR="00000000" w:rsidDel="00000000" w:rsidP="00000000" w:rsidRDefault="00000000" w:rsidRPr="00000000" w14:paraId="0000009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甲又は乙は、相手方に次の各号のいずれかの事由が生じた場合、何らの催告を要することなく、本契約及び個別契約の全部又は一部を解除することができる。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（1）支払停止又は支払不能となったとき</w:t>
        <w:br w:type="textWrapping"/>
        <w:t xml:space="preserve">（2）差押え、仮差押え、競売その他の強制執行を受けたとき</w:t>
        <w:br w:type="textWrapping"/>
        <w:t xml:space="preserve">（3）破産手続、民事再生手続その他これらに類する手続の申立てがあったとき</w:t>
        <w:br w:type="textWrapping"/>
        <w:t xml:space="preserve">（4）営業を廃止し、又は事業継続が困難となったとき</w:t>
        <w:br w:type="textWrapping"/>
        <w:t xml:space="preserve">（5）相手方との信頼関係を著しく損なう重大な契約違反があったとき</w:t>
      </w:r>
    </w:p>
    <w:p w:rsidR="00000000" w:rsidDel="00000000" w:rsidP="00000000" w:rsidRDefault="00000000" w:rsidRPr="00000000" w14:paraId="00000098">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本条による解除は、解除した当事者による損害賠償請求を妨げない。</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5oruav7wc1w5" w:id="28"/>
      <w:bookmarkEnd w:id="28"/>
      <w:r w:rsidDel="00000000" w:rsidR="00000000" w:rsidRPr="00000000">
        <w:rPr>
          <w:rFonts w:ascii="Arial Unicode MS" w:cs="Arial Unicode MS" w:eastAsia="Arial Unicode MS" w:hAnsi="Arial Unicode MS"/>
          <w:b w:val="1"/>
          <w:bCs w:val="1"/>
          <w:rtl w:val="0"/>
        </w:rPr>
        <w:t xml:space="preserve">第28条（契約期間）</w:t>
      </w:r>
    </w:p>
    <w:p w:rsidR="00000000" w:rsidDel="00000000" w:rsidP="00000000" w:rsidRDefault="00000000" w:rsidRPr="00000000" w14:paraId="0000009B">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か月前までに甲又は乙から書面又は電磁的方法による更新拒絶の通知がない場合、本契約は同一条件でさらに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9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か月前までに書面又は電磁的方法により通知することにより、本契約を中途解約することができる。</w:t>
      </w:r>
    </w:p>
    <w:p w:rsidR="00000000" w:rsidDel="00000000" w:rsidP="00000000" w:rsidRDefault="00000000" w:rsidRPr="00000000" w14:paraId="0000009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本契約終了時に既に成立している個別契約については、甲乙が別途合意しない限り、その履行が完了するまで本契約の関係条項が適用される。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k0wd88wcgwa" w:id="29"/>
      <w:bookmarkEnd w:id="29"/>
      <w:r w:rsidDel="00000000" w:rsidR="00000000" w:rsidRPr="00000000">
        <w:rPr>
          <w:rFonts w:ascii="Arial Unicode MS" w:cs="Arial Unicode MS" w:eastAsia="Arial Unicode MS" w:hAnsi="Arial Unicode MS"/>
          <w:b w:val="1"/>
          <w:bCs w:val="1"/>
          <w:rtl w:val="0"/>
        </w:rPr>
        <w:t xml:space="preserve">第29条（契約終了後の取扱い）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本契約が終了した場合であっても、未払代金、損害賠償、秘密保持その他その性質上契約終了後も存続すべき条項については、必要な範囲で引き続き効力を有する。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1ctc1ew95j3e" w:id="30"/>
      <w:bookmarkEnd w:id="30"/>
      <w:r w:rsidDel="00000000" w:rsidR="00000000" w:rsidRPr="00000000">
        <w:rPr>
          <w:rFonts w:ascii="Arial Unicode MS" w:cs="Arial Unicode MS" w:eastAsia="Arial Unicode MS" w:hAnsi="Arial Unicode MS"/>
          <w:b w:val="1"/>
          <w:bCs w:val="1"/>
          <w:rtl w:val="0"/>
        </w:rPr>
        <w:t xml:space="preserve">第30条（権利義務の譲渡禁止）</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甲及び乙は、相手方の事前の書面による承諾なく、本契約又は個別契約上の地位又はこれらに基づく権利若しくは義務の全部又は一部を第三者に譲渡し、承継させ、又は担保に供してはならない。</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u8oxrle1v03z" w:id="31"/>
      <w:bookmarkEnd w:id="31"/>
      <w:r w:rsidDel="00000000" w:rsidR="00000000" w:rsidRPr="00000000">
        <w:rPr>
          <w:rFonts w:ascii="Arial Unicode MS" w:cs="Arial Unicode MS" w:eastAsia="Arial Unicode MS" w:hAnsi="Arial Unicode MS"/>
          <w:b w:val="1"/>
          <w:bCs w:val="1"/>
          <w:rtl w:val="0"/>
        </w:rPr>
        <w:t xml:space="preserve">第31条（通知）</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は、書面、電子メールその他甲乙があらかじめ合意した方法により行うものとする。甲又は乙は、所在地、担当者、連絡先その他通知に必要な事項に変更が生じた場合、速やかに相手方へ通知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1j94buiklxyn"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本契約又は個別契約に定めのない事項又はその解釈について疑義が生じた場合、甲乙は取引上の慣行及び関係法令を踏まえ、誠意をもって協議し、解決するものとする。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thr6lwiknu4w" w:id="33"/>
      <w:bookmarkEnd w:id="33"/>
      <w:r w:rsidDel="00000000" w:rsidR="00000000" w:rsidRPr="00000000">
        <w:rPr>
          <w:rFonts w:ascii="Arial Unicode MS" w:cs="Arial Unicode MS" w:eastAsia="Arial Unicode MS" w:hAnsi="Arial Unicode MS"/>
          <w:b w:val="1"/>
          <w:bCs w:val="1"/>
          <w:rtl w:val="0"/>
        </w:rPr>
        <w:t xml:space="preserve">第33条（準拠法及び合意管轄）</w:t>
      </w:r>
    </w:p>
    <w:p w:rsidR="00000000" w:rsidDel="00000000" w:rsidP="00000000" w:rsidRDefault="00000000" w:rsidRPr="00000000" w14:paraId="000000A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本契約及び個別契約は、日本法に準拠し、日本法に従って解釈される。</w:t>
      </w:r>
    </w:p>
    <w:p w:rsidR="00000000" w:rsidDel="00000000" w:rsidP="00000000" w:rsidRDefault="00000000" w:rsidRPr="00000000" w14:paraId="000000A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意思を表示し、各自当該電磁的記録を保管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甲（購入者・発注者）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乙（供給者）</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