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2t57v6p0jb2p" w:id="0"/>
      <w:bookmarkEnd w:id="0"/>
      <w:r w:rsidDel="00000000" w:rsidR="00000000" w:rsidRPr="00000000">
        <w:rPr>
          <w:rFonts w:ascii="Arial Unicode MS" w:cs="Arial Unicode MS" w:eastAsia="Arial Unicode MS" w:hAnsi="Arial Unicode MS"/>
          <w:b w:val="1"/>
          <w:bCs w:val="1"/>
          <w:sz w:val="44"/>
          <w:szCs w:val="44"/>
          <w:rtl w:val="0"/>
        </w:rPr>
        <w:t xml:space="preserve">作業車両駐車に関する確認書</w:t>
        <w:br w:type="textWrapping"/>
      </w:r>
      <w:r w:rsidDel="00000000" w:rsidR="00000000" w:rsidRPr="00000000">
        <w:rPr>
          <w:rFonts w:ascii="Arial Unicode MS" w:cs="Arial Unicode MS" w:eastAsia="Arial Unicode MS" w:hAnsi="Arial Unicode MS"/>
          <w:b w:val="1"/>
          <w:bCs w:val="1"/>
          <w:sz w:val="32"/>
          <w:szCs w:val="32"/>
          <w:rtl w:val="0"/>
        </w:rPr>
        <w:t xml:space="preserve">（清掃業・ビルメンテナンス業向け）</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清掃業務又はビルメンテナンス業務の依頼者　　　　　　　　　　　　　（以下「甲」という。）と、業務受託者　　　　　　　　　　　　　（以下「乙」という。）は、乙が甲の依頼に基づき実施する清掃、設備点検、保守管理その他これらに付随する業務（以下「本業務」という。）に際して使用する作業車両の駐車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q0xw5gljljk"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の実施に伴う作業車両の駐車場所、駐車時間、利用条件、費用負担、安全管理及び事故発生時の対応等を明確にし、甲乙間並びに施設利用者、近隣住民その他第三者との間におけるトラブルを防止するとともに、本業務の安全かつ円滑な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70o9ti21p7c9" w:id="2"/>
      <w:bookmarkEnd w:id="2"/>
      <w:r w:rsidDel="00000000" w:rsidR="00000000" w:rsidRPr="00000000">
        <w:rPr>
          <w:rFonts w:ascii="Arial Unicode MS" w:cs="Arial Unicode MS" w:eastAsia="Arial Unicode MS" w:hAnsi="Arial Unicode MS"/>
          <w:b w:val="1"/>
          <w:bCs w:val="1"/>
          <w:rtl w:val="0"/>
        </w:rPr>
        <w:t xml:space="preserve">第2条（対象業務及び作業場所）</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本確認書の対象となる業務及び作業場所は、次のとおりとする。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4.1399217722515"/>
        <w:gridCol w:w="7361.371889251372"/>
        <w:tblGridChange w:id="0">
          <w:tblGrid>
            <w:gridCol w:w="1664.1399217722515"/>
            <w:gridCol w:w="7361.37188925137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作業場所所在地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設備点検　□ 保守管理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作業日程、作業場所又は業務内容に変更が生じた場合、甲乙は必要に応じて駐車条件を再確認するものとする。</w:t>
      </w:r>
    </w:p>
    <w:p w:rsidR="00000000" w:rsidDel="00000000" w:rsidP="00000000" w:rsidRDefault="00000000" w:rsidRPr="00000000" w14:paraId="0000001B">
      <w:pPr>
        <w:spacing w:after="240" w:before="240" w:lineRule="auto"/>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796qcopqzobk" w:id="3"/>
      <w:bookmarkEnd w:id="3"/>
      <w:r w:rsidDel="00000000" w:rsidR="00000000" w:rsidRPr="00000000">
        <w:rPr>
          <w:rFonts w:ascii="Arial Unicode MS" w:cs="Arial Unicode MS" w:eastAsia="Arial Unicode MS" w:hAnsi="Arial Unicode MS"/>
          <w:b w:val="1"/>
          <w:bCs w:val="1"/>
          <w:rtl w:val="0"/>
        </w:rPr>
        <w:t xml:space="preserve">第3条（対象車両）</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本確認書の対象となる作業車両は、次のとおりとする。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08.1906844073992"/>
        <w:gridCol w:w="7317.321126616224"/>
        <w:tblGridChange w:id="0">
          <w:tblGrid>
            <w:gridCol w:w="1708.1906844073992"/>
            <w:gridCol w:w="7317.32112661622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軽自動車　□ 普通自動車　□ ワンボックス車　□ トラック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車両台数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車両使用者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主な積載物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清掃用具　□ 洗浄機器　□ 脚立　□ 設備点検機器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bl>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乙は、原則として本条に記載した車両を使用するものとし、車両の変更又は追加が必要となる場合には、事前に甲へ通知し、駐車場所及び利用条件について確認を受けるものとする。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乙は、使用する車両について、法令に従った点検、整備及び必要な保険への加入を行うものとする。</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w1j26repnwzy" w:id="4"/>
      <w:bookmarkEnd w:id="4"/>
      <w:r w:rsidDel="00000000" w:rsidR="00000000" w:rsidRPr="00000000">
        <w:rPr>
          <w:rFonts w:ascii="Arial Unicode MS" w:cs="Arial Unicode MS" w:eastAsia="Arial Unicode MS" w:hAnsi="Arial Unicode MS"/>
          <w:b w:val="1"/>
          <w:bCs w:val="1"/>
          <w:rtl w:val="0"/>
        </w:rPr>
        <w:t xml:space="preserve">第4条（駐車場所）</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甲乙は、本業務に使用する車両の駐車場所について、次のとおり確認する。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5.9927356129756"/>
        <w:gridCol w:w="7129.519075410648"/>
        <w:tblGridChange w:id="0">
          <w:tblGrid>
            <w:gridCol w:w="1895.9927356129756"/>
            <w:gridCol w:w="7129.51907541064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駐車区画番号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駐車場所の区分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敷地内駐車場　□ 来客用駐車場　□ 搬入口付近　□ 外部有料駐車場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利用可能台数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駐車可能時間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駐車許可者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駐車場所の指定方法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配置図　□ 現地指示　□ その他</w:t>
            </w:r>
          </w:p>
        </w:tc>
      </w:tr>
    </w:tbl>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乙は、甲又は駐車場所の管理権限を有する者から指定された場所及び条件に従って車両を駐車するものとする。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甲が駐車場所を指定する場合、甲は、当該場所の利用について必要な権限又は管理者等の承諾があることを確認するものとする。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本確認書は、公道その他第三者が管理する場所への駐車を当然に許可するものではなく、必要な許可又は承諾については、別途適法に取得しなければならない。</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q7nc60ksaz34" w:id="5"/>
      <w:bookmarkEnd w:id="5"/>
      <w:r w:rsidDel="00000000" w:rsidR="00000000" w:rsidRPr="00000000">
        <w:rPr>
          <w:rFonts w:ascii="Arial Unicode MS" w:cs="Arial Unicode MS" w:eastAsia="Arial Unicode MS" w:hAnsi="Arial Unicode MS"/>
          <w:b w:val="1"/>
          <w:bCs w:val="1"/>
          <w:rtl w:val="0"/>
        </w:rPr>
        <w:t xml:space="preserve">第5条（駐車時間及び利用条件）</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乙は、第4条に定める駐車可能時間を遵守し、本業務に必要な範囲を超えて車両を駐車してはならない。</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作業の延長、設備不具合、緊急対応その他やむを得ない事情により駐車時間を超過するおそれがある場合、乙は速やかに甲へ連絡し、必要な承諾を得るものとする。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甲は、施設の運営状況、他の利用者の使用状況又は安全管理上の必要性に応じ、合理的な範囲で駐車時間若しくは駐車場所の変更を求めることができる。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前項の変更により乙の業務遂行に支障が生じる場合、甲乙は代替駐車場所、作業時間又は追加費用等について協議するものとする。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txihxzyfs14k" w:id="6"/>
      <w:bookmarkEnd w:id="6"/>
      <w:r w:rsidDel="00000000" w:rsidR="00000000" w:rsidRPr="00000000">
        <w:rPr>
          <w:rFonts w:ascii="Arial Unicode MS" w:cs="Arial Unicode MS" w:eastAsia="Arial Unicode MS" w:hAnsi="Arial Unicode MS"/>
          <w:b w:val="1"/>
          <w:bCs w:val="1"/>
          <w:rtl w:val="0"/>
        </w:rPr>
        <w:t xml:space="preserve">第6条（駐車料金及び費用負担）</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作業車両の駐車に伴う費用負担は、次のとおりとする。</w:t>
      </w:r>
    </w:p>
    <w:tbl>
      <w:tblPr>
        <w:tblStyle w:val="Table4"/>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270"/>
        <w:tblGridChange w:id="0">
          <w:tblGrid>
            <w:gridCol w:w="2150"/>
            <w:gridCol w:w="52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有料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駐車料金の負担者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駐車料金の金額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外部駐車場利用料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追加料金の取扱い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実費精算　□ 業務委託料に含む　□ その他</w:t>
            </w:r>
          </w:p>
        </w:tc>
      </w:tr>
    </w:tbl>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駐車料金が発生する場合、甲乙は事前にその負担者及び精算方法を確認するものとする。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都合による駐車時間の超過又は指定条件に反する利用により追加料金が発生した場合、当該費用は原則として乙の負担とする。ただし、甲の指示又は甲の責めに帰すべき事情による場合は、甲乙協議のうえ負担を定め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駐車違反に伴う反則金、放置違反金その他法令違反により生じる金銭的負担については、関係法令に従い責任を負う者が負担するものとし、甲乙間の内部的な費用負担については、その発生原因及び帰責事由を踏まえて協議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kd5t8o5sy32y" w:id="7"/>
      <w:bookmarkEnd w:id="7"/>
      <w:r w:rsidDel="00000000" w:rsidR="00000000" w:rsidRPr="00000000">
        <w:rPr>
          <w:rFonts w:ascii="Arial Unicode MS" w:cs="Arial Unicode MS" w:eastAsia="Arial Unicode MS" w:hAnsi="Arial Unicode MS"/>
          <w:b w:val="1"/>
          <w:bCs w:val="1"/>
          <w:rtl w:val="0"/>
        </w:rPr>
        <w:t xml:space="preserve">第7条（車両の搬入及び搬出）</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乙は、作業車両を施設内に搬入又は搬出する際、施設の通行規則、速度制限、進入経路及び管理者の指示を遵守するものとする。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乙は、歩行者、自転車、他の車両及び施設利用者の安全を十分に確認し、必要に応じて誘導員の配置その他適切な安全措置を講じるものとする。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車両の高さ、幅、重量その他の条件により施設への進入が制限される場合、乙は事前に当該条件を確認するものとする。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乙は、搬入及び搬出に際して施設の壁面、床面、門扉、車止め、設備その他の構造物を損傷しないよう注意するものとする。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7ow399yvgx4s" w:id="8"/>
      <w:bookmarkEnd w:id="8"/>
      <w:r w:rsidDel="00000000" w:rsidR="00000000" w:rsidRPr="00000000">
        <w:rPr>
          <w:rFonts w:ascii="Arial Unicode MS" w:cs="Arial Unicode MS" w:eastAsia="Arial Unicode MS" w:hAnsi="Arial Unicode MS"/>
          <w:b w:val="1"/>
          <w:bCs w:val="1"/>
          <w:rtl w:val="0"/>
        </w:rPr>
        <w:t xml:space="preserve">第8条（資機材の積込み及び荷下ろし）</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乙は、清掃用具、洗浄機器、脚立、作業資材その他本業務に必要な物品の積込み及び荷下ろしを、安全な場所で実施するものとする。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資機材の搬出入に際して、通行人、施設利用者又は他の車両の通行を妨げるおそれがある場合、乙は必要な安全措置を講じるものとする。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重量物又は大型機器の搬入出に際しては、乙は適切な運搬方法を選択し、必要に応じて複数名で作業を行うものとする。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乙は、荷下ろし後の資機材を通路、避難経路、消防用設備等の周辺その他安全上支障のある場所に放置してはならない。</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ihp3x9ox1xre" w:id="9"/>
      <w:bookmarkEnd w:id="9"/>
      <w:r w:rsidDel="00000000" w:rsidR="00000000" w:rsidRPr="00000000">
        <w:rPr>
          <w:rFonts w:ascii="Arial Unicode MS" w:cs="Arial Unicode MS" w:eastAsia="Arial Unicode MS" w:hAnsi="Arial Unicode MS"/>
          <w:b w:val="1"/>
          <w:bCs w:val="1"/>
          <w:rtl w:val="0"/>
        </w:rPr>
        <w:t xml:space="preserve">第9条（駐車中の安全管理）</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乙は、車両を駐車する際、エンジンの停止、施錠、駐車ブレーキの作動その他必要な安全措置を講じるものとする。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乙は、車両内に貴重品、機密資料その他盗難又は紛失により損害が生じるおそれのある物品を放置しないよう努めるものとする。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乙は、施設内での不要なアイドリング、騒音、排気ガスの発生その他施設利用者又は近隣住民の迷惑となる行為を避けるものとする。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乙は、車両の燃料、油脂類その他の液体が漏出しないよう適切に管理し、漏出が発生した場合は直ちに必要な措置を講じ、甲へ報告するものとする。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dl48g9g01ogf" w:id="10"/>
      <w:bookmarkEnd w:id="10"/>
      <w:r w:rsidDel="00000000" w:rsidR="00000000" w:rsidRPr="00000000">
        <w:rPr>
          <w:rFonts w:ascii="Arial Unicode MS" w:cs="Arial Unicode MS" w:eastAsia="Arial Unicode MS" w:hAnsi="Arial Unicode MS"/>
          <w:b w:val="1"/>
          <w:bCs w:val="1"/>
          <w:rtl w:val="0"/>
        </w:rPr>
        <w:t xml:space="preserve">第10条（禁止事項）</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乙は、作業車両の駐車に関し、次の各号に掲げる行為を行ってはならない。</w:t>
      </w:r>
    </w:p>
    <w:p w:rsidR="00000000" w:rsidDel="00000000" w:rsidP="00000000" w:rsidRDefault="00000000" w:rsidRPr="00000000" w14:paraId="0000007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甲又は管理者の承諾を得ずに指定場所以外へ駐車する行為</w:t>
      </w:r>
    </w:p>
    <w:p w:rsidR="00000000" w:rsidDel="00000000" w:rsidP="00000000" w:rsidRDefault="00000000" w:rsidRPr="00000000" w14:paraId="0000007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消防活動用空地、避難経路、非常口、消火設備周辺その他安全確保上必要な場所を妨げる行為</w:t>
      </w:r>
    </w:p>
    <w:p w:rsidR="00000000" w:rsidDel="00000000" w:rsidP="00000000" w:rsidRDefault="00000000" w:rsidRPr="00000000" w14:paraId="0000007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他の車両、歩行者又は施設利用者の通行を著しく妨げる行為</w:t>
      </w:r>
    </w:p>
    <w:p w:rsidR="00000000" w:rsidDel="00000000" w:rsidP="00000000" w:rsidRDefault="00000000" w:rsidRPr="00000000" w14:paraId="0000007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許可なく車両の整備、洗車又は燃料補給を行う行為</w:t>
      </w:r>
    </w:p>
    <w:p w:rsidR="00000000" w:rsidDel="00000000" w:rsidP="00000000" w:rsidRDefault="00000000" w:rsidRPr="00000000" w14:paraId="0000007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駐車場所を本業務以外の目的で使用する行為</w:t>
      </w:r>
    </w:p>
    <w:p w:rsidR="00000000" w:rsidDel="00000000" w:rsidP="00000000" w:rsidRDefault="00000000" w:rsidRPr="00000000" w14:paraId="0000007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許可された車両以外の車両を駐車する行為</w:t>
      </w:r>
    </w:p>
    <w:p w:rsidR="00000000" w:rsidDel="00000000" w:rsidP="00000000" w:rsidRDefault="00000000" w:rsidRPr="00000000" w14:paraId="0000007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その他法令、施設管理規則又は本確認書に違反する行為</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3yce3gn4n89n" w:id="11"/>
      <w:bookmarkEnd w:id="11"/>
      <w:r w:rsidDel="00000000" w:rsidR="00000000" w:rsidRPr="00000000">
        <w:rPr>
          <w:rFonts w:ascii="Arial Unicode MS" w:cs="Arial Unicode MS" w:eastAsia="Arial Unicode MS" w:hAnsi="Arial Unicode MS"/>
          <w:b w:val="1"/>
          <w:bCs w:val="1"/>
          <w:rtl w:val="0"/>
        </w:rPr>
        <w:t xml:space="preserve">第11条（施設管理者及び第三者への配慮）</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乙は、施設管理者、入居者、テナント、来訪者及び近隣住民に対し、駐車に伴う支障を生じさせないよう合理的な配慮を行うものとする。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駐車に関する苦情又は問い合わせが発生した場合、乙は速やかに甲へ報告し、甲乙協力して対応するものとする。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甲は、施設固有の駐車規則、車両の進入制限その他乙が遵守すべき事項について、必要な情報を事前に乙へ提供するものとする。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施設管理者又は正当な権限を有する者から駐車場所の移動その他合理的な指示があった場合、乙は安全を確保したうえでこれに対応するものとする。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ufpi31oqwxps" w:id="12"/>
      <w:bookmarkEnd w:id="12"/>
      <w:r w:rsidDel="00000000" w:rsidR="00000000" w:rsidRPr="00000000">
        <w:rPr>
          <w:rFonts w:ascii="Arial Unicode MS" w:cs="Arial Unicode MS" w:eastAsia="Arial Unicode MS" w:hAnsi="Arial Unicode MS"/>
          <w:b w:val="1"/>
          <w:bCs w:val="1"/>
          <w:rtl w:val="0"/>
        </w:rPr>
        <w:t xml:space="preserve">第12条（事故及び損害発生時の対応）</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作業車両の駐車、移動又は資機材の搬入出に関連して事故が発生した場合、乙は負傷者の救護、二次災害の防止、警察その他関係機関への通報等、法令上及び安全管理上必要な措置を講じるものとする。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乙は、事故又は損害の発生を認識した場合、速やかに甲へ報告し、発生日時、場所、状況及び損害の内容等を可能な範囲で記録するものとする。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乙の故意又は過失により甲若しくは第三者の車両、建物、設備その他の財産に損害が生じた場合、乙は法令及び当事者間の契約に従い、その責任を負うものとする。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甲の不適切な指示、駐車場所の管理上の不備その他甲の責めに帰すべき事情により損害が生じた場合、甲はその責任の範囲に応じて損害を負担するものとする。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甲乙双方に帰責事由がある場合は、それぞれの責任の程度を踏まえ、協議のうえ負担割合を定めるものとする。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pPr>
      <w:bookmarkStart w:colFirst="0" w:colLast="0" w:name="_hvy82kkvtcg4" w:id="13"/>
      <w:bookmarkEnd w:id="13"/>
      <w:r w:rsidDel="00000000" w:rsidR="00000000" w:rsidRPr="00000000">
        <w:rPr>
          <w:rFonts w:ascii="Arial Unicode MS" w:cs="Arial Unicode MS" w:eastAsia="Arial Unicode MS" w:hAnsi="Arial Unicode MS"/>
          <w:b w:val="1"/>
          <w:bCs w:val="1"/>
          <w:rtl w:val="0"/>
        </w:rPr>
        <w:t xml:space="preserve">第13条（車両の盗難及び損傷）</w:t>
      </w: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駐車中の車両又は車内の物品に盗難、破損、汚損その他の損害が発生した場合、甲乙はその原因及び発生状況を確認するものとする。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甲は、単に駐車場所を提供又は指定したことのみをもって、車両及び車内物品の保管責任を当然に負うものではない。</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前項の規定は、甲に故意又は過失がある場合その他法令上の責任が認められる場合において、その責任を免除するものではない。</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乙は、必要に応じて車両保険、賠償責任保険その他適切な保険への加入を検討するものとする。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y6n95alcmgi0" w:id="14"/>
      <w:bookmarkEnd w:id="14"/>
      <w:r w:rsidDel="00000000" w:rsidR="00000000" w:rsidRPr="00000000">
        <w:rPr>
          <w:rFonts w:ascii="Arial Unicode MS" w:cs="Arial Unicode MS" w:eastAsia="Arial Unicode MS" w:hAnsi="Arial Unicode MS"/>
          <w:b w:val="1"/>
          <w:bCs w:val="1"/>
          <w:rtl w:val="0"/>
        </w:rPr>
        <w:t xml:space="preserve">第14条（駐車場所の変更及び利用停止）</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甲は、施設工事、緊急対応、災害、施設利用状況の変更その他合理的な理由がある場合、乙に対して駐車場所の変更又は利用停止を求めることができる。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前項の場合、甲は可能な限り事前に乙へ通知し、代替駐車場所の確保について協力するものとする。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乙は、指定された駐車場所を利用できない場合、甲と協議のうえ、適法かつ安全な代替駐車場所を使用するものとする。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駐車場所の変更又は利用停止により追加費用、作業時間の変更その他業務条件の変更が必要となる場合、甲乙はその取扱いについて協議するものとする。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tu2fsb1dz9we" w:id="15"/>
      <w:bookmarkEnd w:id="15"/>
      <w:r w:rsidDel="00000000" w:rsidR="00000000" w:rsidRPr="00000000">
        <w:rPr>
          <w:rFonts w:ascii="Arial Unicode MS" w:cs="Arial Unicode MS" w:eastAsia="Arial Unicode MS" w:hAnsi="Arial Unicode MS"/>
          <w:b w:val="1"/>
          <w:bCs w:val="1"/>
          <w:rtl w:val="0"/>
        </w:rPr>
        <w:t xml:space="preserve">第15条（緊急時の車両移動）</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火災、地震、風水害、設備事故その他の緊急事態が発生した場合、乙は自己及び第三者の安全を優先し、可能な範囲で作業車両を安全な場所へ移動するものとする。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甲又は施設管理者が、緊急車両の通行確保、避難経路の確保その他安全上の理由により車両移動を求めた場合、乙は合理的な範囲で速やかに対応するものとする。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車両の移動が困難な場合、乙は速やかに甲又は施設管理者へ状況を報告し、必要な対応について協議するものとする。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aqbzkmrc8xat" w:id="16"/>
      <w:bookmarkEnd w:id="16"/>
      <w:r w:rsidDel="00000000" w:rsidR="00000000" w:rsidRPr="00000000">
        <w:rPr>
          <w:rFonts w:ascii="Arial Unicode MS" w:cs="Arial Unicode MS" w:eastAsia="Arial Unicode MS" w:hAnsi="Arial Unicode MS"/>
          <w:b w:val="1"/>
          <w:bCs w:val="1"/>
          <w:rtl w:val="0"/>
        </w:rPr>
        <w:t xml:space="preserve">第16条（法令及び施設規則の遵守）</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甲乙は、作業車両の駐車及び運行に関し、道路交通法その他関係法令並びに施設管理規則を遵守するものとする。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公道上での駐車、道路の占用又は道路上での作業等について法令上の許可が必要となる場合、甲乙は事前に必要な手続及び担当者を確認するものとする。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施設管理者による駐車承諾は、法令上必要な許可に代わるものではないことを甲乙は確認する。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甲乙は、違法駐車その他法令に違反する行為を相手方に要求してはならない。</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cqrioh15goub" w:id="17"/>
      <w:bookmarkEnd w:id="17"/>
      <w:r w:rsidDel="00000000" w:rsidR="00000000" w:rsidRPr="00000000">
        <w:rPr>
          <w:rFonts w:ascii="Arial Unicode MS" w:cs="Arial Unicode MS" w:eastAsia="Arial Unicode MS" w:hAnsi="Arial Unicode MS"/>
          <w:b w:val="1"/>
          <w:bCs w:val="1"/>
          <w:rtl w:val="0"/>
        </w:rPr>
        <w:t xml:space="preserve">第17条（確認事項）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甲乙は、本業務に伴う作業車両の駐車について、次の事項を確認する。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作業車両の種類及び台数を確認した</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駐車場所及び駐車区画を確認した</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駐車可能時間及び利用条件を確認した</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駐車料金及び追加費用の負担方法を確認した</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車両の搬入出経路及び施設内の通行条件を確認した</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資機材の積込み及び荷下ろし場所を確認した</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施設管理者の許可又は承諾の必要性を確認した</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駐車中の安全管理及び禁止事項を確認した</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事故発生時の連絡方法及び責任分担を確認した</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緊急時の車両移動及び対応方法を確認した</w:t>
      </w:r>
    </w:p>
    <w:p w:rsidR="00000000" w:rsidDel="00000000" w:rsidP="00000000" w:rsidRDefault="00000000" w:rsidRPr="00000000" w14:paraId="000000AB">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dbhd2z78j4kd" w:id="18"/>
      <w:bookmarkEnd w:id="18"/>
      <w:r w:rsidDel="00000000" w:rsidR="00000000" w:rsidRPr="00000000">
        <w:rPr>
          <w:rFonts w:ascii="Arial Unicode MS" w:cs="Arial Unicode MS" w:eastAsia="Arial Unicode MS" w:hAnsi="Arial Unicode MS"/>
          <w:b w:val="1"/>
          <w:bCs w:val="1"/>
          <w:rtl w:val="0"/>
        </w:rPr>
        <w:t xml:space="preserve">第18条（他の契約との関係）</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本確認書は、本業務に関して甲乙間で締結された清掃業務委託契約書、ビルメンテナンス業務委託契約書その他の関連契約を補完するものとする。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と関連契約の内容に相違がある場合、甲乙が別途書面により優先順位を定めたときを除き、作業車両の駐車に関する具体的事項については本確認書を優先するものとする。ただし、関連契約における損害賠償責任、保険その他の基本条件を変更する場合には、その旨を明示して合意す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本確認書は、駐車場所に関する所有権、賃借権その他の独立した利用権を乙に設定するものではない。</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p8781iia8cvj" w:id="19"/>
      <w:bookmarkEnd w:id="19"/>
      <w:r w:rsidDel="00000000" w:rsidR="00000000" w:rsidRPr="00000000">
        <w:rPr>
          <w:rFonts w:ascii="Arial Unicode MS" w:cs="Arial Unicode MS" w:eastAsia="Arial Unicode MS" w:hAnsi="Arial Unicode MS"/>
          <w:b w:val="1"/>
          <w:bCs w:val="1"/>
          <w:rtl w:val="0"/>
        </w:rPr>
        <w:t xml:space="preserve">第19条（有効期間）</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本確認書の有効期間は、次のとおりとする。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開始日：　　　　年　　　月　　　日</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終了日：　　　　年　　　月　　　日</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前項の期間内であっても、対象となる本業務が終了した場合、本確認書に基づく駐車場所の利用は、甲乙が別途合意した場合を除き終了するものとする。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継続的な清掃業務又はビルメンテナンス業務において本確認書を継続適用する場合、甲乙は駐車条件に変更がないことを定期的に確認するものとする。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本確認書の終了後も、終了前に発生した費用精算、損害賠償その他の未履行の義務は、その履行が完了するまで存続するものとする。</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43k3cnfccnf2"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本確認書に定めのない事項又は本確認書の解釈について疑義が生じた場合、甲乙は関係法令、関連契約及び取引上の信義誠実の原則に従い、誠意をもって協議し、円満な解決を図るものとする。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本確認書の内容を変更する場合、甲乙は原則として書面又は電磁的方法により変更内容を確認するものとする。</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本確認書の成立を証するため、本書2通を作成し、甲乙各1通を保有する。ただし、電磁的方法により作成する場合は、甲乙双方が合意した方法により確認し、それぞれ電磁的記録を保存するものとする。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乙（清掃・ビルメンテナンス業者）</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E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