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jpct7xmrw29g" w:id="0"/>
      <w:bookmarkEnd w:id="0"/>
      <w:r w:rsidDel="00000000" w:rsidR="00000000" w:rsidRPr="00000000">
        <w:rPr>
          <w:rFonts w:ascii="Arial Unicode MS" w:cs="Arial Unicode MS" w:eastAsia="Arial Unicode MS" w:hAnsi="Arial Unicode MS"/>
          <w:b w:val="1"/>
          <w:bCs w:val="1"/>
          <w:sz w:val="44"/>
          <w:szCs w:val="44"/>
          <w:rtl w:val="0"/>
        </w:rPr>
        <w:t xml:space="preserve">団体利用契約書</w:t>
        <w:br w:type="textWrapping"/>
      </w:r>
      <w:r w:rsidDel="00000000" w:rsidR="00000000" w:rsidRPr="00000000">
        <w:rPr>
          <w:rFonts w:ascii="Arial Unicode MS" w:cs="Arial Unicode MS" w:eastAsia="Arial Unicode MS" w:hAnsi="Arial Unicode MS"/>
          <w:b w:val="1"/>
          <w:bCs w:val="1"/>
          <w:sz w:val="32"/>
          <w:szCs w:val="32"/>
          <w:rtl w:val="0"/>
        </w:rPr>
        <w:t xml:space="preserve">（キャンプ場・グランピング）</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キャンプ場・グランピング施設運営者　　　　　　　　　　　　　（以下「甲」という。）と、団体利用申込者　　　　　　　　　　　　　（以下「乙」という。）は、甲が管理・運営するキャンプ場又はグランピング施設の団体利用について、次のとおり団体利用契約（以下「本契約」という。）を締結する。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sanoxwjfukfs"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の運営するキャンプ場又はグランピング施設を団体で利用するにあたり、施設の利用条件、予約内容、利用料金、安全管理、禁止事項、事故発生時の対応、キャンセル条件及び損害賠償等について定め、甲乙双方の権利義務を明確にするとともに、安全かつ円滑な団体利用を実現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k2mtco7nuyd4"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本契約の対象となる施設は、次のとおりとする。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40.342972312843"/>
        <w:gridCol w:w="7185.16883871078"/>
        <w:tblGridChange w:id="0">
          <w:tblGrid>
            <w:gridCol w:w="1840.342972312843"/>
            <w:gridCol w:w="7185.1688387107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利用施設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キャンプサイト　□ グランピング施設　□ コテージ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利用区画・棟数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共用施設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炊事場　□ シャワー　□ トイレ　□ BBQ場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乙が利用できる施設及び設備の範囲は、本契約、予約確認書、施設案内その他甲乙間で合意した書面又は電磁的記録に定める内容による。</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乙は、契約で認められた施設及び設備以外の区域に立ち入り、又はこれらを無断で使用してはならない。</w:t>
      </w:r>
    </w:p>
    <w:p w:rsidR="00000000" w:rsidDel="00000000" w:rsidP="00000000" w:rsidRDefault="00000000" w:rsidRPr="00000000" w14:paraId="0000001A">
      <w:pPr>
        <w:spacing w:after="240" w:before="240" w:lineRule="auto"/>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fyin7y5e4ou0" w:id="3"/>
      <w:bookmarkEnd w:id="3"/>
      <w:r w:rsidDel="00000000" w:rsidR="00000000" w:rsidRPr="00000000">
        <w:rPr>
          <w:rFonts w:ascii="Arial Unicode MS" w:cs="Arial Unicode MS" w:eastAsia="Arial Unicode MS" w:hAnsi="Arial Unicode MS"/>
          <w:b w:val="1"/>
          <w:bCs w:val="1"/>
          <w:rtl w:val="0"/>
        </w:rPr>
        <w:t xml:space="preserve">第3条（団体利用の内容）</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乙による団体利用の内容は、次のとおりとする。</w:t>
      </w:r>
    </w:p>
    <w:tbl>
      <w:tblPr>
        <w:tblStyle w:val="Table2"/>
        <w:tblW w:w="4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630"/>
        <w:tblGridChange w:id="0">
          <w:tblGrid>
            <w:gridCol w:w="1910"/>
            <w:gridCol w:w="26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団体名称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チェックイン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チェックアウト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利用予定人数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大人　名／子ども　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団体責任者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bl>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乙は、申込時に申告した利用目的及び人数の範囲内で施設を利用するものとする。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乙が利用人数、利用目的、利用日時その他の予約内容を変更する場合は、事前に甲へ申し出て承諾を得なければならない。</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甲は、施設の収容能力、安全管理上の制約その他合理的な理由により、変更の全部又は一部を承諾しないことができる。</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ejzby7nl6z6d" w:id="4"/>
      <w:bookmarkEnd w:id="4"/>
      <w:r w:rsidDel="00000000" w:rsidR="00000000" w:rsidRPr="00000000">
        <w:rPr>
          <w:rFonts w:ascii="Arial Unicode MS" w:cs="Arial Unicode MS" w:eastAsia="Arial Unicode MS" w:hAnsi="Arial Unicode MS"/>
          <w:b w:val="1"/>
          <w:bCs w:val="1"/>
          <w:rtl w:val="0"/>
        </w:rPr>
        <w:t xml:space="preserve">第4条（団体責任者の選任）</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乙は、団体利用に際し、利用者全体を管理する団体責任者を1名以上選任するものとする。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団体責任者は、次の事項を担当する。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（1）利用者への施設利用規則及び安全上の注意事項の周知</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（2）利用者の人数及び所在の把握</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（3）チェックイン及びチェックアウトの管理</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（4）施設設備の適切な利用に関する指導</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（5）事故、けが、体調不良その他緊急事態発生時の甲への連絡</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（6）甲からの連絡事項及び指示の利用者への伝達</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乙は、団体責任者が不在となる場合、代理責任者を指定し、甲に通知するものとする。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団体責任者の選任は、甲が法令又は本契約に基づき負う安全管理上の義務を免除するものではない。</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3rk311ogfe1a" w:id="5"/>
      <w:bookmarkEnd w:id="5"/>
      <w:r w:rsidDel="00000000" w:rsidR="00000000" w:rsidRPr="00000000">
        <w:rPr>
          <w:rFonts w:ascii="Arial Unicode MS" w:cs="Arial Unicode MS" w:eastAsia="Arial Unicode MS" w:hAnsi="Arial Unicode MS"/>
          <w:b w:val="1"/>
          <w:bCs w:val="1"/>
          <w:rtl w:val="0"/>
        </w:rPr>
        <w:t xml:space="preserve">第5条（利用料金及び支払条件）</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乙は、施設利用の対価として、次の料金を甲に支払うものとする。</w:t>
      </w:r>
    </w:p>
    <w:tbl>
      <w:tblPr>
        <w:tblStyle w:val="Table3"/>
        <w:tblW w:w="82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70"/>
        <w:gridCol w:w="6305"/>
        <w:tblGridChange w:id="0">
          <w:tblGrid>
            <w:gridCol w:w="1970"/>
            <w:gridCol w:w="6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団体利用料金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追加設備利用料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食事・BBQ料金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w:t>
            </w:r>
          </w:p>
        </w:tc>
      </w:tr>
    </w:tbl>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利用料金に含まれるサービス及び別途料金が発生するサービスについては、甲が事前に乙へ明示するものとする。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乙の希望による利用人数の増加、設備の追加、利用時間の延長その他の変更に伴い追加料金が発生する場合、甲はその内容及び金額を事前に説明し、乙の承諾を得るものとする。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銀行振込による支払の場合、振込手数料は、別段の合意がない限り乙の負担とする。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乙が支払期限までに料金を支払わない場合、甲は相当の期間を定めて支払を催告し、当該期間内に支払がないときは、本契約を解除することができる。</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6jx8ikdak1sh" w:id="6"/>
      <w:bookmarkEnd w:id="6"/>
      <w:r w:rsidDel="00000000" w:rsidR="00000000" w:rsidRPr="00000000">
        <w:rPr>
          <w:rFonts w:ascii="Arial Unicode MS" w:cs="Arial Unicode MS" w:eastAsia="Arial Unicode MS" w:hAnsi="Arial Unicode MS"/>
          <w:b w:val="1"/>
          <w:bCs w:val="1"/>
          <w:rtl w:val="0"/>
        </w:rPr>
        <w:t xml:space="preserve">第6条（予約の成立及び変更）</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団体利用の予約は、乙による申込みに対し、甲が予約内容を確認して承諾した時点で成立するものとする。ただし、甲乙が別途予約成立条件を明示して合意した場合は、その条件による。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乙は、予約成立後に利用日、人数、利用施設その他の内容を変更する場合、速やかに甲へ通知するものとする。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予約内容の変更により利用料金が増減する場合、甲乙は変更後の料金及び支払条件を確認するものとする。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甲は、施設の予約状況、設備の収容能力又は安全管理上の理由により、変更を受け付けられない場合があることを乙に説明するものとする。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lshr3yahyy13" w:id="7"/>
      <w:bookmarkEnd w:id="7"/>
      <w:r w:rsidDel="00000000" w:rsidR="00000000" w:rsidRPr="00000000">
        <w:rPr>
          <w:rFonts w:ascii="Arial Unicode MS" w:cs="Arial Unicode MS" w:eastAsia="Arial Unicode MS" w:hAnsi="Arial Unicode MS"/>
          <w:b w:val="1"/>
          <w:bCs w:val="1"/>
          <w:rtl w:val="0"/>
        </w:rPr>
        <w:t xml:space="preserve">第7条（キャンセル及びキャンセル料）</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乙が予約成立後に団体利用をキャンセルする場合、甲が契約締結前に提示したキャンセル規定に従い、次のキャンセル料を支払うものとする。</w:t>
      </w:r>
    </w:p>
    <w:tbl>
      <w:tblPr>
        <w:tblStyle w:val="Table4"/>
        <w:tblW w:w="5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2150"/>
        <w:tblGridChange w:id="0">
          <w:tblGrid>
            <w:gridCol w:w="2870"/>
            <w:gridCol w:w="21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利用日の14日前まで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利用日の13日前～7日前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利用料金の20％</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利用日の6日前～3日前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利用料金の50％</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利用日の2日前～前日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利用料金の80％</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当日・無連絡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利用料金の100％</w:t>
            </w:r>
          </w:p>
        </w:tc>
      </w:tr>
    </w:tbl>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前項のキャンセル料は、本ひな形における設定例であり、甲は実際の予約形態、施設運営状況及び通常生ずべき損害等を踏まえ、法令に適合する範囲で設定するものとする。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乙が消費者に該当する場合、キャンセル料のうち、同種の契約解除に伴い甲に生ずべき平均的な損害を超える部分については、消費者契約法その他の法令に従うものとする。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台風、豪雨、地震、土砂災害その他の自然災害により、甲が施設の営業を中止した場合、甲は未提供の利用サービスに係る料金を返還するものとする。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天候不良を理由とする乙の自主的なキャンセルについては、甲が営業可能と判断している場合、原則として第1項のキャンセル規定を適用する。ただし、交通機関の運休、避難情報その他の事情を考慮し、甲乙協議のうえ対応を決定することができ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iyssev4fvrku" w:id="8"/>
      <w:bookmarkEnd w:id="8"/>
      <w:r w:rsidDel="00000000" w:rsidR="00000000" w:rsidRPr="00000000">
        <w:rPr>
          <w:rFonts w:ascii="Arial Unicode MS" w:cs="Arial Unicode MS" w:eastAsia="Arial Unicode MS" w:hAnsi="Arial Unicode MS"/>
          <w:b w:val="1"/>
          <w:bCs w:val="1"/>
          <w:rtl w:val="0"/>
        </w:rPr>
        <w:t xml:space="preserve">第8条（施設利用上の遵守事項）</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乙及び団体利用者は、甲が定める施設利用規則、安全管理基準及びスタッフの合理的な指示を遵守するものとする。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乙は、施設利用に際し、次の事項を遵守する。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（1）指定された利用区域及び利用時間を守ること</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（2）施設設備を適切な方法で使用すること</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（3）他の利用者及び近隣住民に迷惑を及ぼさないこと</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（4）火気、調理器具及び電気設備を安全に使用すること</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（5）施設内の衛生環境及び自然環境を保全すること</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（6）甲の許可なく設備の移動、改造又は撤去を行わないこと</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（7）利用終了時に施設及び設備を所定の状態に戻すこと</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乙は、団体利用者に対して前各項の内容を周知し、遵守に必要な管理を行うものとする。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wlcpbt9trzfw" w:id="9"/>
      <w:bookmarkEnd w:id="9"/>
      <w:r w:rsidDel="00000000" w:rsidR="00000000" w:rsidRPr="00000000">
        <w:rPr>
          <w:rFonts w:ascii="Arial Unicode MS" w:cs="Arial Unicode MS" w:eastAsia="Arial Unicode MS" w:hAnsi="Arial Unicode MS"/>
          <w:b w:val="1"/>
          <w:bCs w:val="1"/>
          <w:rtl w:val="0"/>
        </w:rPr>
        <w:t xml:space="preserve">第9条（禁止事項）</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乙及び団体利用者は、次の行為を行ってはならない。</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（1）指定場所以外での焚き火、花火その他の火気使用</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（2）施設内での危険物、爆発物その他安全を害する物品の持込み</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（3）他の利用者への暴言、威嚇、嫌がらせその他の迷惑行為</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（4）甲の許可を得ない大音量での音楽再生、拡声器の使用又はイベントの開催</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（5）施設内の樹木、植物、自然環境又は設備を故意に損傷する行為</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（6）指定区域外への車両の乗入れ又は無断駐車</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（7）甲の承諾を得ない営利目的の営業、物品販売又は第三者への施設の転貸</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（8）法令又は公序良俗に反する行為</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（9）その他、施設の安全管理又は正常な運営を著しく妨げる行為</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甲は、前項の違反を確認した場合、乙に対し違反行為の中止又は是正を求めることができる。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違反行為が重大であり、施設の安全確保が困難となる場合、甲は必要な範囲で施設利用を中止させることができる。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z27m8appgfj7" w:id="10"/>
      <w:bookmarkEnd w:id="10"/>
      <w:r w:rsidDel="00000000" w:rsidR="00000000" w:rsidRPr="00000000">
        <w:rPr>
          <w:rFonts w:ascii="Arial Unicode MS" w:cs="Arial Unicode MS" w:eastAsia="Arial Unicode MS" w:hAnsi="Arial Unicode MS"/>
          <w:b w:val="1"/>
          <w:bCs w:val="1"/>
          <w:rtl w:val="0"/>
        </w:rPr>
        <w:t xml:space="preserve">第10条（火気及び調理設備の利用）</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乙は、焚き火、バーベキュー、炭火調理その他の火気を使用する場合、甲が指定する場所及び設備を利用しなければならない。</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火気の使用にあたっては、次の事項を遵守するものとする。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（1）火気使用中は適切な監視者を配置すること</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（2）テント、建物、樹木その他の可燃物から十分な距離を確保すること</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（3）強風時その他危険が予測される状況では火気の使用を中止すること</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（4）使用後は完全な消火を確認すること</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（5）指定場所以外で炭、灰その他の燃焼残留物を処分しないこと</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乙は、甲の許可なくテント内又は密閉された空間で炭火、燃焼式調理器具その他一酸化炭素中毒のおそれがある器具を使用してはならない。</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甲は、気象条件その他の事情により火災等の危険があると判断した場合、火気の使用を制限又は禁止することができる。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mgmvst813ly8" w:id="11"/>
      <w:bookmarkEnd w:id="11"/>
      <w:r w:rsidDel="00000000" w:rsidR="00000000" w:rsidRPr="00000000">
        <w:rPr>
          <w:rFonts w:ascii="Arial Unicode MS" w:cs="Arial Unicode MS" w:eastAsia="Arial Unicode MS" w:hAnsi="Arial Unicode MS"/>
          <w:b w:val="1"/>
          <w:bCs w:val="1"/>
          <w:rtl w:val="0"/>
        </w:rPr>
        <w:t xml:space="preserve">第11条（未成年者の利用）</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団体利用者に未成年者が含まれる場合、乙は、利用目的、年齢構成及び活動内容に応じて必要な引率者又は監督者を配置するものとする。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乙は、未成年者の保護者から必要な参加同意を取得するとともに、緊急連絡先その他安全管理に必要な情報を適切に把握するものとする。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未成年者による火気使用、水辺での活動、夜間の移動その他危険を伴う活動については、適切な監督者の管理下で実施するものとする。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甲は、施設の安全管理上必要がある場合、未成年者の利用可能区域又は活動内容について合理的な制限を設けることができる。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ojspvgwchh6m" w:id="12"/>
      <w:bookmarkEnd w:id="12"/>
      <w:r w:rsidDel="00000000" w:rsidR="00000000" w:rsidRPr="00000000">
        <w:rPr>
          <w:rFonts w:ascii="Arial Unicode MS" w:cs="Arial Unicode MS" w:eastAsia="Arial Unicode MS" w:hAnsi="Arial Unicode MS"/>
          <w:b w:val="1"/>
          <w:bCs w:val="1"/>
          <w:rtl w:val="0"/>
        </w:rPr>
        <w:t xml:space="preserve">第12条（安全管理及び事故防止）</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甲は、施設及び設備について、通常求められる点検、維持管理並びに危険箇所の表示その他必要な安全対策を講じるものとする。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乙は、団体活動の内容及び参加者の状況に応じ、適切な安全管理体制を整えるものとする。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乙は、山林、河川、湖沼、斜面その他自然環境に伴う危険について、利用者に必要な注意喚起を行うものとする。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乙は、事故又は危険な状況を発見した場合、速やかに甲へ報告し、被害の拡大防止に協力するものとする。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甲乙は、事故防止のため必要がある場合、活動内容の変更、危険区域への立入制限その他合理的な措置について協議するものとする。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k7kp9naznp1j" w:id="13"/>
      <w:bookmarkEnd w:id="13"/>
      <w:r w:rsidDel="00000000" w:rsidR="00000000" w:rsidRPr="00000000">
        <w:rPr>
          <w:rFonts w:ascii="Arial Unicode MS" w:cs="Arial Unicode MS" w:eastAsia="Arial Unicode MS" w:hAnsi="Arial Unicode MS"/>
          <w:b w:val="1"/>
          <w:bCs w:val="1"/>
          <w:rtl w:val="0"/>
        </w:rPr>
        <w:t xml:space="preserve">第13条（天候及び自然災害への対応）</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甲は、台風、豪雨、落雷、強風、積雪、地震、土砂災害その他の自然災害により施設利用者の安全確保が困難と判断した場合、施設の全部又は一部の利用を制限し、又は営業を中止することができる。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甲は、前項の措置を実施する場合、可能な限り速やかに乙へ通知するものとする。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乙は、甲が安全確保のために行う避難指示、利用中止その他合理的な指示に従うものとする。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自然災害その他甲乙いずれの責めにも帰することのできない事由によって施設利用が不可能となった場合、未提供のサービスに係る料金の精算その他必要な対応について、法令及び本契約に従い処理するものとする。</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4bo21z6wgo1f" w:id="14"/>
      <w:bookmarkEnd w:id="14"/>
      <w:r w:rsidDel="00000000" w:rsidR="00000000" w:rsidRPr="00000000">
        <w:rPr>
          <w:rFonts w:ascii="Arial Unicode MS" w:cs="Arial Unicode MS" w:eastAsia="Arial Unicode MS" w:hAnsi="Arial Unicode MS"/>
          <w:b w:val="1"/>
          <w:bCs w:val="1"/>
          <w:rtl w:val="0"/>
        </w:rPr>
        <w:t xml:space="preserve">第14条（施設設備及び備品の管理）</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乙は、施設設備及び貸出備品を善良な管理者の注意をもって使用するものとする。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乙又は団体利用者が故意又は過失により施設設備を破損、汚損又は紛失した場合、乙は甲に速やかに報告するものとする。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前項により甲に損害が生じた場合、乙は自己の責任に応じて合理的な修理費用、交換費用その他の損害を賠償するものとする。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通常の使用に伴う経年劣化、自然損耗又は甲の責めに帰すべき設備不良については、乙は責任を負わないものとする。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貸出備品の数量及び状態については、必要に応じて甲乙双方で利用開始時及び終了時に確認するものとする。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3682vbb1htid" w:id="15"/>
      <w:bookmarkEnd w:id="15"/>
      <w:r w:rsidDel="00000000" w:rsidR="00000000" w:rsidRPr="00000000">
        <w:rPr>
          <w:rFonts w:ascii="Arial Unicode MS" w:cs="Arial Unicode MS" w:eastAsia="Arial Unicode MS" w:hAnsi="Arial Unicode MS"/>
          <w:b w:val="1"/>
          <w:bCs w:val="1"/>
          <w:rtl w:val="0"/>
        </w:rPr>
        <w:t xml:space="preserve">第15条（騒音及び近隣環境への配慮）</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乙は、他の施設利用者及び近隣住民の生活環境に配慮し、過度な騒音、振動、照明その他の迷惑行為を防止するものとする。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夜間の静粛時間は、次のとおりとする。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静粛時間：　　　　時　　　　分から　　　　時　　　　分まで</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乙は、静粛時間中、音楽再生、宴会、大声での会話その他周囲の安静を妨げる行為を控えるものとする。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甲は、騒音等に関する苦情が発生した場合、乙に対し改善を求めることができる。</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ofg9x6vpcfz" w:id="16"/>
      <w:bookmarkEnd w:id="16"/>
      <w:r w:rsidDel="00000000" w:rsidR="00000000" w:rsidRPr="00000000">
        <w:rPr>
          <w:rFonts w:ascii="Arial Unicode MS" w:cs="Arial Unicode MS" w:eastAsia="Arial Unicode MS" w:hAnsi="Arial Unicode MS"/>
          <w:b w:val="1"/>
          <w:bCs w:val="1"/>
          <w:rtl w:val="0"/>
        </w:rPr>
        <w:t xml:space="preserve">第16条（飲食物及び衛生管理）</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乙が飲食物を持ち込み、又は団体で調理を行う場合、乙は食品の保管、調理、提供及び廃棄について衛生管理に配慮するものとする。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乙は、食材の腐敗、異物混入、食物アレルギーその他の健康被害を防止するため、必要な措置を講じるものとする。</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甲が食事を提供する場合、提供内容、アレルギー対応の可否及び変更期限等について、事前に乙へ説明するものとする。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食物アレルギーその他特別な配慮を必要とする利用者がいる場合、乙は本人又は保護者の同意を得たうえで、必要な情報を甲へ事前に伝えるものとする。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食中毒その他の健康被害が発生した場合、甲乙は原因調査及び関係機関への対応に必要な範囲で協力するものとする。</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pStyle w:val="Heading2"/>
        <w:keepNext w:val="0"/>
        <w:keepLines w:val="0"/>
        <w:spacing w:after="80" w:lineRule="auto"/>
        <w:rPr>
          <w:b w:val="1"/>
          <w:bCs w:val="1"/>
        </w:rPr>
      </w:pPr>
      <w:bookmarkStart w:colFirst="0" w:colLast="0" w:name="_y56z3ptdnco2" w:id="17"/>
      <w:bookmarkEnd w:id="17"/>
      <w:r w:rsidDel="00000000" w:rsidR="00000000" w:rsidRPr="00000000">
        <w:rPr>
          <w:rFonts w:ascii="Arial Unicode MS" w:cs="Arial Unicode MS" w:eastAsia="Arial Unicode MS" w:hAnsi="Arial Unicode MS"/>
          <w:b w:val="1"/>
          <w:bCs w:val="1"/>
          <w:rtl w:val="0"/>
        </w:rPr>
        <w:t xml:space="preserve">第17条（ごみ処理及び環境保全）</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乙は、施設内で発生したごみについて、甲が定める分別方法及び処理方法を遵守するものとする。</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乙は、指定場所以外へのごみの投棄、炭や灰の放置、排水設備への不適切な廃棄その他環境を損なう行為を行ってはならない。</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乙は、施設内の動植物、地形、河川その他の自然環境を保護するよう努めるものとする。</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乙が通常の清掃範囲を著しく超える汚損又はごみの放置を行い、追加清掃等が必要となった場合、甲は合理的な範囲で実費相当額を乙に請求することができる。</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pStyle w:val="Heading2"/>
        <w:keepNext w:val="0"/>
        <w:keepLines w:val="0"/>
        <w:spacing w:after="80" w:lineRule="auto"/>
        <w:rPr>
          <w:b w:val="1"/>
          <w:bCs w:val="1"/>
        </w:rPr>
      </w:pPr>
      <w:bookmarkStart w:colFirst="0" w:colLast="0" w:name="_jsatjfzhc4ve" w:id="18"/>
      <w:bookmarkEnd w:id="18"/>
      <w:r w:rsidDel="00000000" w:rsidR="00000000" w:rsidRPr="00000000">
        <w:rPr>
          <w:rFonts w:ascii="Arial Unicode MS" w:cs="Arial Unicode MS" w:eastAsia="Arial Unicode MS" w:hAnsi="Arial Unicode MS"/>
          <w:b w:val="1"/>
          <w:bCs w:val="1"/>
          <w:rtl w:val="0"/>
        </w:rPr>
        <w:t xml:space="preserve">第18条（車両及び駐車場の利用）</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乙は、甲が指定する駐車場及び車両通行区域を利用するものとする。</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乙は、施設内で車両を運転する場合、指定された速度制限及び通行規則を遵守し、歩行者の安全を優先するものとする。</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駐車場内における車両事故、盗難又は車両の損傷については、その発生原因及び甲乙それぞれの責任に応じて対応するものとする。</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甲の施設管理上の過失によって損害が生じた場合、甲は法令に従い責任を負うものとする。</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pStyle w:val="Heading2"/>
        <w:keepNext w:val="0"/>
        <w:keepLines w:val="0"/>
        <w:spacing w:after="80" w:lineRule="auto"/>
        <w:rPr>
          <w:b w:val="1"/>
          <w:bCs w:val="1"/>
        </w:rPr>
      </w:pPr>
      <w:bookmarkStart w:colFirst="0" w:colLast="0" w:name="_k8og34qzseap" w:id="19"/>
      <w:bookmarkEnd w:id="19"/>
      <w:r w:rsidDel="00000000" w:rsidR="00000000" w:rsidRPr="00000000">
        <w:rPr>
          <w:rFonts w:ascii="Arial Unicode MS" w:cs="Arial Unicode MS" w:eastAsia="Arial Unicode MS" w:hAnsi="Arial Unicode MS"/>
          <w:b w:val="1"/>
          <w:bCs w:val="1"/>
          <w:rtl w:val="0"/>
        </w:rPr>
        <w:t xml:space="preserve">第19条（事故及び緊急時の対応）</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団体利用中に事故、けが、急病、火災その他の緊急事態が発生した場合、乙は速やかに甲へ連絡するものとする。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甲乙は、必要に応じて消防、警察、医療機関その他の関係機関へ通報し、利用者の生命及び身体の安全確保を優先するものとする。</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緊急時に甲が合理的に必要と判断する避難誘導、救護活動その他の対応を実施する場合、乙はこれに協力するものとする。</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緊急対応に伴う費用については、事故の原因、当事者の責任及び法令上の義務を踏まえて負担を決定するものとする。</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甲乙は、事故発生後、必要に応じて発生状況、対応内容及び再発防止策を記録するものとする。</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1p6grzy4rw5s" w:id="20"/>
      <w:bookmarkEnd w:id="20"/>
      <w:r w:rsidDel="00000000" w:rsidR="00000000" w:rsidRPr="00000000">
        <w:rPr>
          <w:rFonts w:ascii="Arial Unicode MS" w:cs="Arial Unicode MS" w:eastAsia="Arial Unicode MS" w:hAnsi="Arial Unicode MS"/>
          <w:b w:val="1"/>
          <w:bCs w:val="1"/>
          <w:rtl w:val="0"/>
        </w:rPr>
        <w:t xml:space="preserve">第20条（損害賠償及び責任の範囲）</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甲又は乙が本契約に違反し、又は故意若しくは過失によって相手方に損害を与えた場合、当該当事者は法令に従い、その責任に応じて損害を賠償するものとする。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乙は、団体利用者に本契約上の遵守事項を周知し、必要な管理を行うものとし、その義務違反により甲に損害を生じさせた場合、責任に応じて賠償するものとする。</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甲は、施設の設置又は保存の瑕疵、設備の管理不備その他甲の責めに帰すべき事由によって利用者に損害が生じた場合、法令に従い責任を負うものとする。</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天災地変その他不可抗力により生じた損害については、各当事者の帰責性及び法令に従い、その責任の有無及び範囲を判断するものとする。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本条は、消費者契約法その他の強行法規により認められる利用者の権利を制限するものではない。</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ltpbc4l7rzxn" w:id="21"/>
      <w:bookmarkEnd w:id="21"/>
      <w:r w:rsidDel="00000000" w:rsidR="00000000" w:rsidRPr="00000000">
        <w:rPr>
          <w:rFonts w:ascii="Arial Unicode MS" w:cs="Arial Unicode MS" w:eastAsia="Arial Unicode MS" w:hAnsi="Arial Unicode MS"/>
          <w:b w:val="1"/>
          <w:bCs w:val="1"/>
          <w:rtl w:val="0"/>
        </w:rPr>
        <w:t xml:space="preserve">第21条（契約の解除及び利用停止）</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又は団体利用者が次の各号のいずれかに該当した場合、必要な是正を求め、相当の期間内に改善されないときは、本契約の全部又は一部を解除することができる。ただし、違反が重大であり、是正が困難な場合又は緊急の安全確保が必要な場合は、催告なく解除又は利用停止を行うことができる。</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（1）本契約又は施設利用規則に重大な違反があった場合</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（2）利用料金の支払を正当な理由なく怠った場合</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（3）虚偽の申告その他不正な方法により予約した場合</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（4）他の利用者又は施設関係者の生命、身体若しくは財産に危険を及ぼした場合</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（5）施設の正常な運営を著しく妨害した場合</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乙は、甲が本契約上の重要な義務に違反し、相当の期間を定めた催告後も是正しない場合、本契約を解除することができる。</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契約解除に伴う利用料金の精算及び損害賠償については、解除の原因及び法令に従い処理するものとする。</w:t>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pStyle w:val="Heading2"/>
        <w:keepNext w:val="0"/>
        <w:keepLines w:val="0"/>
        <w:spacing w:after="80" w:lineRule="auto"/>
        <w:rPr>
          <w:b w:val="1"/>
          <w:bCs w:val="1"/>
        </w:rPr>
      </w:pPr>
      <w:bookmarkStart w:colFirst="0" w:colLast="0" w:name="_g0v9d2i3zljm" w:id="22"/>
      <w:bookmarkEnd w:id="22"/>
      <w:r w:rsidDel="00000000" w:rsidR="00000000" w:rsidRPr="00000000">
        <w:rPr>
          <w:rFonts w:ascii="Arial Unicode MS" w:cs="Arial Unicode MS" w:eastAsia="Arial Unicode MS" w:hAnsi="Arial Unicode MS"/>
          <w:b w:val="1"/>
          <w:bCs w:val="1"/>
          <w:rtl w:val="0"/>
        </w:rPr>
        <w:t xml:space="preserve">第22条（反社会的勢力の排除）</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甲及び乙は、それぞれ自己並びに自己の役員及び実質的な経営支配者が、暴力団、暴力団員、暴力団関係企業その他これらに準ずる反社会的勢力に該当しないことを表明し、保証する。</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甲及び乙は、相手方に対し、暴力的な要求行為、不当な金銭要求、脅迫的言動その他反社会的勢力に関係する行為を行わないものとする。</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相手方が前各項に違反した場合、甲又は乙は催告なく本契約を解除することができる。</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前項の解除によって生じた損害については、法令に従い処理するものとする。</w:t>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pStyle w:val="Heading2"/>
        <w:keepNext w:val="0"/>
        <w:keepLines w:val="0"/>
        <w:spacing w:after="80" w:lineRule="auto"/>
        <w:rPr>
          <w:b w:val="1"/>
          <w:bCs w:val="1"/>
        </w:rPr>
      </w:pPr>
      <w:bookmarkStart w:colFirst="0" w:colLast="0" w:name="_6m15h17dww8h" w:id="23"/>
      <w:bookmarkEnd w:id="23"/>
      <w:r w:rsidDel="00000000" w:rsidR="00000000" w:rsidRPr="00000000">
        <w:rPr>
          <w:rFonts w:ascii="Arial Unicode MS" w:cs="Arial Unicode MS" w:eastAsia="Arial Unicode MS" w:hAnsi="Arial Unicode MS"/>
          <w:b w:val="1"/>
          <w:bCs w:val="1"/>
          <w:rtl w:val="0"/>
        </w:rPr>
        <w:t xml:space="preserve">第23条（個人情報の取扱い）</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甲及び乙は、本契約の履行に関連して取得した個人情報について、個人情報の保護に関する法律その他関係法令に従い、適切に取り扱うものとする。</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甲は、予約管理、本人確認、施設運営、安全管理、緊急時の連絡その他施設利用に必要な目的の範囲内で個人情報を利用するものとする。</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甲及び乙は、法令に基づく場合その他適法な根拠がある場合を除き、本人の同意なく個人データを第三者へ提供してはならない。</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個人情報の漏えい、滅失又は毀損等が発生した場合、甲乙は関係法令に従い必要な対応を行うものとする。</w:t>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pStyle w:val="Heading2"/>
        <w:keepNext w:val="0"/>
        <w:keepLines w:val="0"/>
        <w:spacing w:after="80" w:lineRule="auto"/>
        <w:rPr>
          <w:b w:val="1"/>
          <w:bCs w:val="1"/>
        </w:rPr>
      </w:pPr>
      <w:bookmarkStart w:colFirst="0" w:colLast="0" w:name="_ltvluc7rsgoq" w:id="24"/>
      <w:bookmarkEnd w:id="24"/>
      <w:r w:rsidDel="00000000" w:rsidR="00000000" w:rsidRPr="00000000">
        <w:rPr>
          <w:rFonts w:ascii="Arial Unicode MS" w:cs="Arial Unicode MS" w:eastAsia="Arial Unicode MS" w:hAnsi="Arial Unicode MS"/>
          <w:b w:val="1"/>
          <w:bCs w:val="1"/>
          <w:rtl w:val="0"/>
        </w:rPr>
        <w:t xml:space="preserve">第24条（写真撮影及び広報利用）</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乙及び団体利用者は、施設内で写真又は動画を撮影する場合、他の利用者のプライバシー及び肖像に配慮するものとする。</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甲が団体利用の様子を撮影し、広告、ホームページ、SNSその他の広報媒体に掲載する場合、撮影対象者本人又は必要に応じて保護者等から適切な同意を取得するものとする。</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乙が施設名称、ロゴ、写真その他甲が権利を有する素材を営利目的で使用する場合、事前に甲の承諾を得るものとする。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本契約の締結のみをもって、甲又は乙に相手方の写真、名称その他の情報を無制限に利用する権利が付与されるものではない。</w:t>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pStyle w:val="Heading2"/>
        <w:keepNext w:val="0"/>
        <w:keepLines w:val="0"/>
        <w:spacing w:after="80" w:lineRule="auto"/>
        <w:rPr>
          <w:b w:val="1"/>
          <w:bCs w:val="1"/>
        </w:rPr>
      </w:pPr>
      <w:bookmarkStart w:colFirst="0" w:colLast="0" w:name="_osimplk8i4lx" w:id="25"/>
      <w:bookmarkEnd w:id="25"/>
      <w:r w:rsidDel="00000000" w:rsidR="00000000" w:rsidRPr="00000000">
        <w:rPr>
          <w:rFonts w:ascii="Arial Unicode MS" w:cs="Arial Unicode MS" w:eastAsia="Arial Unicode MS" w:hAnsi="Arial Unicode MS"/>
          <w:b w:val="1"/>
          <w:bCs w:val="1"/>
          <w:rtl w:val="0"/>
        </w:rPr>
        <w:t xml:space="preserve">第25条（権利義務の譲渡禁止）</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甲及び乙は、相手方の事前の書面又は電磁的方法による承諾なく、本契約に基づく地位、権利又は義務の全部若しくは一部を第三者に譲渡し、承継させ、又は担保に供してはならない。</w:t>
      </w:r>
    </w:p>
    <w:p w:rsidR="00000000" w:rsidDel="00000000" w:rsidP="00000000" w:rsidRDefault="00000000" w:rsidRPr="00000000" w14:paraId="000000F8">
      <w:pPr>
        <w:spacing w:after="240" w:before="240" w:lineRule="auto"/>
        <w:rPr>
          <w:sz w:val="20"/>
          <w:szCs w:val="20"/>
        </w:rPr>
      </w:pPr>
      <w:r w:rsidDel="00000000" w:rsidR="00000000" w:rsidRPr="00000000">
        <w:rPr>
          <w:rtl w:val="0"/>
        </w:rPr>
      </w:r>
    </w:p>
    <w:p w:rsidR="00000000" w:rsidDel="00000000" w:rsidP="00000000" w:rsidRDefault="00000000" w:rsidRPr="00000000" w14:paraId="000000F9">
      <w:pPr>
        <w:pStyle w:val="Heading2"/>
        <w:keepNext w:val="0"/>
        <w:keepLines w:val="0"/>
        <w:spacing w:after="80" w:lineRule="auto"/>
        <w:rPr>
          <w:b w:val="1"/>
          <w:bCs w:val="1"/>
        </w:rPr>
      </w:pPr>
      <w:bookmarkStart w:colFirst="0" w:colLast="0" w:name="_92wjrpc1gn2w" w:id="26"/>
      <w:bookmarkEnd w:id="26"/>
      <w:r w:rsidDel="00000000" w:rsidR="00000000" w:rsidRPr="00000000">
        <w:rPr>
          <w:rFonts w:ascii="Arial Unicode MS" w:cs="Arial Unicode MS" w:eastAsia="Arial Unicode MS" w:hAnsi="Arial Unicode MS"/>
          <w:b w:val="1"/>
          <w:bCs w:val="1"/>
          <w:rtl w:val="0"/>
        </w:rPr>
        <w:t xml:space="preserve">第26条（契約期間）</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契約締結日から第3条に定める利用終了日までとする。ただし、利用料金の精算その他未履行の義務がある場合、当該義務が履行されるまで必要な範囲で本契約の効力が存続するものとする。</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本契約終了後も、第20条（損害賠償及び責任の範囲）、第23条（個人情報の取扱い）、第27条（協議事項）及び第28条（準拠法及び合意管轄）は、その性質に応じて有効に存続するものとする。</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pStyle w:val="Heading2"/>
        <w:keepNext w:val="0"/>
        <w:keepLines w:val="0"/>
        <w:spacing w:after="80" w:lineRule="auto"/>
        <w:rPr>
          <w:b w:val="1"/>
          <w:bCs w:val="1"/>
        </w:rPr>
      </w:pPr>
      <w:bookmarkStart w:colFirst="0" w:colLast="0" w:name="_gk9zz5cwbqu8"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本契約に定めのない事項又は本契約の解釈について疑義が生じた場合、甲及び乙は、関係法令及び取引慣行を踏まえ、誠意をもって協議し、円満な解決を図るものとする。</w:t>
      </w:r>
    </w:p>
    <w:p w:rsidR="00000000" w:rsidDel="00000000" w:rsidP="00000000" w:rsidRDefault="00000000" w:rsidRPr="00000000" w14:paraId="000000FF">
      <w:pPr>
        <w:spacing w:after="240" w:before="240" w:lineRule="auto"/>
        <w:rPr>
          <w:sz w:val="20"/>
          <w:szCs w:val="20"/>
        </w:rPr>
      </w:pPr>
      <w:r w:rsidDel="00000000" w:rsidR="00000000" w:rsidRPr="00000000">
        <w:rPr>
          <w:rtl w:val="0"/>
        </w:rPr>
      </w:r>
    </w:p>
    <w:p w:rsidR="00000000" w:rsidDel="00000000" w:rsidP="00000000" w:rsidRDefault="00000000" w:rsidRPr="00000000" w14:paraId="00000100">
      <w:pPr>
        <w:pStyle w:val="Heading2"/>
        <w:keepNext w:val="0"/>
        <w:keepLines w:val="0"/>
        <w:spacing w:after="80" w:lineRule="auto"/>
        <w:rPr>
          <w:b w:val="1"/>
          <w:bCs w:val="1"/>
        </w:rPr>
      </w:pPr>
      <w:bookmarkStart w:colFirst="0" w:colLast="0" w:name="_l2jkk4hrj8lk"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本契約の成立、効力、履行及び解釈については、日本法を準拠法とする。</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本契約に関して紛争が生じた場合、法令により専属管轄が定められる場合を除き、　　　　　　　　　地方裁判所又は　　　　　　　　　簡易裁判所を、訴額に応じた第一審の合意管轄裁判所とする。ただし、消費者契約法その他の強行法規に反する場合は、その定めに従うものとする。</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pStyle w:val="Heading2"/>
        <w:keepNext w:val="0"/>
        <w:keepLines w:val="0"/>
        <w:spacing w:after="80" w:lineRule="auto"/>
        <w:rPr/>
      </w:pPr>
      <w:bookmarkStart w:colFirst="0" w:colLast="0" w:name="_vznszw813qxl" w:id="29"/>
      <w:bookmarkEnd w:id="29"/>
      <w:r w:rsidDel="00000000" w:rsidR="00000000" w:rsidRPr="00000000">
        <w:rPr>
          <w:rFonts w:ascii="Arial Unicode MS" w:cs="Arial Unicode MS" w:eastAsia="Arial Unicode MS" w:hAnsi="Arial Unicode MS"/>
          <w:b w:val="1"/>
          <w:bCs w:val="1"/>
          <w:rtl w:val="0"/>
        </w:rPr>
        <w:t xml:space="preserve">第29条（契約の成立及び保管）</w:t>
      </w:r>
      <w:r w:rsidDel="00000000" w:rsidR="00000000" w:rsidRPr="00000000">
        <w:rPr>
          <w:rtl w:val="0"/>
        </w:rPr>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本契約締結の証として、本書2通を作成し、甲乙記名押印のうえ各1通を保有する。なお、甲乙が合意した場合、電子契約その他の電磁的方法により本契約を締結し、当該電磁的記録を保管することができる。</w:t>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pStyle w:val="Heading2"/>
        <w:keepNext w:val="0"/>
        <w:keepLines w:val="0"/>
        <w:spacing w:after="80" w:lineRule="auto"/>
        <w:rPr>
          <w:b w:val="1"/>
          <w:bCs w:val="1"/>
        </w:rPr>
      </w:pPr>
      <w:bookmarkStart w:colFirst="0" w:colLast="0" w:name="_x61gzn1gzb5" w:id="30"/>
      <w:bookmarkEnd w:id="30"/>
      <w:r w:rsidDel="00000000" w:rsidR="00000000" w:rsidRPr="00000000">
        <w:rPr>
          <w:rtl w:val="0"/>
        </w:rPr>
      </w:r>
    </w:p>
    <w:p w:rsidR="00000000" w:rsidDel="00000000" w:rsidP="00000000" w:rsidRDefault="00000000" w:rsidRPr="00000000" w14:paraId="00000108">
      <w:pPr>
        <w:pStyle w:val="Heading2"/>
        <w:keepNext w:val="0"/>
        <w:keepLines w:val="0"/>
        <w:spacing w:after="80" w:lineRule="auto"/>
        <w:rPr>
          <w:b w:val="1"/>
          <w:bCs w:val="1"/>
        </w:rPr>
      </w:pPr>
      <w:bookmarkStart w:colFirst="0" w:colLast="0" w:name="_9u5u9abaxcr0" w:id="31"/>
      <w:bookmarkEnd w:id="31"/>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b w:val="1"/>
          <w:bCs w:val="1"/>
        </w:rPr>
      </w:pPr>
      <w:bookmarkStart w:colFirst="0" w:colLast="0" w:name="_dudot94ilczo" w:id="32"/>
      <w:bookmarkEnd w:id="32"/>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0B">
      <w:pPr>
        <w:spacing w:after="240" w:before="240" w:lineRule="auto"/>
        <w:rPr>
          <w:sz w:val="20"/>
          <w:szCs w:val="20"/>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甲（施設運営者）</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運営会社名：</w:t>
      </w:r>
    </w:p>
    <w:p w:rsidR="00000000" w:rsidDel="00000000" w:rsidP="00000000" w:rsidRDefault="00000000" w:rsidRPr="00000000" w14:paraId="00000111">
      <w:pPr>
        <w:spacing w:after="240" w:before="240" w:lineRule="auto"/>
        <w:rPr>
          <w:sz w:val="20"/>
          <w:szCs w:val="20"/>
        </w:rPr>
      </w:pPr>
      <w:r w:rsidDel="00000000" w:rsidR="00000000" w:rsidRPr="00000000">
        <w:rPr>
          <w:rtl w:val="0"/>
        </w:rPr>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113">
      <w:pPr>
        <w:spacing w:after="240" w:before="240" w:lineRule="auto"/>
        <w:rPr>
          <w:sz w:val="20"/>
          <w:szCs w:val="20"/>
        </w:rPr>
      </w:pPr>
      <w:r w:rsidDel="00000000" w:rsidR="00000000" w:rsidRPr="00000000">
        <w:rPr>
          <w:rtl w:val="0"/>
        </w:rPr>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115">
      <w:pPr>
        <w:spacing w:after="240" w:before="240" w:lineRule="auto"/>
        <w:rPr>
          <w:sz w:val="20"/>
          <w:szCs w:val="20"/>
        </w:rPr>
      </w:pPr>
      <w:r w:rsidDel="00000000" w:rsidR="00000000" w:rsidRPr="00000000">
        <w:rPr>
          <w:rtl w:val="0"/>
        </w:rPr>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17">
      <w:pPr>
        <w:spacing w:after="240" w:before="240" w:lineRule="auto"/>
        <w:rPr>
          <w:sz w:val="20"/>
          <w:szCs w:val="20"/>
        </w:rPr>
      </w:pPr>
      <w:r w:rsidDel="00000000" w:rsidR="00000000" w:rsidRPr="00000000">
        <w:rPr>
          <w:rtl w:val="0"/>
        </w:rPr>
      </w:r>
    </w:p>
    <w:p w:rsidR="00000000" w:rsidDel="00000000" w:rsidP="00000000" w:rsidRDefault="00000000" w:rsidRPr="00000000" w14:paraId="0000011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乙（団体利用申込者）</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団体名称：</w:t>
      </w:r>
    </w:p>
    <w:p w:rsidR="00000000" w:rsidDel="00000000" w:rsidP="00000000" w:rsidRDefault="00000000" w:rsidRPr="00000000" w14:paraId="0000011A">
      <w:pPr>
        <w:spacing w:after="240" w:before="240" w:lineRule="auto"/>
        <w:rPr>
          <w:sz w:val="20"/>
          <w:szCs w:val="20"/>
        </w:rPr>
      </w:pPr>
      <w:r w:rsidDel="00000000" w:rsidR="00000000" w:rsidRPr="00000000">
        <w:rPr>
          <w:rtl w:val="0"/>
        </w:rPr>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所在地・住所：</w:t>
      </w:r>
    </w:p>
    <w:p w:rsidR="00000000" w:rsidDel="00000000" w:rsidP="00000000" w:rsidRDefault="00000000" w:rsidRPr="00000000" w14:paraId="0000011C">
      <w:pPr>
        <w:spacing w:after="240" w:before="240" w:lineRule="auto"/>
        <w:rPr>
          <w:sz w:val="20"/>
          <w:szCs w:val="20"/>
        </w:rPr>
      </w:pPr>
      <w:r w:rsidDel="00000000" w:rsidR="00000000" w:rsidRPr="00000000">
        <w:rPr>
          <w:rtl w:val="0"/>
        </w:rPr>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11E">
      <w:pPr>
        <w:spacing w:after="240" w:before="240" w:lineRule="auto"/>
        <w:rPr>
          <w:sz w:val="20"/>
          <w:szCs w:val="20"/>
        </w:rPr>
      </w:pPr>
      <w:r w:rsidDel="00000000" w:rsidR="00000000" w:rsidRPr="00000000">
        <w:rPr>
          <w:rtl w:val="0"/>
        </w:rPr>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団体責任者名：</w:t>
      </w:r>
    </w:p>
    <w:p w:rsidR="00000000" w:rsidDel="00000000" w:rsidP="00000000" w:rsidRDefault="00000000" w:rsidRPr="00000000" w14:paraId="00000120">
      <w:pPr>
        <w:spacing w:after="240" w:before="240" w:lineRule="auto"/>
        <w:rPr>
          <w:sz w:val="20"/>
          <w:szCs w:val="20"/>
        </w:rPr>
      </w:pPr>
      <w:r w:rsidDel="00000000" w:rsidR="00000000" w:rsidRPr="00000000">
        <w:rPr>
          <w:rtl w:val="0"/>
        </w:rPr>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122">
      <w:pPr>
        <w:spacing w:after="240" w:before="240" w:lineRule="auto"/>
        <w:rPr>
          <w:sz w:val="20"/>
          <w:szCs w:val="20"/>
        </w:rPr>
      </w:pPr>
      <w:r w:rsidDel="00000000" w:rsidR="00000000" w:rsidRPr="00000000">
        <w:rPr>
          <w:rtl w:val="0"/>
        </w:rPr>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p w:rsidR="00000000" w:rsidDel="00000000" w:rsidP="00000000" w:rsidRDefault="00000000" w:rsidRPr="00000000" w14:paraId="00000124">
      <w:pPr>
        <w:spacing w:after="240" w:before="240" w:lineRule="auto"/>
        <w:rPr>
          <w:sz w:val="20"/>
          <w:szCs w:val="20"/>
        </w:rPr>
      </w:pPr>
      <w:r w:rsidDel="00000000" w:rsidR="00000000" w:rsidRPr="00000000">
        <w:rPr>
          <w:rtl w:val="0"/>
        </w:rPr>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2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