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yk9zyji98g0" w:id="0"/>
      <w:bookmarkEnd w:id="0"/>
      <w:r w:rsidDel="00000000" w:rsidR="00000000" w:rsidRPr="00000000">
        <w:rPr>
          <w:rFonts w:ascii="Arial Unicode MS" w:cs="Arial Unicode MS" w:eastAsia="Arial Unicode MS" w:hAnsi="Arial Unicode MS"/>
          <w:b w:val="1"/>
          <w:bCs w:val="1"/>
          <w:sz w:val="44"/>
          <w:szCs w:val="44"/>
          <w:rtl w:val="0"/>
        </w:rPr>
        <w:t xml:space="preserve">情報提供に関する同意書（探偵）</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（以下「甲」という。）と、探偵業者　　　　　　　　　　　　　　　　（以下「乙」という。）は、甲が乙に依頼する調査業務に関連して、甲から乙への情報提供、提供情報の利用、管理及び第三者への開示等について、次のとおり合意し、本同意書を作成する。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zht64e1epd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に対して調査業務に必要な情報を提供するにあたり、当該情報の提供目的、利用範囲、管理方法、第三者への開示条件及び個人情報の保護に関する事項を明確にし、甲乙双方の権利及び義務を確認するとともに、適正かつ円滑な調査業務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mnpv65cntnl" w:id="2"/>
      <w:bookmarkEnd w:id="2"/>
      <w:r w:rsidDel="00000000" w:rsidR="00000000" w:rsidRPr="00000000">
        <w:rPr>
          <w:rFonts w:ascii="Arial Unicode MS" w:cs="Arial Unicode MS" w:eastAsia="Arial Unicode MS" w:hAnsi="Arial Unicode MS"/>
          <w:b w:val="1"/>
          <w:bCs w:val="1"/>
          <w:rtl w:val="0"/>
        </w:rPr>
        <w:t xml:space="preserve">第2条（対象となる調査業務）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本同意書の対象となる調査業務は、次のとおりとする。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0"/>
        <w:gridCol w:w="6960"/>
        <w:tblGridChange w:id="0">
          <w:tblGrid>
            <w:gridCol w:w="2070"/>
            <w:gridCol w:w="69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調査案件名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調査依頼日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素行調査　□ 浮気・不貞調査　□ 所在調査　□ 身辺調査　□ 企業調査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関連する調査契約書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本同意書は、前項の調査業務に関連する情報提供及びその取扱いについて適用するものとする。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調査業務の具体的な内容、調査料金、実施期間、成果物その他の契約条件については、甲乙間で別途締結する調査契約書によるものとする。</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xs2qyc6tgzem" w:id="3"/>
      <w:bookmarkEnd w:id="3"/>
      <w:r w:rsidDel="00000000" w:rsidR="00000000" w:rsidRPr="00000000">
        <w:rPr>
          <w:rFonts w:ascii="Arial Unicode MS" w:cs="Arial Unicode MS" w:eastAsia="Arial Unicode MS" w:hAnsi="Arial Unicode MS"/>
          <w:b w:val="1"/>
          <w:bCs w:val="1"/>
          <w:rtl w:val="0"/>
        </w:rPr>
        <w:t xml:space="preserve">第3条（提供情報の範囲）</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甲が乙に提供する情報（以下「提供情報」という。）には、次の各号に掲げるもののうち、調査目的の達成に必要な情報が含まれる。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調査対象者の氏名、住所、年齢、職業、勤務先その他の基本情報</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調査対象者の行動、生活状況、交友関係その他調査に関連する情報</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写真、動画、音声、文書、電子メール、メッセージその他の記録</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調査対象者との関係及び調査に至った経緯に関する情報</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調査対象者の車両、所有物その他調査に必要な物品に関する情報</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その他甲乙間で調査に必要と認めた情報</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甲は、調査目的に照らして必要な範囲で情報を提供するものとし、乙は、調査目的との関連性が認められない情報について、提供を求めないものとする。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人種、信条、病歴、犯罪歴その他の要配慮個人情報に該当する情報については、法令上認められる場合を除き、必要な本人同意等の適法な取得・取扱条件を満たさなければならない。</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rp9t393lxfj6" w:id="4"/>
      <w:bookmarkEnd w:id="4"/>
      <w:r w:rsidDel="00000000" w:rsidR="00000000" w:rsidRPr="00000000">
        <w:rPr>
          <w:rFonts w:ascii="Arial Unicode MS" w:cs="Arial Unicode MS" w:eastAsia="Arial Unicode MS" w:hAnsi="Arial Unicode MS"/>
          <w:b w:val="1"/>
          <w:bCs w:val="1"/>
          <w:rtl w:val="0"/>
        </w:rPr>
        <w:t xml:space="preserve">第4条（情報提供の方法）</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甲は、次の方法により乙に情報を提供することができる。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書面又は資料の交付</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電子メール又は電子ファイルの送信</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電話又は対面による口頭説明</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写真、動画、音声その他の電子データの提供</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その他甲乙間で合意した方法</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乙は、提供情報の性質及び機密性を考慮し、必要に応じて暗号化、アクセス制限その他の安全管理措置を講じるものとする。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乙は、情報提供の日時、方法、提供資料の種類その他必要な事項について、適切な管理記録を作成することができる。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mlhmm7k8f9ln" w:id="5"/>
      <w:bookmarkEnd w:id="5"/>
      <w:r w:rsidDel="00000000" w:rsidR="00000000" w:rsidRPr="00000000">
        <w:rPr>
          <w:rFonts w:ascii="Arial Unicode MS" w:cs="Arial Unicode MS" w:eastAsia="Arial Unicode MS" w:hAnsi="Arial Unicode MS"/>
          <w:b w:val="1"/>
          <w:bCs w:val="1"/>
          <w:rtl w:val="0"/>
        </w:rPr>
        <w:t xml:space="preserve">第5条（情報提供に関する甲の確認事項）</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甲は、乙に提供する情報について、自己が適法に取得し、提供する権限を有する情報であることを確認する。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甲は、提供情報について、自己の知る範囲で事実に基づく内容を提供し、虚偽の情報又は故意に誤解を生じさせる情報を提供しないものとする。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甲は、提供情報の取得にあたり、次の各号に掲げる行為を行っていないことを確認する。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不正アクセスその他法令に違反する方法による情報取得</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他人の通信、電子メール、SNSアカウント等への無断侵入</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盗撮、盗聴その他違法な手段による情報収集</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第三者の権利又はプライバシーを不当に侵害する行為</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その他法令に違反する情報取得行為</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乙は、提供情報の取得方法又は内容について違法性が疑われる場合、甲に説明又は資料の提示を求め、必要に応じて当該情報の受領又は利用を拒否することができる。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甲は、提供情報に誤り又は重要な変更が判明した場合、速やかに乙に通知するものとする。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1nv49wexxfdg" w:id="6"/>
      <w:bookmarkEnd w:id="6"/>
      <w:r w:rsidDel="00000000" w:rsidR="00000000" w:rsidRPr="00000000">
        <w:rPr>
          <w:rFonts w:ascii="Arial Unicode MS" w:cs="Arial Unicode MS" w:eastAsia="Arial Unicode MS" w:hAnsi="Arial Unicode MS"/>
          <w:b w:val="1"/>
          <w:bCs w:val="1"/>
          <w:rtl w:val="0"/>
        </w:rPr>
        <w:t xml:space="preserve">第6条（提供情報の利用目的）</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乙は、提供情報を次の目的の範囲内で利用するものとする。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調査計画の立案及び調査方法の検討</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調査対象者の識別及び調査対象の確認</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調査業務の実施及び進捗管理</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調査結果の分析及び報告書の作成</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甲への調査結果の説明及び報告</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調査契約に関連する問い合わせ、苦情及び紛争への対応</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その他甲乙間で合意した調査目的に付随する業務</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乙は、法令上認められる場合を除き、甲の事前の同意なく、提供情報を前項に定める目的の範囲を超えて利用してはならない。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乙は、提供情報を広告、営業活動、第三者への販売その他本調査と無関係な目的に利用してはならない。ただし、適法な範囲で甲から別途有効な同意を取得した場合は、この限りでない。</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pPr>
      <w:bookmarkStart w:colFirst="0" w:colLast="0" w:name="_veu4sdg30blg" w:id="7"/>
      <w:bookmarkEnd w:id="7"/>
      <w:r w:rsidDel="00000000" w:rsidR="00000000" w:rsidRPr="00000000">
        <w:rPr>
          <w:rFonts w:ascii="Arial Unicode MS" w:cs="Arial Unicode MS" w:eastAsia="Arial Unicode MS" w:hAnsi="Arial Unicode MS"/>
          <w:b w:val="1"/>
          <w:bCs w:val="1"/>
          <w:rtl w:val="0"/>
        </w:rPr>
        <w:t xml:space="preserve">第7条（個人情報の取扱い）</w:t>
      </w:r>
      <w:r w:rsidDel="00000000" w:rsidR="00000000" w:rsidRPr="00000000">
        <w:rPr>
          <w:rtl w:val="0"/>
        </w:rPr>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乙は、提供情報に個人情報が含まれる場合、個人情報の保護に関する法律その他関係法令に従い、適正に取り扱うものとする。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乙は、個人情報の漏えい、滅失、毀損、不正利用及び不正アクセスを防止するため、必要かつ適切な安全管理措置を講じるものとする。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乙は、個人情報を取り扱う従業員その他の関係者に対し、必要な監督及び教育を実施するものとする。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乙は、提供情報に含まれる第三者の個人情報について、甲の同意のみをもって当該第三者本人の同意が得られたものとして取り扱ってはならない。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乙は、法令に基づき本人の同意、通知、公表その他の措置が必要となる場合、適切に対応するものとする。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ygcblchokfex" w:id="8"/>
      <w:bookmarkEnd w:id="8"/>
      <w:r w:rsidDel="00000000" w:rsidR="00000000" w:rsidRPr="00000000">
        <w:rPr>
          <w:rFonts w:ascii="Arial Unicode MS" w:cs="Arial Unicode MS" w:eastAsia="Arial Unicode MS" w:hAnsi="Arial Unicode MS"/>
          <w:b w:val="1"/>
          <w:bCs w:val="1"/>
          <w:rtl w:val="0"/>
        </w:rPr>
        <w:t xml:space="preserve">第8条（秘密保持義務）</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乙は、甲から提供された情報、調査依頼の事実、調査対象者に関する情報及び調査内容について、秘密として管理するものとする。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乙は、法令に基づく場合又は甲の事前の承諾がある場合を除き、提供情報を第三者に開示又は漏えいしてはならない。</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前項の規定にかかわらず、次の各号に該当する情報については、秘密保持義務の対象から除外することができる。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開示時点ですでに公知となっていた情報</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乙の責めに帰すべき事由によらず公知となった情報</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乙が適法に取得し、かつ秘密保持義務を負っていない情報</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甲からの提供情報によらず乙が独自に取得した情報</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乙は、調査業務の遂行上必要な役員及び従業員に限り、必要最小限の範囲で提供情報を共有するものとする。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本条の秘密保持義務は、本同意書に基づく情報の取扱いが終了した後も存続するものとする。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tzszg4110dh1" w:id="9"/>
      <w:bookmarkEnd w:id="9"/>
      <w:r w:rsidDel="00000000" w:rsidR="00000000" w:rsidRPr="00000000">
        <w:rPr>
          <w:rFonts w:ascii="Arial Unicode MS" w:cs="Arial Unicode MS" w:eastAsia="Arial Unicode MS" w:hAnsi="Arial Unicode MS"/>
          <w:b w:val="1"/>
          <w:bCs w:val="1"/>
          <w:rtl w:val="0"/>
        </w:rPr>
        <w:t xml:space="preserve">第9条（第三者への情報提供）</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乙は、甲から提供された情報について、次の各号に該当する場合を除き、第三者への提供を行わないものとする。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甲から事前の承諾を得た場合であって、法令上必要な条件を満たすとき</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法令に基づき提供が求められる場合</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人の生命、身体又は財産の保護のために必要があり、法令上提供が認められる場合</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その他法令上、適法な提供が認められる場合</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乙は、第三者に情報を提供する場合、提供目的、提供先及び提供情報の範囲を確認し、必要最小限の情報に限定するものとする。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乙は、法令上必要な場合、第三者提供に関する記録を作成し、所定の期間保存するものとする。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甲の承諾がある場合であっても、法令に違反する情報提供又は第三者の権利を不当に侵害する情報提供を行ってはならない。</w:t>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p2sodgw34yze" w:id="10"/>
      <w:bookmarkEnd w:id="10"/>
      <w:r w:rsidDel="00000000" w:rsidR="00000000" w:rsidRPr="00000000">
        <w:rPr>
          <w:rFonts w:ascii="Arial Unicode MS" w:cs="Arial Unicode MS" w:eastAsia="Arial Unicode MS" w:hAnsi="Arial Unicode MS"/>
          <w:b w:val="1"/>
          <w:bCs w:val="1"/>
          <w:rtl w:val="0"/>
        </w:rPr>
        <w:t xml:space="preserve">第10条（外部委託先への情報共有）</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乙は、調査業務の一部を適法に外部委託する場合、調査契約書に定める再委託条件に従い、必要な承諾を取得するものとする。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乙は、外部委託先に提供情報を共有する場合、調査業務の遂行に必要な範囲に限定するものとする。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乙は、外部委託先に対し、秘密保持、個人情報保護及び安全管理について適切な義務を課し、必要かつ適切な監督を行うものとする。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外部委託先による情報の不適切な取扱いが判明した場合、乙は速やかに事実関係を確認し、必要な是正措置を講じるものとする。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t024wf38m3kn" w:id="11"/>
      <w:bookmarkEnd w:id="11"/>
      <w:r w:rsidDel="00000000" w:rsidR="00000000" w:rsidRPr="00000000">
        <w:rPr>
          <w:rFonts w:ascii="Arial Unicode MS" w:cs="Arial Unicode MS" w:eastAsia="Arial Unicode MS" w:hAnsi="Arial Unicode MS"/>
          <w:b w:val="1"/>
          <w:bCs w:val="1"/>
          <w:rtl w:val="0"/>
        </w:rPr>
        <w:t xml:space="preserve">第11条（情報の正確性及び調査上の判断）</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乙は、甲から提供された情報について、その内容が常に正確又は完全であることを保証するものではない。</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乙は、提供情報の内容及び調査目的に照らし、必要に応じて情報の整合性及び信頼性を確認するものとする。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提供情報に誤り又は不足がある場合、調査計画、調査方法又は調査結果に影響が生じる可能性があることを甲は確認する。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乙は、調査業務の遂行にあたり、専門的な判断に基づいて調査方法を選択するものとする。ただし、当該調査方法は、関係法令及び調査契約の範囲内で適法に実施されなければならない。</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nidpzb3vasz" w:id="12"/>
      <w:bookmarkEnd w:id="12"/>
      <w:r w:rsidDel="00000000" w:rsidR="00000000" w:rsidRPr="00000000">
        <w:rPr>
          <w:rFonts w:ascii="Arial Unicode MS" w:cs="Arial Unicode MS" w:eastAsia="Arial Unicode MS" w:hAnsi="Arial Unicode MS"/>
          <w:b w:val="1"/>
          <w:bCs w:val="1"/>
          <w:rtl w:val="0"/>
        </w:rPr>
        <w:t xml:space="preserve">第12条（違法又は不当な目的での利用禁止）</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甲は、提供情報及び調査結果を、次の各号に掲げる目的で利用しないものとする。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ストーカー行為、つきまといその他の嫌がらせ</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暴行、脅迫、恐喝その他の犯罪行為</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差別的な取扱いその他不当な権利侵害</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調査対象者その他第三者のプライバシーを不当に侵害する行為</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その他違法又は不当な目的による利用</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乙は、調査結果が犯罪行為、違法な差別的取扱いその他違法な行為に利用されることを知った場合、当該調査業務を行ってはならない。</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乙は、調査目的又は情報の利用方法について違法性が疑われる場合、甲に説明を求め、必要に応じて調査の受任を拒否し、又は関係法令及び調査契約に従い調査業務を中止するものとする。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js5xa2ad197l" w:id="13"/>
      <w:bookmarkEnd w:id="13"/>
      <w:r w:rsidDel="00000000" w:rsidR="00000000" w:rsidRPr="00000000">
        <w:rPr>
          <w:rFonts w:ascii="Arial Unicode MS" w:cs="Arial Unicode MS" w:eastAsia="Arial Unicode MS" w:hAnsi="Arial Unicode MS"/>
          <w:b w:val="1"/>
          <w:bCs w:val="1"/>
          <w:rtl w:val="0"/>
        </w:rPr>
        <w:t xml:space="preserve">第13条（情報の保管及び安全管理）</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乙は、提供情報を適切な管理体制の下で保管し、紛失、盗難、漏えい及び不正利用を防止するための措置を講じるものとする。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電子データについては、アクセス権限の設定、認証管理、必要に応じた暗号化その他合理的な安全管理措置を講じるものとする。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紙媒体については、施錠可能な保管設備その他適切な方法により管理するものとする。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乙は、提供情報を調査目的の達成及び法令上必要な期間を超えて不必要に保管しないものとする。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提供情報の保存期間について別途合意がある場合は、法令に反しない範囲で当該合意に従うものとする。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wl6r6fduhbm9" w:id="14"/>
      <w:bookmarkEnd w:id="14"/>
      <w:r w:rsidDel="00000000" w:rsidR="00000000" w:rsidRPr="00000000">
        <w:rPr>
          <w:rFonts w:ascii="Arial Unicode MS" w:cs="Arial Unicode MS" w:eastAsia="Arial Unicode MS" w:hAnsi="Arial Unicode MS"/>
          <w:b w:val="1"/>
          <w:bCs w:val="1"/>
          <w:rtl w:val="0"/>
        </w:rPr>
        <w:t xml:space="preserve">第14条（情報の返還及び削除）</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乙は、調査業務の終了後、甲から提供された資料及び電子データについて、甲乙間の合意に従い、返還、削除又は適切な方法による廃棄を行うものとする。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法令上の保存義務がある情報、紛争対応のため合理的に保存する必要がある情報その他正当な保存理由がある情報については、必要な期間に限り保管することができる。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前項により保存する情報についても、乙は秘密保持義務及び安全管理義務を継続して負うものとする。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乙は、情報の削除又は廃棄を実施した場合、甲から求めがあったときは、合理的な範囲でその実施状況を説明するものとする。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u9g8elh0v86b" w:id="15"/>
      <w:bookmarkEnd w:id="15"/>
      <w:r w:rsidDel="00000000" w:rsidR="00000000" w:rsidRPr="00000000">
        <w:rPr>
          <w:rFonts w:ascii="Arial Unicode MS" w:cs="Arial Unicode MS" w:eastAsia="Arial Unicode MS" w:hAnsi="Arial Unicode MS"/>
          <w:b w:val="1"/>
          <w:bCs w:val="1"/>
          <w:rtl w:val="0"/>
        </w:rPr>
        <w:t xml:space="preserve">第15条（情報漏えい等への対応）</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乙は、提供情報について漏えい、滅失、毀損、不正アクセスその他の事故が発生し、又はそのおそれが判明した場合、速やかに事実関係を確認するものとする。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乙は、事故の拡大防止、被害の軽減及び再発防止のため、必要な措置を講じるものとする。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乙は、事故が甲の権利又は利益に影響を及ぼす可能性がある場合、法令上許される範囲で、速やかに甲に通知するものとする。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個人情報保護委員会への報告又は本人への通知が法令上必要となる場合、乙は所定の手続に従い対応するものとする。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2tv9rmw7n1yd" w:id="16"/>
      <w:bookmarkEnd w:id="16"/>
      <w:r w:rsidDel="00000000" w:rsidR="00000000" w:rsidRPr="00000000">
        <w:rPr>
          <w:rFonts w:ascii="Arial Unicode MS" w:cs="Arial Unicode MS" w:eastAsia="Arial Unicode MS" w:hAnsi="Arial Unicode MS"/>
          <w:b w:val="1"/>
          <w:bCs w:val="1"/>
          <w:rtl w:val="0"/>
        </w:rPr>
        <w:t xml:space="preserve">第16条（同意の撤回及び情報の訂正）</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甲は、乙に対し、提供情報の訂正、追加又は利用停止について申し出ることができる。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甲は、本同意書に基づく任意の同意について、法令及び調査契約に反しない範囲で、将来に向かって撤回を申し出ることができる。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乙は、前2項の申出を受けた場合、法令上の義務、調査契約上の権利義務及び第三者の権利利益を考慮し、必要な対応を行うものとする。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同意の撤回又は情報の利用停止により調査業務の継続が困難となる場合、甲乙は調査契約に従い、調査の中止、契約終了及び費用精算について協議するものとする。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本条は、個人情報保護法その他法令に基づく本人の開示、訂正、利用停止等の請求権を制限するものではない。</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xv6to63btn50" w:id="17"/>
      <w:bookmarkEnd w:id="17"/>
      <w:r w:rsidDel="00000000" w:rsidR="00000000" w:rsidRPr="00000000">
        <w:rPr>
          <w:rFonts w:ascii="Arial Unicode MS" w:cs="Arial Unicode MS" w:eastAsia="Arial Unicode MS" w:hAnsi="Arial Unicode MS"/>
          <w:b w:val="1"/>
          <w:bCs w:val="1"/>
          <w:rtl w:val="0"/>
        </w:rPr>
        <w:t xml:space="preserve">第17条（調査結果及び情報の利用制限）</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甲は、乙から提供を受けた調査報告書、写真、動画その他の調査結果について、調査契約に定める目的及び適法な範囲で利用するものとする。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甲は、調査結果を第三者に提供する場合、個人情報保護法その他関係法令及び第三者の権利利益に配慮するものとする。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乙は、甲の承諾なく、調査結果又は提供情報を自己の広告、宣伝、事例紹介その他本調査と無関係な目的に利用してはならない。</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調査結果に含まれる第三者の個人情報については、甲乙双方がそれぞれの立場に応じて適切に取り扱うものとする。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nyiqxdddbuy" w:id="18"/>
      <w:bookmarkEnd w:id="18"/>
      <w:r w:rsidDel="00000000" w:rsidR="00000000" w:rsidRPr="00000000">
        <w:rPr>
          <w:rFonts w:ascii="Arial Unicode MS" w:cs="Arial Unicode MS" w:eastAsia="Arial Unicode MS" w:hAnsi="Arial Unicode MS"/>
          <w:b w:val="1"/>
          <w:bCs w:val="1"/>
          <w:rtl w:val="0"/>
        </w:rPr>
        <w:t xml:space="preserve">第18条（責任及び損害賠償）</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甲又は乙が本同意書に違反し、相手方に損害を与えた場合、当該違反について責任を負う当事者は、法令及び契約に従い、その損害を賠償するものとする。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甲が故意又は過失により違法に取得した情報を乙に提供した場合、甲は自己の行為について法令上の責任を負うものとする。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乙が提供情報を目的外利用し、又は秘密保持義務若しくは安全管理義務に違反した場合、乙は自己の行為について法令上及び契約上の責任を負うものとする。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本条は、甲又は乙の故意若しくは重大な過失による責任その他法令上免除することができない責任を制限するものではない。</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hfgo1welkyer" w:id="19"/>
      <w:bookmarkEnd w:id="19"/>
      <w:r w:rsidDel="00000000" w:rsidR="00000000" w:rsidRPr="00000000">
        <w:rPr>
          <w:rFonts w:ascii="Arial Unicode MS" w:cs="Arial Unicode MS" w:eastAsia="Arial Unicode MS" w:hAnsi="Arial Unicode MS"/>
          <w:b w:val="1"/>
          <w:bCs w:val="1"/>
          <w:rtl w:val="0"/>
        </w:rPr>
        <w:t xml:space="preserve">第19条（関係法令の遵守）</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甲及び乙は、本同意書に基づく情報提供及びその取扱いについて、探偵業の業務の適正化に関する法律、個人情報の保護に関する法律その他関係法令を遵守するものとする。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乙は、探偵業法に基づく重要事項の説明、契約内容を明らかにする書面の交付その他必要な手続を適切に実施するものとする。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甲は、探偵業法に基づき必要となる調査結果を犯罪行為、違法な差別的取扱いその他違法な行為のために用いない旨の書面について、別途適切に対応するものとする。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本同意書は、探偵業法その他法令に基づき必要となる書面、説明又は手続に代わるものではない。</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bptw65no2bgz" w:id="20"/>
      <w:bookmarkEnd w:id="20"/>
      <w:r w:rsidDel="00000000" w:rsidR="00000000" w:rsidRPr="00000000">
        <w:rPr>
          <w:rFonts w:ascii="Arial Unicode MS" w:cs="Arial Unicode MS" w:eastAsia="Arial Unicode MS" w:hAnsi="Arial Unicode MS"/>
          <w:b w:val="1"/>
          <w:bCs w:val="1"/>
          <w:rtl w:val="0"/>
        </w:rPr>
        <w:t xml:space="preserve">第20条（有効期間）</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本同意書は、甲乙双方が署名又は記名押印した日から効力を生じ、対象となる調査業務に関連する情報の取扱いが終了するまで適用するものとする。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本同意書の終了後も、秘密保持、個人情報保護、情報の返還及び削除、損害賠償その他その性質上存続すべき条項は、必要な範囲で引き続き効力を有するものとする。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vaj8spo2alqk"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本同意書に定めのない事項又は本同意書の解釈について疑義が生じた場合、甲乙は関係法令及び調査契約の内容を踏まえ、誠意をもって協議し、解決を図るものとする。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91h6y59cd59s" w:id="22"/>
      <w:bookmarkEnd w:id="22"/>
      <w:r w:rsidDel="00000000" w:rsidR="00000000" w:rsidRPr="00000000">
        <w:rPr>
          <w:rFonts w:ascii="Arial Unicode MS" w:cs="Arial Unicode MS" w:eastAsia="Arial Unicode MS" w:hAnsi="Arial Unicode MS"/>
          <w:b w:val="1"/>
          <w:bCs w:val="1"/>
          <w:rtl w:val="0"/>
        </w:rPr>
        <w:t xml:space="preserve">第22条（準拠法及び管轄裁判所）</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本同意書の成立、効力、解釈及び履行については、日本法を準拠法とする。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本同意書に関して紛争が生じた場合、法令上認められる範囲で、甲乙が別途合意した日本国内の地方裁判所又は簡易裁判所を第一審の合意管轄裁判所とする。</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kw50vyv5ed4x" w:id="23"/>
      <w:bookmarkEnd w:id="23"/>
      <w:r w:rsidDel="00000000" w:rsidR="00000000" w:rsidRPr="00000000">
        <w:rPr>
          <w:rFonts w:ascii="Arial Unicode MS" w:cs="Arial Unicode MS" w:eastAsia="Arial Unicode MS" w:hAnsi="Arial Unicode MS"/>
          <w:b w:val="1"/>
          <w:bCs w:val="1"/>
          <w:rtl w:val="0"/>
        </w:rPr>
        <w:t xml:space="preserve">第23条（最終確認及び同意事項）</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甲は、本同意書の内容について乙から説明を受け、次の事項を確認したうえで、必要な情報を乙に提供することに同意する。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情報提供の目的及び利用範囲について説明を受けたこと</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提供情報は適法に取得した情報であること</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提供情報に第三者の個人情報が含まれる場合、適切な取扱いが必要であること</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乙が調査目的に必要な範囲で情報を利用すること</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提供情報の秘密保持及び安全管理について説明を受けたこと</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外部委託先への情報共有条件について説明を受けたこと</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情報の保存、返還及び削除に関する取扱いを確認したこと</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調査結果を違法又は不当な目的に利用しないこと</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情報の訂正、利用停止及び同意撤回に関する取扱いを確認したこと</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本同意書が調査契約書及び法令上必要な書面に代わるものではないこと</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tg1132vd8w3j" w:id="24"/>
      <w:bookmarkEnd w:id="24"/>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確認し、これに同意した証として、本書2通を作成し、署名又は記名押印のうえ、各自1通を保有する。ただし、電子契約による場合は、電磁的記録を作成し、双方が合意した方法により保存す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乙（探偵業者）</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探偵業届出証明書番号又は届出番号：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