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716mciom34sa" w:id="0"/>
      <w:bookmarkEnd w:id="0"/>
      <w:r w:rsidDel="00000000" w:rsidR="00000000" w:rsidRPr="00000000">
        <w:rPr>
          <w:rFonts w:ascii="Arial Unicode MS" w:cs="Arial Unicode MS" w:eastAsia="Arial Unicode MS" w:hAnsi="Arial Unicode MS"/>
          <w:b w:val="1"/>
          <w:bCs w:val="1"/>
          <w:sz w:val="44"/>
          <w:szCs w:val="44"/>
          <w:rtl w:val="0"/>
        </w:rPr>
        <w:t xml:space="preserve">衣装レンタルキャンセル・返金合意書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貸衣装店　　　　　　　　　　　　　　　　（以下「甲」という。）と、利用者　　　　　　　　　　　　　　　　（以下「乙」という。）は、甲乙間で締結した衣装レンタル契約について、レンタル予約のキャンセル、既払金の精算及び返金その他必要な事項を明確にするため、次のとおり衣装レンタルキャンセル・返金合意書（以下「本合意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cuws96rxyw4"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甲乙間で成立した衣装レンタル契約（以下「原契約」という。）の全部又は一部をキャンセルするにあたり、キャンセルの対象、理由、キャンセル料、既払金の取扱い、返金金額、返金方法、返金期限及びその他の精算条件を明確にし、甲乙間における認識の相違及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lzsfvkxbz4ei" w:id="2"/>
      <w:bookmarkEnd w:id="2"/>
      <w:r w:rsidDel="00000000" w:rsidR="00000000" w:rsidRPr="00000000">
        <w:rPr>
          <w:rFonts w:ascii="Arial Unicode MS" w:cs="Arial Unicode MS" w:eastAsia="Arial Unicode MS" w:hAnsi="Arial Unicode MS"/>
          <w:b w:val="1"/>
          <w:bCs w:val="1"/>
          <w:rtl w:val="0"/>
        </w:rPr>
        <w:t xml:space="preserve">第2条（対象となるレンタル契約）</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本合意書の対象となる原契約の内容は、次のとおりとする。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85"/>
        <w:gridCol w:w="6930"/>
        <w:tblGridChange w:id="0">
          <w:tblGrid>
            <w:gridCol w:w="2085"/>
            <w:gridCol w:w="69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契約番号・予約番号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ウェディングドレス　□ カラードレス　□ タキシード　□ 振袖　□ 留袖　□ 訪問着　□ 袴　□ 七五三衣装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衣装名・品番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結婚式　□ 成人式　□ 卒業式　□ 七五三　□ 撮影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レンタル契約金額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その他付帯サービス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bl>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原契約に衣装本体のほか、小物、アクセサリー、着付け、ヘアメイク、撮影、配送、補正その他の付帯サービスが含まれる場合、その取扱いについても本合意書に定めるものとする。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原契約の内容と本合意書の内容が抵触する場合、キャンセル及び返金に関する事項については、法令上許容される範囲で本合意書を優先して適用する。</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pdrn5flx6xm" w:id="3"/>
      <w:bookmarkEnd w:id="3"/>
      <w:r w:rsidDel="00000000" w:rsidR="00000000" w:rsidRPr="00000000">
        <w:rPr>
          <w:rFonts w:ascii="Arial Unicode MS" w:cs="Arial Unicode MS" w:eastAsia="Arial Unicode MS" w:hAnsi="Arial Unicode MS"/>
          <w:b w:val="1"/>
          <w:bCs w:val="1"/>
          <w:rtl w:val="0"/>
        </w:rPr>
        <w:t xml:space="preserve">第3条（キャンセルの内容）</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甲及び乙は、原契約について、次の内容でキャンセルすることに合意する。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75"/>
        <w:gridCol w:w="6555"/>
        <w:tblGridChange w:id="0">
          <w:tblGrid>
            <w:gridCol w:w="2475"/>
            <w:gridCol w:w="65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キャンセル申出日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キャンセル確定日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全部キャンセル　□ 一部キャンセル</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キャンセル対象衣装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キャンセル対象サービス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利用者都合　□ 店舗都合　□ 天候・災害　□ 行事中止・延期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キャンセル申出方法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店頭　□ 電話　□ メール　□ Web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その他確認事項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bl>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全部キャンセルの場合、原契約は、別途合意した事項及びその性質上存続すべき事項を除き、キャンセル確定日をもって終了する。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一部キャンセルの場合、キャンセル対象外の衣装及びサービスについては、原契約の条件に従い引き続き効力を有する。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キャンセル確定日以降の衣装の利用、貸出し、配送及び付帯サービスの提供については、甲乙間で別途合意した場合を除き実施しない。</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f8rqd8tyyoui" w:id="4"/>
      <w:bookmarkEnd w:id="4"/>
      <w:r w:rsidDel="00000000" w:rsidR="00000000" w:rsidRPr="00000000">
        <w:rPr>
          <w:rFonts w:ascii="Arial Unicode MS" w:cs="Arial Unicode MS" w:eastAsia="Arial Unicode MS" w:hAnsi="Arial Unicode MS"/>
          <w:b w:val="1"/>
          <w:bCs w:val="1"/>
          <w:rtl w:val="0"/>
        </w:rPr>
        <w:t xml:space="preserve">第4条（キャンセル理由の確認）</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甲及び乙は、キャンセルに至った事情について、相互に確認し、必要に応じてその内容を記録する。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乙の都合によるキャンセルには、予定変更、利用行事の中止、衣装変更、他店舗への変更その他乙の事情によるものを含む。</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甲の都合によるキャンセルには、衣装の手配不能、店舗側の管理上の問題、予約内容に適合する衣装を提供できない場合その他甲の責めに帰すべき事情によるものを含む。</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地震、台風、豪雨、感染症の拡大、交通機関の停止その他当事者の合理的な支配を超える事情によるキャンセルについては、原契約、適用法令及び実際の履行状況を踏まえ、甲乙協議のうえ精算条件を定め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キャンセル理由の区分のみをもって、一律にキャンセル料又は返金義務の有無が決定されるものではなく、原契約の内容、事前の説明、帰責事由及び適用法令に従い判断する。</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vlsbfs1a4991" w:id="5"/>
      <w:bookmarkEnd w:id="5"/>
      <w:r w:rsidDel="00000000" w:rsidR="00000000" w:rsidRPr="00000000">
        <w:rPr>
          <w:rFonts w:ascii="Arial Unicode MS" w:cs="Arial Unicode MS" w:eastAsia="Arial Unicode MS" w:hAnsi="Arial Unicode MS"/>
          <w:b w:val="1"/>
          <w:bCs w:val="1"/>
          <w:rtl w:val="0"/>
        </w:rPr>
        <w:t xml:space="preserve">第5条（キャンセル料）</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甲及び乙は、原契約に定められたキャンセル条件、キャンセルの時期及び本件に関する事情を踏まえ、キャンセル料について次のとおり合意する。</w:t>
      </w:r>
    </w:p>
    <w:tbl>
      <w:tblPr>
        <w:tblStyle w:val="Table3"/>
        <w:tblW w:w="78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35"/>
        <w:gridCol w:w="4475"/>
        <w:tblGridChange w:id="0">
          <w:tblGrid>
            <w:gridCol w:w="3335"/>
            <w:gridCol w:w="44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原契約におけるキャンセル料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原契約上の算定方法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今回適用するキャンセル料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キャンセル料の減額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キャンセル料の免除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全額免除　□ 一部免除</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キャンセル料の確定金額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算定根拠・特記事項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tl w:val="0"/>
              </w:rPr>
            </w:r>
          </w:p>
        </w:tc>
      </w:tr>
    </w:tbl>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キャンセル料は、適用法令に反しない範囲で、原契約に定める条件及び甲乙間の合意に基づき算定する。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乙が消費者契約法上の消費者に該当する場合、キャンセルに伴う損害賠償額の予定又は違約金について、同法その他の法令により無効となる部分は適用しない。</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甲は、乙から合理的な説明を求められた場合、キャンセル料の算定方法及び根拠について、必要な範囲で説明するものとする。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甲乙がキャンセル料の減額又は免除に合意した場合、その内容は本合意書に記載された条件によるものとする。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6yr2abgl72be" w:id="6"/>
      <w:bookmarkEnd w:id="6"/>
      <w:r w:rsidDel="00000000" w:rsidR="00000000" w:rsidRPr="00000000">
        <w:rPr>
          <w:rFonts w:ascii="Arial Unicode MS" w:cs="Arial Unicode MS" w:eastAsia="Arial Unicode MS" w:hAnsi="Arial Unicode MS"/>
          <w:b w:val="1"/>
          <w:bCs w:val="1"/>
          <w:rtl w:val="0"/>
        </w:rPr>
        <w:t xml:space="preserve">第6条（既払金の確認）</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甲及び乙は、原契約に基づき乙が甲に支払った金額について、次のとおり確認する。</w:t>
      </w:r>
    </w:p>
    <w:tbl>
      <w:tblPr>
        <w:tblStyle w:val="Table4"/>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2870"/>
        <w:tblGridChange w:id="0">
          <w:tblGrid>
            <w:gridCol w:w="287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予約金・申込金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内金・前払金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レンタル料金既払額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付帯サービス料金既払額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保証金・預り金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その他既払金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既払金合計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前項の金額には、現金、銀行振込、クレジットカード、電子決済その他の方法による支払金を含む。</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甲及び乙は、既払金の金額及び支払状況について、領収書、決済記録、契約書その他の資料に基づき確認する。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予約金、申込金又は内金の名称のみを理由として返金の可否を決定するものではなく、原契約の内容及び適用法令に従い精算する。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ywrqbwikuka0" w:id="7"/>
      <w:bookmarkEnd w:id="7"/>
      <w:r w:rsidDel="00000000" w:rsidR="00000000" w:rsidRPr="00000000">
        <w:rPr>
          <w:rFonts w:ascii="Arial Unicode MS" w:cs="Arial Unicode MS" w:eastAsia="Arial Unicode MS" w:hAnsi="Arial Unicode MS"/>
          <w:b w:val="1"/>
          <w:bCs w:val="1"/>
          <w:rtl w:val="0"/>
        </w:rPr>
        <w:t xml:space="preserve">第7条（返金金額の確定）</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甲及び乙は、キャンセルに伴う返金金額について、次のとおり合意する。</w:t>
      </w:r>
    </w:p>
    <w:tbl>
      <w:tblPr>
        <w:tblStyle w:val="Table5"/>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2870"/>
        <w:tblGridChange w:id="0">
          <w:tblGrid>
            <w:gridCol w:w="335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既払金合計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控除対象となるキャンセル料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提供済みサービスの対価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その他合意済み控除額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控除額合計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追加支払額（該当する場合）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返金予定金額は、既払金合計から、法令上有効であり、かつ甲乙間で合意した控除額を差し引いて算定する。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控除項目に重複がある場合、同一の費用又は損害について二重に請求又は控除しない。</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保証金又は預り金については、その担保対象となる債務の有無を確認し、返還すべき残額を精算する。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返金金額に端数が生じた場合の処理及び税額の調整については、適用法令及び決済方法に従い取り扱う。</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返金予定金額及び追加支払額のいずれについても、該当しない場合は0円と明記するものとする。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djd9z7qg66he" w:id="8"/>
      <w:bookmarkEnd w:id="8"/>
      <w:r w:rsidDel="00000000" w:rsidR="00000000" w:rsidRPr="00000000">
        <w:rPr>
          <w:rFonts w:ascii="Arial Unicode MS" w:cs="Arial Unicode MS" w:eastAsia="Arial Unicode MS" w:hAnsi="Arial Unicode MS"/>
          <w:b w:val="1"/>
          <w:bCs w:val="1"/>
          <w:rtl w:val="0"/>
        </w:rPr>
        <w:t xml:space="preserve">第8条（返金方法）</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甲は、前条に定める返金予定金額を、次の方法により乙に返金する。</w:t>
      </w:r>
    </w:p>
    <w:tbl>
      <w:tblPr>
        <w:tblStyle w:val="Table6"/>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00"/>
        <w:gridCol w:w="7215"/>
        <w:tblGridChange w:id="0">
          <w:tblGrid>
            <w:gridCol w:w="1800"/>
            <w:gridCol w:w="72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クレジットカード決済取消・返金　□ 電子決済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金融機関名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支店名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預金種別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普通　□ 当座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口座名義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振込手数料負担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その他返金条件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rPr>
                <w:sz w:val="20"/>
                <w:szCs w:val="20"/>
              </w:rPr>
            </w:pPr>
            <w:r w:rsidDel="00000000" w:rsidR="00000000" w:rsidRPr="00000000">
              <w:rPr>
                <w:rtl w:val="0"/>
              </w:rPr>
            </w:r>
          </w:p>
        </w:tc>
      </w:tr>
    </w:tbl>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銀行振込による返金の場合、甲は、前項に定める返金期限までに、乙が指定する金融機関口座への振込手続を完了するものとする。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クレジットカード又は電子決済による返金の場合、甲は、返金期限までに必要な取消し又は返金処理を行うものとする。ただし、決済事業者の処理日程により、乙の口座等への反映が後日となる場合がある。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乙が指定した振込先情報に誤りがある場合、甲は乙に確認を求め、正しい情報の提供を受けた後、合理的な期間内に返金を行う。</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返金方法を変更する必要が生じた場合、甲乙協議のうえ、書面又は電磁的方法により変更内容を確認する。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ln8kphkhnfgh" w:id="9"/>
      <w:bookmarkEnd w:id="9"/>
      <w:r w:rsidDel="00000000" w:rsidR="00000000" w:rsidRPr="00000000">
        <w:rPr>
          <w:rFonts w:ascii="Arial Unicode MS" w:cs="Arial Unicode MS" w:eastAsia="Arial Unicode MS" w:hAnsi="Arial Unicode MS"/>
          <w:b w:val="1"/>
          <w:bCs w:val="1"/>
          <w:rtl w:val="0"/>
        </w:rPr>
        <w:t xml:space="preserve">第9条（返金期限及び遅延時の取扱い）</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甲は、正当な理由なく返金期限を超過しないよう、必要な返金手続を行う。</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甲の責めに帰すべき事由により返金が遅延した場合、甲は乙に対し、遅延の理由及び返金予定日を速やかに通知する。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返金遅延により法令上の遅延損害金が発生する場合、その取扱いは適用法令又は甲乙間の有効な合意に従う。</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返金が完了した場合、甲は乙から求められたときは、振込明細、決済取消記録その他合理的な方法により返金手続の完了を確認できる資料を提示する。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2wvaogtbxar2" w:id="10"/>
      <w:bookmarkEnd w:id="10"/>
      <w:r w:rsidDel="00000000" w:rsidR="00000000" w:rsidRPr="00000000">
        <w:rPr>
          <w:rFonts w:ascii="Arial Unicode MS" w:cs="Arial Unicode MS" w:eastAsia="Arial Unicode MS" w:hAnsi="Arial Unicode MS"/>
          <w:b w:val="1"/>
          <w:bCs w:val="1"/>
          <w:rtl w:val="0"/>
        </w:rPr>
        <w:t xml:space="preserve">第10条（衣装及び付属品の返却）</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キャンセル確定時点で乙が衣装又は付属品を受領している場合、乙は、次の条件に従い甲に返却する。</w:t>
      </w:r>
    </w:p>
    <w:tbl>
      <w:tblPr>
        <w:tblStyle w:val="Table7"/>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990"/>
        <w:tblGridChange w:id="0">
          <w:tblGrid>
            <w:gridCol w:w="167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衣装受領状況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未受領　□ 受領済み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店頭持参　□ 宅配便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返却送料負担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付属品の返却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rPr>
                <w:sz w:val="20"/>
                <w:szCs w:val="20"/>
              </w:rPr>
            </w:pPr>
            <w:r w:rsidDel="00000000" w:rsidR="00000000" w:rsidRPr="00000000">
              <w:rPr>
                <w:rtl w:val="0"/>
              </w:rPr>
            </w:r>
          </w:p>
        </w:tc>
      </w:tr>
    </w:tbl>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乙は、返却対象となる衣装及び付属品について、通常の取扱いに必要な注意を払い、甲が指定する方法により返却する。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衣装に汚損、破損又は紛失が認められる場合、その責任の有無及び費用負担については、原契約、損傷の原因及び適用法令に従い判断する。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甲は、返却された衣装及び付属品の状態を確認し、追加費用が発生する場合には、その内容及び算定根拠を乙に説明する。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衣装の返却と返金の履行順序について特別な合意がある場合、その内容を次に記載する。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特別合意事項：</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C7">
      <w:pPr>
        <w:pStyle w:val="Heading2"/>
        <w:keepNext w:val="0"/>
        <w:keepLines w:val="0"/>
        <w:spacing w:after="80" w:lineRule="auto"/>
        <w:rPr>
          <w:b w:val="1"/>
          <w:bCs w:val="1"/>
        </w:rPr>
      </w:pPr>
      <w:bookmarkStart w:colFirst="0" w:colLast="0" w:name="_dmqkt0svet9o" w:id="11"/>
      <w:bookmarkEnd w:id="11"/>
      <w:r w:rsidDel="00000000" w:rsidR="00000000" w:rsidRPr="00000000">
        <w:rPr>
          <w:rFonts w:ascii="Arial Unicode MS" w:cs="Arial Unicode MS" w:eastAsia="Arial Unicode MS" w:hAnsi="Arial Unicode MS"/>
          <w:b w:val="1"/>
          <w:bCs w:val="1"/>
          <w:rtl w:val="0"/>
        </w:rPr>
        <w:t xml:space="preserve">第11条（衣装の加工・補正等に関する費用）</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キャンセル確定前に、乙の依頼に基づき衣装のサイズ補正、裾上げ、装飾加工、特別クリーニングその他の個別作業が行われていた場合、その費用について甲乙協議のうえ精算する。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甲は、前項の費用を請求する場合、実施済みの作業内容、発生費用及びその算定根拠を明確にする。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未実施の作業又は提供されていないサービスについては、原契約及び適用法令に基づき、請求の可否を判断する。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甲の責めに帰すべき事由によりキャンセルとなった場合、乙に費用負担を求めることが相当でない費用については、乙に請求しない。</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pStyle w:val="Heading2"/>
        <w:keepNext w:val="0"/>
        <w:keepLines w:val="0"/>
        <w:spacing w:after="80" w:lineRule="auto"/>
        <w:rPr>
          <w:b w:val="1"/>
          <w:bCs w:val="1"/>
        </w:rPr>
      </w:pPr>
      <w:bookmarkStart w:colFirst="0" w:colLast="0" w:name="_7rgakwkc4bly" w:id="12"/>
      <w:bookmarkEnd w:id="12"/>
      <w:r w:rsidDel="00000000" w:rsidR="00000000" w:rsidRPr="00000000">
        <w:rPr>
          <w:rFonts w:ascii="Arial Unicode MS" w:cs="Arial Unicode MS" w:eastAsia="Arial Unicode MS" w:hAnsi="Arial Unicode MS"/>
          <w:b w:val="1"/>
          <w:bCs w:val="1"/>
          <w:rtl w:val="0"/>
        </w:rPr>
        <w:t xml:space="preserve">第12条（付帯サービスのキャンセル）</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原契約に着付け、ヘアメイク、撮影、配送、衣装補正、アクセサリーレンタルその他の付帯サービスが含まれる場合、そのキャンセル及び精算については次のとおりとする。</w:t>
      </w:r>
    </w:p>
    <w:tbl>
      <w:tblPr>
        <w:tblStyle w:val="Table8"/>
        <w:tblW w:w="66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5"/>
        <w:gridCol w:w="2150"/>
        <w:gridCol w:w="2150"/>
        <w:tblGridChange w:id="0">
          <w:tblGrid>
            <w:gridCol w:w="2375"/>
            <w:gridCol w:w="2150"/>
            <w:gridCol w:w="21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付帯サービス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精算金額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着付け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ヘアメイク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衣装配送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衣装補正・加工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小物・アクセサリー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付帯サービスが第三者により提供される場合、当該第三者との契約関係及びキャンセル条件を確認したうえで、甲乙間の費用負担を決定する。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甲は、第三者への支払義務が発生していることのみを理由として、当然にその全額を乙へ請求できるものではなく、原契約及び適用法令に基づき精算する。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本条に基づく精算金額は、第7条に定める精算額との重複が生じないよう取り扱う。</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pStyle w:val="Heading2"/>
        <w:keepNext w:val="0"/>
        <w:keepLines w:val="0"/>
        <w:spacing w:after="80" w:lineRule="auto"/>
        <w:rPr>
          <w:b w:val="1"/>
          <w:bCs w:val="1"/>
        </w:rPr>
      </w:pPr>
      <w:bookmarkStart w:colFirst="0" w:colLast="0" w:name="_ungb16pak84u" w:id="13"/>
      <w:bookmarkEnd w:id="13"/>
      <w:r w:rsidDel="00000000" w:rsidR="00000000" w:rsidRPr="00000000">
        <w:rPr>
          <w:rFonts w:ascii="Arial Unicode MS" w:cs="Arial Unicode MS" w:eastAsia="Arial Unicode MS" w:hAnsi="Arial Unicode MS"/>
          <w:b w:val="1"/>
          <w:bCs w:val="1"/>
          <w:rtl w:val="0"/>
        </w:rPr>
        <w:t xml:space="preserve">第13条（キャンセル後の予約枠及び衣装の取扱い）</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甲は、キャンセル確定後、対象となる衣装及び予約枠について、原契約又は本合意書に別段の定めがない限り、第三者への貸出しその他の方法により利用することができる。</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乙は、キャンセル確定後、対象衣装について優先的な利用権又は予約枠の確保を求めることはできない。ただし、甲乙が別途合意した場合はこの限りでない。</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乙がキャンセル後に同一衣装の再予約を希望する場合、新たな予約申込みとして取り扱い、予約時点の空き状況及び料金条件に従う。</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キャンセル後の再予約に際して、既払金の充当その他特別な取扱いを行う場合は、別途書面又は電磁的方法により合意する。</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pStyle w:val="Heading2"/>
        <w:keepNext w:val="0"/>
        <w:keepLines w:val="0"/>
        <w:spacing w:after="80" w:lineRule="auto"/>
        <w:rPr>
          <w:b w:val="1"/>
          <w:bCs w:val="1"/>
        </w:rPr>
      </w:pPr>
      <w:bookmarkStart w:colFirst="0" w:colLast="0" w:name="_jciwk72v4z8v" w:id="14"/>
      <w:bookmarkEnd w:id="14"/>
      <w:r w:rsidDel="00000000" w:rsidR="00000000" w:rsidRPr="00000000">
        <w:rPr>
          <w:rFonts w:ascii="Arial Unicode MS" w:cs="Arial Unicode MS" w:eastAsia="Arial Unicode MS" w:hAnsi="Arial Unicode MS"/>
          <w:b w:val="1"/>
          <w:bCs w:val="1"/>
          <w:rtl w:val="0"/>
        </w:rPr>
        <w:t xml:space="preserve">第14条（キャンセル後の追加請求）</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甲及び乙は、本合意書に定める精算金額をもって、原契約のキャンセルに伴う通常の金銭精算を行うものとする。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本合意書締結時点で判明している費用又は損害については、原則として本合意書に記載し、精算内容を明確にする。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本合意書締結後に新たな費用又は損害が判明した場合、その請求の可否及び金額については、原契約、本合意書及び適用法令に従い判断する。</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甲及び乙は、相手方に対し、法令上認められない費用又は本合意書に基づかない不当な金銭請求を行わない。</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pStyle w:val="Heading2"/>
        <w:keepNext w:val="0"/>
        <w:keepLines w:val="0"/>
        <w:spacing w:after="80" w:lineRule="auto"/>
        <w:rPr>
          <w:b w:val="1"/>
          <w:bCs w:val="1"/>
        </w:rPr>
      </w:pPr>
      <w:bookmarkStart w:colFirst="0" w:colLast="0" w:name="_qb5e4dour78r"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甲は、キャンセル及び返金手続に際して取得した乙の氏名、住所、連絡先、金融機関口座情報その他の個人情報について、個人情報の保護に関する法律その他関係法令に従い適切に取り扱う。</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甲は、取得した個人情報を、返金処理、契約管理、問い合わせ対応、法令上必要な記録保存その他適法な利用目的の範囲内で取り扱う。</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甲は、法令に基づく場合その他適法な根拠がある場合を除き、乙の個人情報を不当に第三者へ提供しない。</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甲は、個人情報の漏えい、滅失又は毀損を防止するため、必要かつ適切な安全管理措置を講じる。</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pStyle w:val="Heading2"/>
        <w:keepNext w:val="0"/>
        <w:keepLines w:val="0"/>
        <w:spacing w:after="80" w:lineRule="auto"/>
        <w:rPr>
          <w:b w:val="1"/>
          <w:bCs w:val="1"/>
        </w:rPr>
      </w:pPr>
      <w:bookmarkStart w:colFirst="0" w:colLast="0" w:name="_aglb012ik9hu" w:id="16"/>
      <w:bookmarkEnd w:id="16"/>
      <w:r w:rsidDel="00000000" w:rsidR="00000000" w:rsidRPr="00000000">
        <w:rPr>
          <w:rFonts w:ascii="Arial Unicode MS" w:cs="Arial Unicode MS" w:eastAsia="Arial Unicode MS" w:hAnsi="Arial Unicode MS"/>
          <w:b w:val="1"/>
          <w:bCs w:val="1"/>
          <w:rtl w:val="0"/>
        </w:rPr>
        <w:t xml:space="preserve">第16条（合意内容の変更）</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本合意書の内容を変更する場合、甲及び乙は、変更内容について協議し、書面又は電磁的方法により合意するものとする。</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返金金額、返金期限、キャンセル料その他重要な事項の変更については、変更理由及び変更後の条件を明確にする。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甲又は乙の一方的な通知のみをもって、本合意書に定める条件を変更することはできない。ただし、法令又は本合意書に別段の定めがある場合は、この限りでない。</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pStyle w:val="Heading2"/>
        <w:keepNext w:val="0"/>
        <w:keepLines w:val="0"/>
        <w:spacing w:after="80" w:lineRule="auto"/>
        <w:rPr>
          <w:b w:val="1"/>
          <w:bCs w:val="1"/>
        </w:rPr>
      </w:pPr>
      <w:bookmarkStart w:colFirst="0" w:colLast="0" w:name="_wgx44nbcsqfp" w:id="17"/>
      <w:bookmarkEnd w:id="17"/>
      <w:r w:rsidDel="00000000" w:rsidR="00000000" w:rsidRPr="00000000">
        <w:rPr>
          <w:rFonts w:ascii="Arial Unicode MS" w:cs="Arial Unicode MS" w:eastAsia="Arial Unicode MS" w:hAnsi="Arial Unicode MS"/>
          <w:b w:val="1"/>
          <w:bCs w:val="1"/>
          <w:rtl w:val="0"/>
        </w:rPr>
        <w:t xml:space="preserve">第17条（精算完了及び清算条項）</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甲及び乙は、本合意書に基づく返金、追加支払、衣装及び付属品の返却その他の義務がすべて履行された時点で、本件キャンセルに関する精算が完了することを確認する。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精算完了後、甲及び乙は、原契約のキャンセル及び本合意書に定める精算事項について、本合意書に明示された債務その他法令上放棄することのできない権利義務を除き、相互に追加の金銭債権債務が存在しないことを確認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前項の規定は、相手方の故意又は重大な過失による不法行為その他法令上免責又は権利放棄が認められない事項について、その責任を当然に免除するものではない。</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本合意書に記載されていない事項について、甲乙間に別途有効な合意が存在する場合、その効力は当該合意の内容に従う。</w:t>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pStyle w:val="Heading2"/>
        <w:keepNext w:val="0"/>
        <w:keepLines w:val="0"/>
        <w:spacing w:after="80" w:lineRule="auto"/>
        <w:rPr>
          <w:b w:val="1"/>
          <w:bCs w:val="1"/>
        </w:rPr>
      </w:pPr>
      <w:bookmarkStart w:colFirst="0" w:colLast="0" w:name="_vqili6k53mlq" w:id="18"/>
      <w:bookmarkEnd w:id="18"/>
      <w:r w:rsidDel="00000000" w:rsidR="00000000" w:rsidRPr="00000000">
        <w:rPr>
          <w:rFonts w:ascii="Arial Unicode MS" w:cs="Arial Unicode MS" w:eastAsia="Arial Unicode MS" w:hAnsi="Arial Unicode MS"/>
          <w:b w:val="1"/>
          <w:bCs w:val="1"/>
          <w:rtl w:val="0"/>
        </w:rPr>
        <w:t xml:space="preserve">第18条（権利義務の譲渡禁止）</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合意書に基づく権利又は義務を第三者に譲渡し、移転し、又は担保に供してはならない。ただし、法令上譲渡又は移転が認められる場合は、この限りでない。</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pStyle w:val="Heading2"/>
        <w:keepNext w:val="0"/>
        <w:keepLines w:val="0"/>
        <w:spacing w:after="80" w:lineRule="auto"/>
        <w:rPr>
          <w:b w:val="1"/>
          <w:bCs w:val="1"/>
        </w:rPr>
      </w:pPr>
      <w:bookmarkStart w:colFirst="0" w:colLast="0" w:name="_4ozyd2we8z3p" w:id="19"/>
      <w:bookmarkEnd w:id="19"/>
      <w:r w:rsidDel="00000000" w:rsidR="00000000" w:rsidRPr="00000000">
        <w:rPr>
          <w:rFonts w:ascii="Arial Unicode MS" w:cs="Arial Unicode MS" w:eastAsia="Arial Unicode MS" w:hAnsi="Arial Unicode MS"/>
          <w:b w:val="1"/>
          <w:bCs w:val="1"/>
          <w:rtl w:val="0"/>
        </w:rPr>
        <w:t xml:space="preserve">第19条（法令との関係）</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本合意書は、民法、消費者契約法、特定商取引に関する法律その他適用される関係法令に従って解釈及び運用する。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本合意書の一部が法令により無効又は執行不能と判断された場合であっても、その他の部分は、当該無効又は執行不能の影響を受けない範囲で引き続き効力を有する。</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法令により乙に認められる解除権、取消権、返還請求権その他の権利について、本合意書を理由として不当に制限するものではない。</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法令上の強行規定と本合意書の内容が抵触する場合、当該強行規定を優先して適用する。</w:t>
      </w:r>
    </w:p>
    <w:p w:rsidR="00000000" w:rsidDel="00000000" w:rsidP="00000000" w:rsidRDefault="00000000" w:rsidRPr="00000000" w14:paraId="00000110">
      <w:pPr>
        <w:spacing w:after="240" w:before="240" w:lineRule="auto"/>
        <w:rPr>
          <w:sz w:val="20"/>
          <w:szCs w:val="20"/>
        </w:rPr>
      </w:pPr>
      <w:r w:rsidDel="00000000" w:rsidR="00000000" w:rsidRPr="00000000">
        <w:rPr>
          <w:rtl w:val="0"/>
        </w:rPr>
      </w:r>
    </w:p>
    <w:p w:rsidR="00000000" w:rsidDel="00000000" w:rsidP="00000000" w:rsidRDefault="00000000" w:rsidRPr="00000000" w14:paraId="00000111">
      <w:pPr>
        <w:pStyle w:val="Heading2"/>
        <w:keepNext w:val="0"/>
        <w:keepLines w:val="0"/>
        <w:spacing w:after="80" w:lineRule="auto"/>
        <w:rPr>
          <w:b w:val="1"/>
          <w:bCs w:val="1"/>
        </w:rPr>
      </w:pPr>
      <w:bookmarkStart w:colFirst="0" w:colLast="0" w:name="_698ectnz5zw4"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本合意書に定めのない事項又は本合意書の解釈及び履行について疑義が生じた場合、甲及び乙は、原契約の内容、取引の経緯及び関係法令を踏まえ、誠意をもって協議し、円満な解決を図るものとする。</w:t>
      </w:r>
    </w:p>
    <w:p w:rsidR="00000000" w:rsidDel="00000000" w:rsidP="00000000" w:rsidRDefault="00000000" w:rsidRPr="00000000" w14:paraId="00000113">
      <w:pPr>
        <w:spacing w:after="240" w:before="240" w:lineRule="auto"/>
        <w:rPr>
          <w:sz w:val="20"/>
          <w:szCs w:val="20"/>
        </w:rPr>
      </w:pPr>
      <w:r w:rsidDel="00000000" w:rsidR="00000000" w:rsidRPr="00000000">
        <w:rPr>
          <w:rtl w:val="0"/>
        </w:rPr>
      </w:r>
    </w:p>
    <w:p w:rsidR="00000000" w:rsidDel="00000000" w:rsidP="00000000" w:rsidRDefault="00000000" w:rsidRPr="00000000" w14:paraId="00000114">
      <w:pPr>
        <w:pStyle w:val="Heading2"/>
        <w:keepNext w:val="0"/>
        <w:keepLines w:val="0"/>
        <w:spacing w:after="80" w:lineRule="auto"/>
        <w:rPr>
          <w:b w:val="1"/>
          <w:bCs w:val="1"/>
        </w:rPr>
      </w:pPr>
      <w:bookmarkStart w:colFirst="0" w:colLast="0" w:name="_umeh05xnwra3" w:id="21"/>
      <w:bookmarkEnd w:id="21"/>
      <w:r w:rsidDel="00000000" w:rsidR="00000000" w:rsidRPr="00000000">
        <w:rPr>
          <w:rFonts w:ascii="Arial Unicode MS" w:cs="Arial Unicode MS" w:eastAsia="Arial Unicode MS" w:hAnsi="Arial Unicode MS"/>
          <w:b w:val="1"/>
          <w:bCs w:val="1"/>
          <w:rtl w:val="0"/>
        </w:rPr>
        <w:t xml:space="preserve">第21条（準拠法及び合意管轄）</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本合意書の成立、効力、履行及び解釈については、日本法を準拠法とする。</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本合意書に関して訴訟の必要が生じた場合、法令上許容される範囲で、　　　　　　　　　地方裁判所又は　　　　　　　　　簡易裁判所を第一審の合意管轄裁判所とする。</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前項の定めは、消費者契約法その他の法令により保護される当事者の権利を不当に制限するものではない。</w:t>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pStyle w:val="Heading2"/>
        <w:keepNext w:val="0"/>
        <w:keepLines w:val="0"/>
        <w:spacing w:after="80" w:lineRule="auto"/>
        <w:rPr>
          <w:b w:val="1"/>
          <w:bCs w:val="1"/>
        </w:rPr>
      </w:pPr>
      <w:bookmarkStart w:colFirst="0" w:colLast="0" w:name="_hqe8byw4rzzo" w:id="22"/>
      <w:bookmarkEnd w:id="22"/>
      <w:r w:rsidDel="00000000" w:rsidR="00000000" w:rsidRPr="00000000">
        <w:rPr>
          <w:rFonts w:ascii="Arial Unicode MS" w:cs="Arial Unicode MS" w:eastAsia="Arial Unicode MS" w:hAnsi="Arial Unicode MS"/>
          <w:b w:val="1"/>
          <w:bCs w:val="1"/>
          <w:rtl w:val="0"/>
        </w:rPr>
        <w:t xml:space="preserve">第22条（合意書の成立及び保管）</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本合意書は、甲乙双方が内容を確認し、署名若しくは記名押印又は適法な電磁的方法による合意を行った時点で成立する。</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書面により締結する場合、本合意書を2通作成し、甲乙各1通を保管する。</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電磁的方法により締結する場合、甲乙は、合意内容を確認できる電磁的記録をそれぞれ保存する。</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本合意書の締結に際して使用する電子署名その他の電子的な本人確認方法については、関係法令及び甲乙間の合意に従う。</w:t>
      </w:r>
    </w:p>
    <w:p w:rsidR="00000000" w:rsidDel="00000000" w:rsidP="00000000" w:rsidRDefault="00000000" w:rsidRPr="00000000" w14:paraId="0000011E">
      <w:pPr>
        <w:spacing w:after="240" w:before="240" w:lineRule="auto"/>
        <w:rPr>
          <w:sz w:val="20"/>
          <w:szCs w:val="20"/>
        </w:rPr>
      </w:pPr>
      <w:r w:rsidDel="00000000" w:rsidR="00000000" w:rsidRPr="00000000">
        <w:rPr>
          <w:rtl w:val="0"/>
        </w:rPr>
      </w:r>
    </w:p>
    <w:p w:rsidR="00000000" w:rsidDel="00000000" w:rsidP="00000000" w:rsidRDefault="00000000" w:rsidRPr="00000000" w14:paraId="0000011F">
      <w:pPr>
        <w:pStyle w:val="Heading2"/>
        <w:keepNext w:val="0"/>
        <w:keepLines w:val="0"/>
        <w:spacing w:after="80" w:lineRule="auto"/>
        <w:rPr>
          <w:b w:val="1"/>
          <w:bCs w:val="1"/>
        </w:rPr>
      </w:pPr>
      <w:bookmarkStart w:colFirst="0" w:colLast="0" w:name="_nqb99gwworzr" w:id="23"/>
      <w:bookmarkEnd w:id="23"/>
      <w:r w:rsidDel="00000000" w:rsidR="00000000" w:rsidRPr="00000000">
        <w:rPr>
          <w:rFonts w:ascii="Arial Unicode MS" w:cs="Arial Unicode MS" w:eastAsia="Arial Unicode MS" w:hAnsi="Arial Unicode MS"/>
          <w:b w:val="1"/>
          <w:bCs w:val="1"/>
          <w:rtl w:val="0"/>
        </w:rPr>
        <w:t xml:space="preserve">特約事項</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甲及び乙は、以下の事項について別途合意する。</w:t>
      </w:r>
    </w:p>
    <w:tbl>
      <w:tblPr>
        <w:tblStyle w:val="Table9"/>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90"/>
        <w:gridCol w:w="710"/>
        <w:tblGridChange w:id="0">
          <w:tblGrid>
            <w:gridCol w:w="359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キャンセル料に関する特約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返金金額に関する特約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返金期限に関する特約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衣装返却に関する特約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再予約・日程変更に関する特約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その他特約事項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E">
            <w:pPr>
              <w:rPr>
                <w:sz w:val="20"/>
                <w:szCs w:val="20"/>
              </w:rPr>
            </w:pPr>
            <w:r w:rsidDel="00000000" w:rsidR="00000000" w:rsidRPr="00000000">
              <w:rPr>
                <w:rtl w:val="0"/>
              </w:rPr>
            </w:r>
          </w:p>
        </w:tc>
      </w:tr>
    </w:tbl>
    <w:p w:rsidR="00000000" w:rsidDel="00000000" w:rsidP="00000000" w:rsidRDefault="00000000" w:rsidRPr="00000000" w14:paraId="0000012F">
      <w:pPr>
        <w:spacing w:after="240" w:before="240" w:lineRule="auto"/>
        <w:rPr>
          <w:sz w:val="20"/>
          <w:szCs w:val="20"/>
        </w:rPr>
      </w:pPr>
      <w:r w:rsidDel="00000000" w:rsidR="00000000" w:rsidRPr="00000000">
        <w:rPr>
          <w:rtl w:val="0"/>
        </w:rPr>
      </w:r>
    </w:p>
    <w:p w:rsidR="00000000" w:rsidDel="00000000" w:rsidP="00000000" w:rsidRDefault="00000000" w:rsidRPr="00000000" w14:paraId="00000130">
      <w:pPr>
        <w:spacing w:after="240" w:before="240" w:lineRule="auto"/>
        <w:rPr>
          <w:sz w:val="20"/>
          <w:szCs w:val="20"/>
        </w:rPr>
      </w:pPr>
      <w:r w:rsidDel="00000000" w:rsidR="00000000" w:rsidRPr="00000000">
        <w:rPr>
          <w:rtl w:val="0"/>
        </w:rPr>
      </w:r>
    </w:p>
    <w:p w:rsidR="00000000" w:rsidDel="00000000" w:rsidP="00000000" w:rsidRDefault="00000000" w:rsidRPr="00000000" w14:paraId="00000131">
      <w:pPr>
        <w:spacing w:after="240" w:before="240" w:lineRule="auto"/>
        <w:rPr>
          <w:sz w:val="20"/>
          <w:szCs w:val="20"/>
        </w:rPr>
      </w:pPr>
      <w:r w:rsidDel="00000000" w:rsidR="00000000" w:rsidRPr="00000000">
        <w:rPr>
          <w:rtl w:val="0"/>
        </w:rPr>
      </w:r>
    </w:p>
    <w:p w:rsidR="00000000" w:rsidDel="00000000" w:rsidP="00000000" w:rsidRDefault="00000000" w:rsidRPr="00000000" w14:paraId="00000132">
      <w:pPr>
        <w:spacing w:after="240" w:before="240" w:lineRule="auto"/>
        <w:rPr>
          <w:sz w:val="20"/>
          <w:szCs w:val="20"/>
        </w:rPr>
      </w:pPr>
      <w:r w:rsidDel="00000000" w:rsidR="00000000" w:rsidRPr="00000000">
        <w:rPr>
          <w:rtl w:val="0"/>
        </w:rPr>
      </w:r>
    </w:p>
    <w:p w:rsidR="00000000" w:rsidDel="00000000" w:rsidP="00000000" w:rsidRDefault="00000000" w:rsidRPr="00000000" w14:paraId="00000133">
      <w:pPr>
        <w:spacing w:after="240" w:before="240" w:lineRule="auto"/>
        <w:rPr>
          <w:sz w:val="20"/>
          <w:szCs w:val="20"/>
        </w:rPr>
      </w:pPr>
      <w:r w:rsidDel="00000000" w:rsidR="00000000" w:rsidRPr="00000000">
        <w:rPr>
          <w:rtl w:val="0"/>
        </w:rPr>
      </w:r>
    </w:p>
    <w:p w:rsidR="00000000" w:rsidDel="00000000" w:rsidP="00000000" w:rsidRDefault="00000000" w:rsidRPr="00000000" w14:paraId="00000134">
      <w:pPr>
        <w:spacing w:after="240" w:before="240" w:lineRule="auto"/>
        <w:rPr>
          <w:sz w:val="20"/>
          <w:szCs w:val="20"/>
        </w:rPr>
      </w:pPr>
      <w:r w:rsidDel="00000000" w:rsidR="00000000" w:rsidRPr="00000000">
        <w:rPr>
          <w:rtl w:val="0"/>
        </w:rPr>
      </w:r>
    </w:p>
    <w:p w:rsidR="00000000" w:rsidDel="00000000" w:rsidP="00000000" w:rsidRDefault="00000000" w:rsidRPr="00000000" w14:paraId="00000135">
      <w:pPr>
        <w:spacing w:after="240" w:before="240" w:lineRule="auto"/>
        <w:rPr>
          <w:sz w:val="20"/>
          <w:szCs w:val="20"/>
        </w:rPr>
      </w:pPr>
      <w:r w:rsidDel="00000000" w:rsidR="00000000" w:rsidRPr="00000000">
        <w:rPr>
          <w:rtl w:val="0"/>
        </w:rPr>
      </w:r>
    </w:p>
    <w:p w:rsidR="00000000" w:rsidDel="00000000" w:rsidP="00000000" w:rsidRDefault="00000000" w:rsidRPr="00000000" w14:paraId="00000136">
      <w:pPr>
        <w:spacing w:after="240" w:before="240" w:lineRule="auto"/>
        <w:rPr>
          <w:sz w:val="20"/>
          <w:szCs w:val="20"/>
        </w:rPr>
      </w:pPr>
      <w:r w:rsidDel="00000000" w:rsidR="00000000" w:rsidRPr="00000000">
        <w:rPr>
          <w:rtl w:val="0"/>
        </w:rPr>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本合意書締結の証として、甲乙双方は上記内容を確認し、次のとおり署名又は記名押印する。</w:t>
      </w:r>
    </w:p>
    <w:p w:rsidR="00000000" w:rsidDel="00000000" w:rsidP="00000000" w:rsidRDefault="00000000" w:rsidRPr="00000000" w14:paraId="00000138">
      <w:pPr>
        <w:spacing w:after="240" w:before="240" w:lineRule="auto"/>
        <w:rPr>
          <w:sz w:val="20"/>
          <w:szCs w:val="20"/>
        </w:rPr>
      </w:pPr>
      <w:r w:rsidDel="00000000" w:rsidR="00000000" w:rsidRPr="00000000">
        <w:rPr>
          <w:rtl w:val="0"/>
        </w:rPr>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合意締結日：　　　　年　　　月　　　日</w:t>
      </w:r>
    </w:p>
    <w:p w:rsidR="00000000" w:rsidDel="00000000" w:rsidP="00000000" w:rsidRDefault="00000000" w:rsidRPr="00000000" w14:paraId="0000013A">
      <w:pPr>
        <w:pStyle w:val="Heading3"/>
        <w:keepNext w:val="0"/>
        <w:keepLines w:val="0"/>
        <w:spacing w:before="280" w:lineRule="auto"/>
        <w:rPr>
          <w:b w:val="1"/>
          <w:bCs w:val="1"/>
          <w:color w:val="000000"/>
          <w:sz w:val="24"/>
          <w:szCs w:val="24"/>
        </w:rPr>
      </w:pPr>
      <w:bookmarkStart w:colFirst="0" w:colLast="0" w:name="_pwsbxcn6vgf5" w:id="24"/>
      <w:bookmarkEnd w:id="24"/>
      <w:r w:rsidDel="00000000" w:rsidR="00000000" w:rsidRPr="00000000">
        <w:rPr>
          <w:rtl w:val="0"/>
        </w:rPr>
      </w:r>
    </w:p>
    <w:p w:rsidR="00000000" w:rsidDel="00000000" w:rsidP="00000000" w:rsidRDefault="00000000" w:rsidRPr="00000000" w14:paraId="0000013B">
      <w:pPr>
        <w:pStyle w:val="Heading3"/>
        <w:keepNext w:val="0"/>
        <w:keepLines w:val="0"/>
        <w:spacing w:before="280" w:lineRule="auto"/>
        <w:rPr>
          <w:b w:val="1"/>
          <w:bCs w:val="1"/>
          <w:color w:val="000000"/>
          <w:sz w:val="24"/>
          <w:szCs w:val="24"/>
        </w:rPr>
      </w:pPr>
      <w:bookmarkStart w:colFirst="0" w:colLast="0" w:name="_ys8iuhxk4rv0" w:id="25"/>
      <w:bookmarkEnd w:id="25"/>
      <w:r w:rsidDel="00000000" w:rsidR="00000000" w:rsidRPr="00000000">
        <w:rPr>
          <w:rFonts w:ascii="Arial Unicode MS" w:cs="Arial Unicode MS" w:eastAsia="Arial Unicode MS" w:hAnsi="Arial Unicode MS"/>
          <w:b w:val="1"/>
          <w:bCs w:val="1"/>
          <w:color w:val="000000"/>
          <w:sz w:val="24"/>
          <w:szCs w:val="24"/>
          <w:rtl w:val="0"/>
        </w:rPr>
        <w:t xml:space="preserve">甲（貸衣装店・レンタル事業者）</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3D">
      <w:pPr>
        <w:spacing w:after="240" w:before="240" w:lineRule="auto"/>
        <w:rPr>
          <w:sz w:val="20"/>
          <w:szCs w:val="20"/>
        </w:rPr>
      </w:pPr>
      <w:r w:rsidDel="00000000" w:rsidR="00000000" w:rsidRPr="00000000">
        <w:rPr>
          <w:rtl w:val="0"/>
        </w:rPr>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41">
      <w:pPr>
        <w:spacing w:after="240" w:before="240" w:lineRule="auto"/>
        <w:rPr>
          <w:sz w:val="20"/>
          <w:szCs w:val="20"/>
        </w:rPr>
      </w:pPr>
      <w:r w:rsidDel="00000000" w:rsidR="00000000" w:rsidRPr="00000000">
        <w:rPr>
          <w:rtl w:val="0"/>
        </w:rPr>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43">
      <w:pPr>
        <w:spacing w:after="240" w:before="240" w:lineRule="auto"/>
        <w:rPr>
          <w:sz w:val="20"/>
          <w:szCs w:val="20"/>
        </w:rPr>
      </w:pPr>
      <w:r w:rsidDel="00000000" w:rsidR="00000000" w:rsidRPr="00000000">
        <w:rPr>
          <w:rtl w:val="0"/>
        </w:rPr>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45">
      <w:pPr>
        <w:pStyle w:val="Heading3"/>
        <w:keepNext w:val="0"/>
        <w:keepLines w:val="0"/>
        <w:spacing w:before="280" w:lineRule="auto"/>
        <w:rPr>
          <w:b w:val="1"/>
          <w:bCs w:val="1"/>
          <w:color w:val="000000"/>
          <w:sz w:val="24"/>
          <w:szCs w:val="24"/>
        </w:rPr>
      </w:pPr>
      <w:bookmarkStart w:colFirst="0" w:colLast="0" w:name="_meq4mtxmfaop" w:id="26"/>
      <w:bookmarkEnd w:id="26"/>
      <w:r w:rsidDel="00000000" w:rsidR="00000000" w:rsidRPr="00000000">
        <w:rPr>
          <w:rtl w:val="0"/>
        </w:rPr>
      </w:r>
    </w:p>
    <w:p w:rsidR="00000000" w:rsidDel="00000000" w:rsidP="00000000" w:rsidRDefault="00000000" w:rsidRPr="00000000" w14:paraId="00000146">
      <w:pPr>
        <w:pStyle w:val="Heading3"/>
        <w:keepNext w:val="0"/>
        <w:keepLines w:val="0"/>
        <w:spacing w:before="280" w:lineRule="auto"/>
        <w:rPr>
          <w:b w:val="1"/>
          <w:bCs w:val="1"/>
          <w:color w:val="000000"/>
          <w:sz w:val="24"/>
          <w:szCs w:val="24"/>
        </w:rPr>
      </w:pPr>
      <w:bookmarkStart w:colFirst="0" w:colLast="0" w:name="_hadq3y1zluyc" w:id="27"/>
      <w:bookmarkEnd w:id="27"/>
      <w:r w:rsidDel="00000000" w:rsidR="00000000" w:rsidRPr="00000000">
        <w:rPr>
          <w:rFonts w:ascii="Arial Unicode MS" w:cs="Arial Unicode MS" w:eastAsia="Arial Unicode MS" w:hAnsi="Arial Unicode MS"/>
          <w:b w:val="1"/>
          <w:bCs w:val="1"/>
          <w:color w:val="000000"/>
          <w:sz w:val="24"/>
          <w:szCs w:val="24"/>
          <w:rtl w:val="0"/>
        </w:rPr>
        <w:t xml:space="preserve">乙（利用者・契約者）</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48">
      <w:pPr>
        <w:spacing w:after="240" w:before="240" w:lineRule="auto"/>
        <w:rPr>
          <w:sz w:val="20"/>
          <w:szCs w:val="20"/>
        </w:rPr>
      </w:pPr>
      <w:r w:rsidDel="00000000" w:rsidR="00000000" w:rsidRPr="00000000">
        <w:rPr>
          <w:rtl w:val="0"/>
        </w:rPr>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4A">
      <w:pPr>
        <w:spacing w:after="240" w:before="240" w:lineRule="auto"/>
        <w:rPr>
          <w:sz w:val="20"/>
          <w:szCs w:val="20"/>
        </w:rPr>
      </w:pPr>
      <w:r w:rsidDel="00000000" w:rsidR="00000000" w:rsidRPr="00000000">
        <w:rPr>
          <w:rtl w:val="0"/>
        </w:rPr>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4C">
      <w:pPr>
        <w:spacing w:after="240" w:before="240" w:lineRule="auto"/>
        <w:rPr>
          <w:sz w:val="20"/>
          <w:szCs w:val="20"/>
        </w:rPr>
      </w:pPr>
      <w:r w:rsidDel="00000000" w:rsidR="00000000" w:rsidRPr="00000000">
        <w:rPr>
          <w:rtl w:val="0"/>
        </w:rPr>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4E">
      <w:pPr>
        <w:pStyle w:val="Heading3"/>
        <w:keepNext w:val="0"/>
        <w:keepLines w:val="0"/>
        <w:spacing w:before="280" w:lineRule="auto"/>
        <w:rPr>
          <w:b w:val="1"/>
          <w:bCs w:val="1"/>
          <w:color w:val="000000"/>
          <w:sz w:val="24"/>
          <w:szCs w:val="24"/>
        </w:rPr>
      </w:pPr>
      <w:bookmarkStart w:colFirst="0" w:colLast="0" w:name="_qjo9sl4eistr" w:id="28"/>
      <w:bookmarkEnd w:id="28"/>
      <w:r w:rsidDel="00000000" w:rsidR="00000000" w:rsidRPr="00000000">
        <w:rPr>
          <w:rtl w:val="0"/>
        </w:rPr>
      </w:r>
    </w:p>
    <w:p w:rsidR="00000000" w:rsidDel="00000000" w:rsidP="00000000" w:rsidRDefault="00000000" w:rsidRPr="00000000" w14:paraId="0000014F">
      <w:pPr>
        <w:pStyle w:val="Heading3"/>
        <w:keepNext w:val="0"/>
        <w:keepLines w:val="0"/>
        <w:spacing w:before="280" w:lineRule="auto"/>
        <w:rPr>
          <w:b w:val="1"/>
          <w:bCs w:val="1"/>
          <w:color w:val="000000"/>
          <w:sz w:val="24"/>
          <w:szCs w:val="24"/>
        </w:rPr>
      </w:pPr>
      <w:bookmarkStart w:colFirst="0" w:colLast="0" w:name="_w7yv1dm5rh88" w:id="29"/>
      <w:bookmarkEnd w:id="29"/>
      <w:r w:rsidDel="00000000" w:rsidR="00000000" w:rsidRPr="00000000">
        <w:rPr>
          <w:rFonts w:ascii="Arial Unicode MS" w:cs="Arial Unicode MS" w:eastAsia="Arial Unicode MS" w:hAnsi="Arial Unicode MS"/>
          <w:b w:val="1"/>
          <w:bCs w:val="1"/>
          <w:color w:val="000000"/>
          <w:sz w:val="24"/>
          <w:szCs w:val="24"/>
          <w:rtl w:val="0"/>
        </w:rPr>
        <w:t xml:space="preserve">代理人（該当する場合）</w:t>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51">
      <w:pPr>
        <w:spacing w:after="240" w:before="240" w:lineRule="auto"/>
        <w:rPr>
          <w:sz w:val="20"/>
          <w:szCs w:val="20"/>
        </w:rPr>
      </w:pPr>
      <w:r w:rsidDel="00000000" w:rsidR="00000000" w:rsidRPr="00000000">
        <w:rPr>
          <w:rtl w:val="0"/>
        </w:rPr>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53">
      <w:pPr>
        <w:spacing w:after="240" w:before="240" w:lineRule="auto"/>
        <w:rPr>
          <w:sz w:val="20"/>
          <w:szCs w:val="20"/>
        </w:rPr>
      </w:pPr>
      <w:r w:rsidDel="00000000" w:rsidR="00000000" w:rsidRPr="00000000">
        <w:rPr>
          <w:rtl w:val="0"/>
        </w:rPr>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本人との関係：　　　　　　　　　　　　　　　　　　　　　</w:t>
      </w:r>
    </w:p>
    <w:p w:rsidR="00000000" w:rsidDel="00000000" w:rsidP="00000000" w:rsidRDefault="00000000" w:rsidRPr="00000000" w14:paraId="00000155">
      <w:pPr>
        <w:spacing w:after="240" w:before="240" w:lineRule="auto"/>
        <w:rPr>
          <w:sz w:val="20"/>
          <w:szCs w:val="20"/>
        </w:rPr>
      </w:pPr>
      <w:r w:rsidDel="00000000" w:rsidR="00000000" w:rsidRPr="00000000">
        <w:rPr>
          <w:rtl w:val="0"/>
        </w:rPr>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代理権の確認方法：　　　　　　　　　　　　　　　　　　　</w:t>
      </w:r>
    </w:p>
    <w:p w:rsidR="00000000" w:rsidDel="00000000" w:rsidP="00000000" w:rsidRDefault="00000000" w:rsidRPr="00000000" w14:paraId="00000157">
      <w:pPr>
        <w:spacing w:after="240" w:before="240" w:lineRule="auto"/>
        <w:rPr>
          <w:sz w:val="20"/>
          <w:szCs w:val="20"/>
        </w:rPr>
      </w:pPr>
      <w:r w:rsidDel="00000000" w:rsidR="00000000" w:rsidRPr="00000000">
        <w:rPr>
          <w:rtl w:val="0"/>
        </w:rPr>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5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