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oh2r5bcbm0hx" w:id="0"/>
      <w:bookmarkEnd w:id="0"/>
      <w:r w:rsidDel="00000000" w:rsidR="00000000" w:rsidRPr="00000000">
        <w:rPr>
          <w:rFonts w:ascii="Arial Unicode MS" w:cs="Arial Unicode MS" w:eastAsia="Arial Unicode MS" w:hAnsi="Arial Unicode MS"/>
          <w:b w:val="1"/>
          <w:bCs w:val="1"/>
          <w:sz w:val="44"/>
          <w:szCs w:val="44"/>
          <w:rtl w:val="0"/>
        </w:rPr>
        <w:t xml:space="preserve">イベントスペース貸切利用契約書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イベントスペースの運営者　　　　　　　　　　　　　　（以下「甲」という。）と、イベントスペースの利用申込者　　　　　　　　　　　　　　（以下「乙」という。）は、甲が管理・運営するコワーキングスペース内のイベントスペースの貸切利用について、次のとおり契約（以下「本契約」という。）を締結する。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ss9kixqvzbiz"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管理・運営するイベントスペースを乙が貸切利用するにあたり、利用条件、利用料金、設備及び備品の取扱い、安全管理、禁止事項、原状回復、損害賠償その他必要な事項を定め、甲乙双方の権利義務を明確にするとともに、イベントの円滑かつ安全な実施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eqrdanox2in2" w:id="2"/>
      <w:bookmarkEnd w:id="2"/>
      <w:r w:rsidDel="00000000" w:rsidR="00000000" w:rsidRPr="00000000">
        <w:rPr>
          <w:rFonts w:ascii="Arial Unicode MS" w:cs="Arial Unicode MS" w:eastAsia="Arial Unicode MS" w:hAnsi="Arial Unicode MS"/>
          <w:b w:val="1"/>
          <w:bCs w:val="1"/>
          <w:rtl w:val="0"/>
        </w:rPr>
        <w:t xml:space="preserve">第2条（対象施設）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本契約の対象となるイベントスペース（以下「本施設」という。）は、次のとおりとする。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0"/>
        <w:gridCol w:w="7365"/>
        <w:tblGridChange w:id="0">
          <w:tblGrid>
            <w:gridCol w:w="1650"/>
            <w:gridCol w:w="73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利用対象エリア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最大収容人数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全面貸切　□ 一部貸切</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利用可能設備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机　□ 椅子　□ プロジェクター　□ スクリーン　□ 音響設備　□ Wi-Fi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共用設備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トイレ　□ 給湯室　□ 受付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bl>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乙が利用できる範囲は、前項に定める利用対象エリア及び甲が利用を認めた共用設備に限るものとする。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本施設内の他のコワーキングスペース利用者が使用するエリアについては、甲の事前承諾がない限り、乙及びイベント参加者は立ち入ることができない。</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は、本施設の一時的な利用を認めるものであり、乙に対して本施設の所有権、借地借家法上の賃借権その他の継続的な占有権限を付与することを目的としない。ただし、契約の法的性質は実際の利用条件及び関係法令に従って判断される。</w:t>
      </w:r>
    </w:p>
    <w:p w:rsidR="00000000" w:rsidDel="00000000" w:rsidP="00000000" w:rsidRDefault="00000000" w:rsidRPr="00000000" w14:paraId="00000023">
      <w:pPr>
        <w:spacing w:after="240" w:before="240" w:lineRule="auto"/>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z9to5cpjki04" w:id="3"/>
      <w:bookmarkEnd w:id="3"/>
      <w:r w:rsidDel="00000000" w:rsidR="00000000" w:rsidRPr="00000000">
        <w:rPr>
          <w:rFonts w:ascii="Arial Unicode MS" w:cs="Arial Unicode MS" w:eastAsia="Arial Unicode MS" w:hAnsi="Arial Unicode MS"/>
          <w:b w:val="1"/>
          <w:bCs w:val="1"/>
          <w:rtl w:val="0"/>
        </w:rPr>
        <w:t xml:space="preserve">第3条（利用目的）</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乙は、本施設を次の目的で利用する。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70"/>
        <w:gridCol w:w="6960"/>
        <w:tblGridChange w:id="0">
          <w:tblGrid>
            <w:gridCol w:w="2070"/>
            <w:gridCol w:w="696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イベント名称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主催者名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イベント内容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セミナー　□ 研修　□ ワークショップ　□ 交流会　□ 展示会　□ 商品発表会　□ 撮影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営利・非営利の区分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営利　□ 非営利</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参加予定人数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参加費の徴収</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飲食の提供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tc>
      </w:tr>
    </w:tbl>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乙は、前項に定める利用目的の範囲内で本施設を使用するものとし、甲の事前承諾なく利用目的を変更してはならない。</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乙は、イベントの開催に必要な許認可、届出、権利者の許諾その他法令上の手続がある場合、自らの責任と費用においてこれらを行うものとする。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甲は、イベントの内容が法令、公序良俗又は本施設の運営方針に反すると合理的に認められる場合、乙に対して必要な説明又は資料の提出を求めることができる。</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xy42i2f2fqf8" w:id="4"/>
      <w:bookmarkEnd w:id="4"/>
      <w:r w:rsidDel="00000000" w:rsidR="00000000" w:rsidRPr="00000000">
        <w:rPr>
          <w:rFonts w:ascii="Arial Unicode MS" w:cs="Arial Unicode MS" w:eastAsia="Arial Unicode MS" w:hAnsi="Arial Unicode MS"/>
          <w:b w:val="1"/>
          <w:bCs w:val="1"/>
          <w:rtl w:val="0"/>
        </w:rPr>
        <w:t xml:space="preserve">第4条（利用日時）</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本施設の貸切利用日時は、次のとおりとする。</w:t>
      </w:r>
    </w:p>
    <w:tbl>
      <w:tblPr>
        <w:tblStyle w:val="Table3"/>
        <w:tblW w:w="61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35"/>
        <w:gridCol w:w="3995"/>
        <w:tblGridChange w:id="0">
          <w:tblGrid>
            <w:gridCol w:w="2135"/>
            <w:gridCol w:w="39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利用開始時間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利用終了時間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搬入開始時間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設営時間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イベント開催時間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撤収終了時間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　　　　　時間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延長利用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tl w:val="0"/>
              </w:rPr>
            </w:r>
          </w:p>
        </w:tc>
      </w:tr>
    </w:tbl>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乙は、利用開始時間及び利用終了時間を遵守しなければならない。</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搬入、設営、受付、撤収、清掃及び原状回復に要する時間は、別途合意がある場合を除き、利用時間に含まれるものとする。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乙が利用時間の延長を希望する場合、事前に甲の承諾を得なければならない。</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甲が延長を承諾した場合、乙は第5条に定める延長料金を支払うものとする。</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ublp1tmp1aeb" w:id="5"/>
      <w:bookmarkEnd w:id="5"/>
      <w:r w:rsidDel="00000000" w:rsidR="00000000" w:rsidRPr="00000000">
        <w:rPr>
          <w:rFonts w:ascii="Arial Unicode MS" w:cs="Arial Unicode MS" w:eastAsia="Arial Unicode MS" w:hAnsi="Arial Unicode MS"/>
          <w:b w:val="1"/>
          <w:bCs w:val="1"/>
          <w:rtl w:val="0"/>
        </w:rPr>
        <w:t xml:space="preserve">第5条（利用料金及び支払条件）</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本施設の利用料金及び支払条件は、次のとおりとする。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37.557859497498"/>
        <w:gridCol w:w="7287.953951526125"/>
        <w:tblGridChange w:id="0">
          <w:tblGrid>
            <w:gridCol w:w="1737.557859497498"/>
            <w:gridCol w:w="7287.9539515261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設備利用料金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その他追加料金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延長料金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30分あたり金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現金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乙は、前項に定める利用料金を、指定された支払期限までに支払うものとする。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予約金を支払う場合、当該予約金は利用料金の一部に充当するものとする。ただし、別途明示した合意がある場合は、その内容に従う。</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利用時間の延長、追加設備の使用、特別清掃その他追加費用が発生する場合、甲は原則として事前に乙へその内容及び金額を提示するものとする。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乙が支払期限までに利用料金を支払わない場合、甲は相当の期間を定めて支払を催告し、当該期間内に支払がないときは、本契約を解除することができる。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qp99bsokdi59" w:id="6"/>
      <w:bookmarkEnd w:id="6"/>
      <w:r w:rsidDel="00000000" w:rsidR="00000000" w:rsidRPr="00000000">
        <w:rPr>
          <w:rFonts w:ascii="Arial Unicode MS" w:cs="Arial Unicode MS" w:eastAsia="Arial Unicode MS" w:hAnsi="Arial Unicode MS"/>
          <w:b w:val="1"/>
          <w:bCs w:val="1"/>
          <w:rtl w:val="0"/>
        </w:rPr>
        <w:t xml:space="preserve">第6条（予約の成立）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施設の利用予約は、乙が甲所定の方法により利用を申し込み、甲がこれを承諾した時点で成立するものとする。ただし、甲乙が予約金の支払その他の条件を予約成立の要件として明示的に合意した場合は、その条件に従う。</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甲は、予約の承諾にあたり、イベント内容、参加人数、使用設備その他必要事項の確認を行うことができる。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乙は、予約申込時に提供した情報に変更が生じた場合、速やかに甲へ通知するものとする。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甲は、同一日時に複数の利用申込みがあった場合、予約の成立状況及び事前に明示した受付基準に従って利用者を決定する。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biwkown67ngn" w:id="7"/>
      <w:bookmarkEnd w:id="7"/>
      <w:r w:rsidDel="00000000" w:rsidR="00000000" w:rsidRPr="00000000">
        <w:rPr>
          <w:rFonts w:ascii="Arial Unicode MS" w:cs="Arial Unicode MS" w:eastAsia="Arial Unicode MS" w:hAnsi="Arial Unicode MS"/>
          <w:b w:val="1"/>
          <w:bCs w:val="1"/>
          <w:rtl w:val="0"/>
        </w:rPr>
        <w:t xml:space="preserve">第7条（キャンセル及び利用日時の変更）</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乙が予約をキャンセルする場合、甲所定の連絡方法により通知するものとする。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乙の都合によるキャンセル料金は、次のとおりとする。ただし、実際に適用する料金及び条件は、契約締結前に甲乙が確認した内容とする。</w:t>
      </w:r>
    </w:p>
    <w:tbl>
      <w:tblPr>
        <w:tblStyle w:val="Table5"/>
        <w:tblW w:w="5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70"/>
        <w:gridCol w:w="2390"/>
        <w:tblGridChange w:id="0">
          <w:tblGrid>
            <w:gridCol w:w="287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キャンセル料金</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利用日の14日前まで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利用日の13日前～7日前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利用日の6日前～3日前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利用日の2日前～前日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無断キャンセル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利用料金の　　　％</w:t>
            </w:r>
          </w:p>
        </w:tc>
      </w:tr>
    </w:tbl>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キャンセル料金の算定基準となる利用料金の範囲、キャンセルの受付時刻及び返金方法は、甲乙が事前に確認した条件によるものとする。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乙が利用日時の変更を希望する場合、甲乙協議のうえ、変更の可否及び追加費用を決定する。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甲の責めに帰すべき事由により本施設を提供できない場合、甲は受領済みの利用料金を返還し、その他の損害については第17条に従って対応する。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キャンセル料金及び返金条件については、消費者契約法その他の強行法規が適用される場合、その規定に反しない範囲で取り扱うものとする。</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ci16b8s39ocu" w:id="8"/>
      <w:bookmarkEnd w:id="8"/>
      <w:r w:rsidDel="00000000" w:rsidR="00000000" w:rsidRPr="00000000">
        <w:rPr>
          <w:rFonts w:ascii="Arial Unicode MS" w:cs="Arial Unicode MS" w:eastAsia="Arial Unicode MS" w:hAnsi="Arial Unicode MS"/>
          <w:b w:val="1"/>
          <w:bCs w:val="1"/>
          <w:rtl w:val="0"/>
        </w:rPr>
        <w:t xml:space="preserve">第8条（設備及び備品の利用）</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乙は、本施設に設置された設備及び備品を、通常の使用方法及び甲が定める利用上の注意事項に従って使用するものとする。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乙は、甲の事前承諾なく、設備又は備品の移動、改造、分解、持出しその他本来の用途を超える行為を行ってはならない。</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プロジェクター、音響設備、照明設備その他特別な操作を必要とする設備については、甲の指示に従い使用するものとする。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乙の故意又は過失により設備又は備品を破損、汚損又は紛失した場合、乙はその損害について法令に従い賠償責任を負う。</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設備の通常使用に伴う経年劣化又は通常損耗については、乙の責任としない。</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fyvpqeyvlw81" w:id="9"/>
      <w:bookmarkEnd w:id="9"/>
      <w:r w:rsidDel="00000000" w:rsidR="00000000" w:rsidRPr="00000000">
        <w:rPr>
          <w:rFonts w:ascii="Arial Unicode MS" w:cs="Arial Unicode MS" w:eastAsia="Arial Unicode MS" w:hAnsi="Arial Unicode MS"/>
          <w:b w:val="1"/>
          <w:bCs w:val="1"/>
          <w:rtl w:val="0"/>
        </w:rPr>
        <w:t xml:space="preserve">第9条（搬入及び設営）</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乙は、イベントに使用する機材、商品、展示物、装飾品その他の物品を搬入する場合、事前に甲が定める搬入経路及び方法を確認するものとする。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大型機材、重量物、電力消費量の大きい機器その他施設運営に影響する物品を持ち込む場合、乙は事前に甲の承諾を得なければならない。</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壁、床、天井、柱その他施設構造部分への釘打ち、穴あけ、強力な粘着材の使用その他施設を損傷するおそれのある設営方法は禁止する。ただし、甲が個別に承諾した場合はこの限りでない。</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乙は、避難経路、非常口、消火設備及び共用通路を妨げないよう設営を行うものとする。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搬入及び設営に関して第三者の協力を得る場合、乙は当該第三者に本契約の関連事項を遵守させるものとする。</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pm84i8z9nanc" w:id="10"/>
      <w:bookmarkEnd w:id="10"/>
      <w:r w:rsidDel="00000000" w:rsidR="00000000" w:rsidRPr="00000000">
        <w:rPr>
          <w:rFonts w:ascii="Arial Unicode MS" w:cs="Arial Unicode MS" w:eastAsia="Arial Unicode MS" w:hAnsi="Arial Unicode MS"/>
          <w:b w:val="1"/>
          <w:bCs w:val="1"/>
          <w:rtl w:val="0"/>
        </w:rPr>
        <w:t xml:space="preserve">第10条（イベントの運営及び参加者管理）</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乙は、イベント主催者として、受付、参加者の誘導、進行管理、会場整理その他イベント運営に必要な業務を行うものとする。</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乙は、参加者が本施設の利用規則及び安全上の注意事項を遵守するよう、必要な周知及び管理を行うものとする。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参加人数は、甲が定める最大収容人数及び関係法令上の制限を超えてはならない。</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乙は、参加者による騒音、迷惑行為、設備の不適切な使用その他施設運営に支障を生じさせる行為を防止するため、合理的な措置を講じるものとする。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甲は、イベント運営が施設の安全又は他の利用者の利用に重大な支障を及ぼすと認められる場合、乙に対して改善を求めることができる。</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65b2rdrur66y" w:id="11"/>
      <w:bookmarkEnd w:id="11"/>
      <w:r w:rsidDel="00000000" w:rsidR="00000000" w:rsidRPr="00000000">
        <w:rPr>
          <w:rFonts w:ascii="Arial Unicode MS" w:cs="Arial Unicode MS" w:eastAsia="Arial Unicode MS" w:hAnsi="Arial Unicode MS"/>
          <w:b w:val="1"/>
          <w:bCs w:val="1"/>
          <w:rtl w:val="0"/>
        </w:rPr>
        <w:t xml:space="preserve">第11条（騒音及び周辺環境への配慮）</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乙は、本施設がコワーキングスペース内又はその一部に設置されていることを理解し、他の利用者及び近隣施設に配慮してイベントを実施するものとする。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音楽、マイク、スピーカーその他音響設備を使用する場合、乙は甲が指定する音量及び使用条件を遵守するものとする。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乙は、参加者による大声、過度な歓声、振動その他周辺環境に著しい影響を与える行為を防止するものとする。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甲は、騒音等に関する苦情が発生した場合、乙に対して音量の調整その他必要な改善を求めることができる。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乙が合理的な改善要請に従わず、重大な支障が継続する場合、甲はイベントの一時中断又は利用停止を求めることができる。</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3g5u8vfyf4rq" w:id="12"/>
      <w:bookmarkEnd w:id="12"/>
      <w:r w:rsidDel="00000000" w:rsidR="00000000" w:rsidRPr="00000000">
        <w:rPr>
          <w:rFonts w:ascii="Arial Unicode MS" w:cs="Arial Unicode MS" w:eastAsia="Arial Unicode MS" w:hAnsi="Arial Unicode MS"/>
          <w:b w:val="1"/>
          <w:bCs w:val="1"/>
          <w:rtl w:val="0"/>
        </w:rPr>
        <w:t xml:space="preserve">第12条（飲食及び物品販売）</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乙が本施設内で飲食物を提供する場合、事前に甲の承諾を得るものとする。</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飲食物の調理、販売又は提供に関して法令上必要な許可、届出その他の手続がある場合、乙は自らの責任と費用において対応するものとする。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アルコール類の提供については、甲が事前に認めた場合に限るものとし、乙は関係法令を遵守し、未成年者への酒類提供及び飲酒運転の防止に必要な措置を講じるものとする。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乙がイベント内で商品又はサービスを販売する場合、その販売条件、代金の収受、返品対応及び購入者との紛争については、原則として乙の責任において対応するものとする。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飲食物の提供又は販売に起因して事故若しくは損害が発生した場合、その原因及び甲乙の責任に応じて対応するものとする。</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qweah6wj9bpj" w:id="13"/>
      <w:bookmarkEnd w:id="13"/>
      <w:r w:rsidDel="00000000" w:rsidR="00000000" w:rsidRPr="00000000">
        <w:rPr>
          <w:rFonts w:ascii="Arial Unicode MS" w:cs="Arial Unicode MS" w:eastAsia="Arial Unicode MS" w:hAnsi="Arial Unicode MS"/>
          <w:b w:val="1"/>
          <w:bCs w:val="1"/>
          <w:rtl w:val="0"/>
        </w:rPr>
        <w:t xml:space="preserve">第13条（禁止事項）</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乙は、本施設の利用にあたり、次の各号に掲げる行為を行ってはならない。</w:t>
      </w:r>
    </w:p>
    <w:p w:rsidR="00000000" w:rsidDel="00000000" w:rsidP="00000000" w:rsidRDefault="00000000" w:rsidRPr="00000000" w14:paraId="000000B9">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法令又は公序良俗に反する行為</w:t>
      </w:r>
    </w:p>
    <w:p w:rsidR="00000000" w:rsidDel="00000000" w:rsidP="00000000" w:rsidRDefault="00000000" w:rsidRPr="00000000" w14:paraId="000000B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甲の事前承諾なく、利用目的を変更する行為</w:t>
      </w:r>
    </w:p>
    <w:p w:rsidR="00000000" w:rsidDel="00000000" w:rsidP="00000000" w:rsidRDefault="00000000" w:rsidRPr="00000000" w14:paraId="000000B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本施設の利用権を第三者に譲渡し、又は転貸する行為</w:t>
      </w:r>
    </w:p>
    <w:p w:rsidR="00000000" w:rsidDel="00000000" w:rsidP="00000000" w:rsidRDefault="00000000" w:rsidRPr="00000000" w14:paraId="000000B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最大収容人数を超えて参加者を入場させる行為</w:t>
      </w:r>
    </w:p>
    <w:p w:rsidR="00000000" w:rsidDel="00000000" w:rsidP="00000000" w:rsidRDefault="00000000" w:rsidRPr="00000000" w14:paraId="000000B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施設、設備又は備品を故意に損傷する行為</w:t>
      </w:r>
    </w:p>
    <w:p w:rsidR="00000000" w:rsidDel="00000000" w:rsidP="00000000" w:rsidRDefault="00000000" w:rsidRPr="00000000" w14:paraId="000000B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火気、危険物その他甲が禁止する物品を無断で持ち込む行為</w:t>
      </w:r>
    </w:p>
    <w:p w:rsidR="00000000" w:rsidDel="00000000" w:rsidP="00000000" w:rsidRDefault="00000000" w:rsidRPr="00000000" w14:paraId="000000B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他の利用者又は近隣住民に著しい迷惑を及ぼす行為</w:t>
      </w:r>
    </w:p>
    <w:p w:rsidR="00000000" w:rsidDel="00000000" w:rsidP="00000000" w:rsidRDefault="00000000" w:rsidRPr="00000000" w14:paraId="000000C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甲の承諾なく施設内に広告物、看板その他の掲示物を設置する行為</w:t>
      </w:r>
    </w:p>
    <w:p w:rsidR="00000000" w:rsidDel="00000000" w:rsidP="00000000" w:rsidRDefault="00000000" w:rsidRPr="00000000" w14:paraId="000000C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他の利用者の個人情報、営業秘密又はプライバシーを侵害する行為</w:t>
      </w:r>
    </w:p>
    <w:p w:rsidR="00000000" w:rsidDel="00000000" w:rsidP="00000000" w:rsidRDefault="00000000" w:rsidRPr="00000000" w14:paraId="000000C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施設の管理運営又は安全確保を妨害する行為</w:t>
      </w:r>
    </w:p>
    <w:p w:rsidR="00000000" w:rsidDel="00000000" w:rsidP="00000000" w:rsidRDefault="00000000" w:rsidRPr="00000000" w14:paraId="000000C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甲の承諾なく施設内で宿泊又は長時間の滞在を行う行為</w:t>
      </w:r>
    </w:p>
    <w:p w:rsidR="00000000" w:rsidDel="00000000" w:rsidP="00000000" w:rsidRDefault="00000000" w:rsidRPr="00000000" w14:paraId="000000C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その他甲が事前に明示した合理的な施設利用規則に違反する行為</w:t>
      </w:r>
    </w:p>
    <w:p w:rsidR="00000000" w:rsidDel="00000000" w:rsidP="00000000" w:rsidRDefault="00000000" w:rsidRPr="00000000" w14:paraId="000000C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6">
      <w:pPr>
        <w:pStyle w:val="Heading2"/>
        <w:keepNext w:val="0"/>
        <w:keepLines w:val="0"/>
        <w:spacing w:after="80" w:lineRule="auto"/>
        <w:rPr>
          <w:b w:val="1"/>
          <w:bCs w:val="1"/>
        </w:rPr>
      </w:pPr>
      <w:bookmarkStart w:colFirst="0" w:colLast="0" w:name="_muo9c76gztda" w:id="14"/>
      <w:bookmarkEnd w:id="14"/>
      <w:r w:rsidDel="00000000" w:rsidR="00000000" w:rsidRPr="00000000">
        <w:rPr>
          <w:rFonts w:ascii="Arial Unicode MS" w:cs="Arial Unicode MS" w:eastAsia="Arial Unicode MS" w:hAnsi="Arial Unicode MS"/>
          <w:b w:val="1"/>
          <w:bCs w:val="1"/>
          <w:rtl w:val="0"/>
        </w:rPr>
        <w:t xml:space="preserve">第14条（撮影及び情報発信）</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乙は、イベントの記録、広報又は宣伝を目的として本施設内で写真又は動画を撮影する場合、甲が定める撮影条件を遵守するものとする。</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他のコワーキングスペース利用者、スタッフその他第三者が識別可能な状態で撮影又は公開される場合、乙は必要な同意を取得するなど、当該第三者の権利利益を保護する措置を講じるものとする。</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乙は、甲の商号、施設名称、ロゴその他の標章を広告又は宣伝に利用する場合、必要に応じて甲の事前承諾を得るものとする。</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甲がイベントの写真又は動画を自社の広告、SNSその他の媒体に掲載する場合、乙及び必要な権利者の同意を取得するものとする。</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本契約の締結により、甲乙いずれかの著作権、商標権その他の知的財産権が当然に相手方へ移転するものではない。</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pStyle w:val="Heading2"/>
        <w:keepNext w:val="0"/>
        <w:keepLines w:val="0"/>
        <w:spacing w:after="80" w:lineRule="auto"/>
        <w:rPr>
          <w:b w:val="1"/>
          <w:bCs w:val="1"/>
        </w:rPr>
      </w:pPr>
      <w:bookmarkStart w:colFirst="0" w:colLast="0" w:name="_pffj9zufbce7" w:id="15"/>
      <w:bookmarkEnd w:id="15"/>
      <w:r w:rsidDel="00000000" w:rsidR="00000000" w:rsidRPr="00000000">
        <w:rPr>
          <w:rFonts w:ascii="Arial Unicode MS" w:cs="Arial Unicode MS" w:eastAsia="Arial Unicode MS" w:hAnsi="Arial Unicode MS"/>
          <w:b w:val="1"/>
          <w:bCs w:val="1"/>
          <w:rtl w:val="0"/>
        </w:rPr>
        <w:t xml:space="preserve">第15条（原状回復及び清掃）</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乙は、利用終了時までに、本施設を利用開始時の状態に戻すものとする。ただし、通常使用に伴う損耗及び経年劣化については、この限りでない。</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乙は、持ち込んだ機材、商品、展示物、装飾品その他の物品を利用終了時までに撤去するものとする。</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イベントに伴って発生したごみについては、甲が別途処理を引き受ける場合を除き、乙が持ち帰るものとする。</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乙の責めに帰すべき事由により特別な清掃、修理又は設備の交換が必要となった場合、甲は合理的な範囲で実費相当額を乙に請求することができる。</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原状回復の完了については、必要に応じて甲乙双方で確認するものとする。</w:t>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pStyle w:val="Heading2"/>
        <w:keepNext w:val="0"/>
        <w:keepLines w:val="0"/>
        <w:spacing w:after="80" w:lineRule="auto"/>
        <w:rPr>
          <w:b w:val="1"/>
          <w:bCs w:val="1"/>
        </w:rPr>
      </w:pPr>
      <w:bookmarkStart w:colFirst="0" w:colLast="0" w:name="_6yzxi284o75z" w:id="16"/>
      <w:bookmarkEnd w:id="16"/>
      <w:r w:rsidDel="00000000" w:rsidR="00000000" w:rsidRPr="00000000">
        <w:rPr>
          <w:rFonts w:ascii="Arial Unicode MS" w:cs="Arial Unicode MS" w:eastAsia="Arial Unicode MS" w:hAnsi="Arial Unicode MS"/>
          <w:b w:val="1"/>
          <w:bCs w:val="1"/>
          <w:rtl w:val="0"/>
        </w:rPr>
        <w:t xml:space="preserve">第16条（安全管理及び事故対応）</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甲は、本施設の管理者として、施設設備の安全性の維持、避難経路の確保その他合理的な安全管理措置を講じるものとする。</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乙は、イベント主催者として、参加者の誘導、イベント内容に応じた危険防止、緊急連絡体制の整備その他必要な安全管理を行うものとする。</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火災、地震、急病、負傷その他緊急事態が発生した場合、甲乙は相互に協力し、避難誘導、救急要請その他必要な対応を行うものとする。</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乙は、事故又は施設設備の異常を発見した場合、速やかに甲へ報告するものとする。</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甲乙は、事故の原因調査及び損害の拡大防止に必要な範囲で協力するものとする。</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本条は、甲又は乙が法令上負う安全配慮義務その他の責任を免除するものではない。</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pStyle w:val="Heading2"/>
        <w:keepNext w:val="0"/>
        <w:keepLines w:val="0"/>
        <w:spacing w:after="80" w:lineRule="auto"/>
        <w:rPr>
          <w:b w:val="1"/>
          <w:bCs w:val="1"/>
        </w:rPr>
      </w:pPr>
      <w:bookmarkStart w:colFirst="0" w:colLast="0" w:name="_51f3n0im4wo6"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甲又は乙が本契約に違反し、相手方に損害を与えた場合、当該当事者は、法令及び本契約に従い、その責任に応じて損害を賠償するものとする。</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乙の故意又は過失によって本施設、設備又は備品に損害が生じた場合、乙は合理的な修理費用その他相当因果関係のある損害を賠償するものとする。</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管理下にある参加者、スタッフ又は委託先の行為により損害が生じた場合、乙の責任の有無及び範囲は、当該行為に対する乙の管理状況その他具体的な事情を踏まえ、関係法令に従って判断するものとする。</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甲の施設管理上の過失又は設備の不具合等により乙又は参加者に損害が生じた場合、甲は法令に従い、その責任に応じて損害を賠償するものとする。</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本契約のいかなる規定も、故意又は重大な過失による損害賠償責任その他法令上免除又は制限することが認められない責任を免除するものではない。</w:t>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pStyle w:val="Heading2"/>
        <w:keepNext w:val="0"/>
        <w:keepLines w:val="0"/>
        <w:spacing w:after="80" w:lineRule="auto"/>
        <w:rPr>
          <w:b w:val="1"/>
          <w:bCs w:val="1"/>
        </w:rPr>
      </w:pPr>
      <w:bookmarkStart w:colFirst="0" w:colLast="0" w:name="_g3viijryefp8" w:id="18"/>
      <w:bookmarkEnd w:id="18"/>
      <w:r w:rsidDel="00000000" w:rsidR="00000000" w:rsidRPr="00000000">
        <w:rPr>
          <w:rFonts w:ascii="Arial Unicode MS" w:cs="Arial Unicode MS" w:eastAsia="Arial Unicode MS" w:hAnsi="Arial Unicode MS"/>
          <w:b w:val="1"/>
          <w:bCs w:val="1"/>
          <w:rtl w:val="0"/>
        </w:rPr>
        <w:t xml:space="preserve">第18条（不可抗力）</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地震、台風、洪水、火災、感染症の流行、行政機関による命令その他甲乙の合理的な支配を超える事由により本施設の利用が困難となった場合、甲乙は速やかに協議するものとする。</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前項の事由によりイベントを実施できない場合、甲乙は利用日時の変更、契約の終了その他合理的な対応を検討するものとする。</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本施設が利用不能となり、契約上予定された施設提供が履行されなかった部分に対応する利用料金については、民法その他関係法令に従って精算するものとする。</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不可抗力によって発生した損害については、各当事者の帰責性、損害の内容及び関係法令を踏まえて責任を判断するものとする。</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pStyle w:val="Heading2"/>
        <w:keepNext w:val="0"/>
        <w:keepLines w:val="0"/>
        <w:spacing w:after="80" w:lineRule="auto"/>
        <w:rPr>
          <w:b w:val="1"/>
          <w:bCs w:val="1"/>
        </w:rPr>
      </w:pPr>
      <w:bookmarkStart w:colFirst="0" w:colLast="0" w:name="_3srme7m7kplg" w:id="19"/>
      <w:bookmarkEnd w:id="19"/>
      <w:r w:rsidDel="00000000" w:rsidR="00000000" w:rsidRPr="00000000">
        <w:rPr>
          <w:rFonts w:ascii="Arial Unicode MS" w:cs="Arial Unicode MS" w:eastAsia="Arial Unicode MS" w:hAnsi="Arial Unicode MS"/>
          <w:b w:val="1"/>
          <w:bCs w:val="1"/>
          <w:rtl w:val="0"/>
        </w:rPr>
        <w:t xml:space="preserve">第19条（契約の解除及び利用停止）</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甲又は乙は、相手方が本契約に違反し、相当の期間を定めて是正を求めたにもかかわらず、当該違反が是正されない場合、本契約の全部又は一部を解除することができる。</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次の各号のいずれかに該当する場合、事前の催告なく本施設の利用を停止し、又は本契約を解除することができる。ただし、違反の内容及び程度に照らし、当該措置が合理的に必要と認められる場合に限る。</w:t>
      </w:r>
    </w:p>
    <w:p w:rsidR="00000000" w:rsidDel="00000000" w:rsidP="00000000" w:rsidRDefault="00000000" w:rsidRPr="00000000" w14:paraId="000000EC">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乙が重大な虚偽情報を提供して利用申込みを行った場合</w:t>
      </w:r>
    </w:p>
    <w:p w:rsidR="00000000" w:rsidDel="00000000" w:rsidP="00000000" w:rsidRDefault="00000000" w:rsidRPr="00000000" w14:paraId="000000E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乙が本施設を違法行為に利用した場合</w:t>
      </w:r>
    </w:p>
    <w:p w:rsidR="00000000" w:rsidDel="00000000" w:rsidP="00000000" w:rsidRDefault="00000000" w:rsidRPr="00000000" w14:paraId="000000E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重大な安全上の危険が発生し、又はそのおそれがある場合</w:t>
      </w:r>
    </w:p>
    <w:p w:rsidR="00000000" w:rsidDel="00000000" w:rsidP="00000000" w:rsidRDefault="00000000" w:rsidRPr="00000000" w14:paraId="000000E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乙が施設設備を故意に破壊し、又は重大な損傷を与えた場合</w:t>
      </w:r>
    </w:p>
    <w:p w:rsidR="00000000" w:rsidDel="00000000" w:rsidP="00000000" w:rsidRDefault="00000000" w:rsidRPr="00000000" w14:paraId="000000F0">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乙が他の利用者又は第三者に重大な危害を及ぼした場合</w:t>
      </w:r>
    </w:p>
    <w:p w:rsidR="00000000" w:rsidDel="00000000" w:rsidP="00000000" w:rsidRDefault="00000000" w:rsidRPr="00000000" w14:paraId="000000F1">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その他本契約の目的を達成することが著しく困難となる重大な違反がある場合</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契約の解除又は利用停止に伴う料金の精算及び損害賠償については、解除の原因、甲乙の責任及び関係法令に従って決定するものとする。</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本条に基づく解除は、解除前に発生した損害賠償請求権その他の権利に影響を及ぼさない。</w:t>
      </w:r>
    </w:p>
    <w:p w:rsidR="00000000" w:rsidDel="00000000" w:rsidP="00000000" w:rsidRDefault="00000000" w:rsidRPr="00000000" w14:paraId="000000F4">
      <w:pPr>
        <w:spacing w:after="240" w:before="240" w:lineRule="auto"/>
        <w:rPr>
          <w:sz w:val="20"/>
          <w:szCs w:val="20"/>
        </w:rPr>
      </w:pPr>
      <w:r w:rsidDel="00000000" w:rsidR="00000000" w:rsidRPr="00000000">
        <w:rPr>
          <w:rtl w:val="0"/>
        </w:rPr>
      </w:r>
    </w:p>
    <w:p w:rsidR="00000000" w:rsidDel="00000000" w:rsidP="00000000" w:rsidRDefault="00000000" w:rsidRPr="00000000" w14:paraId="000000F5">
      <w:pPr>
        <w:pStyle w:val="Heading2"/>
        <w:keepNext w:val="0"/>
        <w:keepLines w:val="0"/>
        <w:spacing w:after="80" w:lineRule="auto"/>
        <w:rPr>
          <w:b w:val="1"/>
          <w:bCs w:val="1"/>
        </w:rPr>
      </w:pPr>
      <w:bookmarkStart w:colFirst="0" w:colLast="0" w:name="_o13vzn83hzdq" w:id="20"/>
      <w:bookmarkEnd w:id="20"/>
      <w:r w:rsidDel="00000000" w:rsidR="00000000" w:rsidRPr="00000000">
        <w:rPr>
          <w:rFonts w:ascii="Arial Unicode MS" w:cs="Arial Unicode MS" w:eastAsia="Arial Unicode MS" w:hAnsi="Arial Unicode MS"/>
          <w:b w:val="1"/>
          <w:bCs w:val="1"/>
          <w:rtl w:val="0"/>
        </w:rPr>
        <w:t xml:space="preserve">第20条（反社会的勢力の排除）</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甲及び乙は、自ら並びにその役員及び実質的に経営を支配する者が、暴力団、暴力団員、暴力団関係企業その他これらに準ずる反社会的勢力に該当しないことを表明し、保証する。</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甲及び乙は、反社会的勢力を利用し、又は反社会的勢力に対して資金提供その他の便宜供与を行わないものとする。</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甲又は乙が前2項に違反した場合、相手方は催告なく本契約を解除することができる。</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前項に基づく解除に伴う損害の取扱いについては、関係法令に従うものとする。</w:t>
      </w:r>
    </w:p>
    <w:p w:rsidR="00000000" w:rsidDel="00000000" w:rsidP="00000000" w:rsidRDefault="00000000" w:rsidRPr="00000000" w14:paraId="000000FA">
      <w:pPr>
        <w:spacing w:after="240" w:before="240" w:lineRule="auto"/>
        <w:rPr>
          <w:sz w:val="20"/>
          <w:szCs w:val="20"/>
        </w:rPr>
      </w:pPr>
      <w:r w:rsidDel="00000000" w:rsidR="00000000" w:rsidRPr="00000000">
        <w:rPr>
          <w:rtl w:val="0"/>
        </w:rPr>
      </w:r>
    </w:p>
    <w:p w:rsidR="00000000" w:rsidDel="00000000" w:rsidP="00000000" w:rsidRDefault="00000000" w:rsidRPr="00000000" w14:paraId="000000FB">
      <w:pPr>
        <w:pStyle w:val="Heading2"/>
        <w:keepNext w:val="0"/>
        <w:keepLines w:val="0"/>
        <w:spacing w:after="80" w:lineRule="auto"/>
        <w:rPr>
          <w:b w:val="1"/>
          <w:bCs w:val="1"/>
        </w:rPr>
      </w:pPr>
      <w:bookmarkStart w:colFirst="0" w:colLast="0" w:name="_xoqvml7sft7t" w:id="21"/>
      <w:bookmarkEnd w:id="21"/>
      <w:r w:rsidDel="00000000" w:rsidR="00000000" w:rsidRPr="00000000">
        <w:rPr>
          <w:rFonts w:ascii="Arial Unicode MS" w:cs="Arial Unicode MS" w:eastAsia="Arial Unicode MS" w:hAnsi="Arial Unicode MS"/>
          <w:b w:val="1"/>
          <w:bCs w:val="1"/>
          <w:rtl w:val="0"/>
        </w:rPr>
        <w:t xml:space="preserve">第21条（個人情報及び秘密情報の取扱い）</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甲及び乙は、本契約の履行に関連して取得した個人情報について、個人情報の保護に関する法律その他関係法令に従い、適切に取り扱うものとする。</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相手方から秘密である旨を明示して提供された営業上、技術上その他の非公開情報について、相手方の事前承諾なく第三者に開示又は漏えいしてはならない。ただし、法令に基づく開示その他正当な理由がある場合は、この限りでない。</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前項の義務は、既に公知である情報、受領者の責めによらず公知となった情報、正当な権限を有する第三者から適法に取得した情報及び秘密情報に依拠せず独自に取得した情報には適用しない。</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甲及び乙は、本契約に関連して取得した情報を、契約の履行、施設管理、料金精算、事故対応その他正当な目的の範囲内で利用するものとする。</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本条の秘密保持義務は、本契約終了後も2年間存続する。ただし、個人情報その他法令により継続的な保護が必要とされる情報については、関係法令に従うものとする。</w:t>
      </w:r>
    </w:p>
    <w:p w:rsidR="00000000" w:rsidDel="00000000" w:rsidP="00000000" w:rsidRDefault="00000000" w:rsidRPr="00000000" w14:paraId="00000101">
      <w:pPr>
        <w:spacing w:after="240" w:before="240" w:lineRule="auto"/>
        <w:rPr>
          <w:sz w:val="20"/>
          <w:szCs w:val="20"/>
        </w:rPr>
      </w:pPr>
      <w:r w:rsidDel="00000000" w:rsidR="00000000" w:rsidRPr="00000000">
        <w:rPr>
          <w:rtl w:val="0"/>
        </w:rPr>
      </w:r>
    </w:p>
    <w:p w:rsidR="00000000" w:rsidDel="00000000" w:rsidP="00000000" w:rsidRDefault="00000000" w:rsidRPr="00000000" w14:paraId="00000102">
      <w:pPr>
        <w:pStyle w:val="Heading2"/>
        <w:keepNext w:val="0"/>
        <w:keepLines w:val="0"/>
        <w:spacing w:after="80" w:lineRule="auto"/>
        <w:rPr>
          <w:b w:val="1"/>
          <w:bCs w:val="1"/>
        </w:rPr>
      </w:pPr>
      <w:bookmarkStart w:colFirst="0" w:colLast="0" w:name="_lvkl4m6114de" w:id="22"/>
      <w:bookmarkEnd w:id="22"/>
      <w:r w:rsidDel="00000000" w:rsidR="00000000" w:rsidRPr="00000000">
        <w:rPr>
          <w:rFonts w:ascii="Arial Unicode MS" w:cs="Arial Unicode MS" w:eastAsia="Arial Unicode MS" w:hAnsi="Arial Unicode MS"/>
          <w:b w:val="1"/>
          <w:bCs w:val="1"/>
          <w:rtl w:val="0"/>
        </w:rPr>
        <w:t xml:space="preserve">第22条（保険）</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甲及び乙は、イベントの内容、参加人数及び想定される危険に応じて、施設賠償責任保険、イベント保険その他必要な保険への加入を検討するものとする。</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保険の加入状況は、次のとおりとする。</w:t>
      </w:r>
    </w:p>
    <w:tbl>
      <w:tblPr>
        <w:tblStyle w:val="Table6"/>
        <w:tblW w:w="54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2795"/>
        <w:tblGridChange w:id="0">
          <w:tblGrid>
            <w:gridCol w:w="2630"/>
            <w:gridCol w:w="27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甲の施設賠償責任保険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加入済み　□ 未加入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乙のイベント保険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加入済み　□ 未加入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保険会社名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主な補償内容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4">
            <w:pPr>
              <w:rPr>
                <w:sz w:val="20"/>
                <w:szCs w:val="20"/>
              </w:rPr>
            </w:pPr>
            <w:r w:rsidDel="00000000" w:rsidR="00000000" w:rsidRPr="00000000">
              <w:rPr>
                <w:rtl w:val="0"/>
              </w:rPr>
            </w:r>
          </w:p>
        </w:tc>
      </w:tr>
    </w:tbl>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保険の補償範囲及び保険金の支払可否については、各保険契約の約款及び保険会社の判断によるものとする。</w:t>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保険への加入の有無は、甲乙が法令上又は本契約上負う責任の有無に影響を及ぼさない。</w:t>
      </w:r>
    </w:p>
    <w:p w:rsidR="00000000" w:rsidDel="00000000" w:rsidP="00000000" w:rsidRDefault="00000000" w:rsidRPr="00000000" w14:paraId="00000117">
      <w:pPr>
        <w:spacing w:after="240" w:before="240" w:lineRule="auto"/>
        <w:rPr>
          <w:sz w:val="20"/>
          <w:szCs w:val="20"/>
        </w:rPr>
      </w:pPr>
      <w:r w:rsidDel="00000000" w:rsidR="00000000" w:rsidRPr="00000000">
        <w:rPr>
          <w:rtl w:val="0"/>
        </w:rPr>
      </w:r>
    </w:p>
    <w:p w:rsidR="00000000" w:rsidDel="00000000" w:rsidP="00000000" w:rsidRDefault="00000000" w:rsidRPr="00000000" w14:paraId="00000118">
      <w:pPr>
        <w:pStyle w:val="Heading2"/>
        <w:keepNext w:val="0"/>
        <w:keepLines w:val="0"/>
        <w:spacing w:after="80" w:lineRule="auto"/>
        <w:rPr>
          <w:b w:val="1"/>
          <w:bCs w:val="1"/>
        </w:rPr>
      </w:pPr>
      <w:bookmarkStart w:colFirst="0" w:colLast="0" w:name="_8f443osl8ija" w:id="23"/>
      <w:bookmarkEnd w:id="23"/>
      <w:r w:rsidDel="00000000" w:rsidR="00000000" w:rsidRPr="00000000">
        <w:rPr>
          <w:rFonts w:ascii="Arial Unicode MS" w:cs="Arial Unicode MS" w:eastAsia="Arial Unicode MS" w:hAnsi="Arial Unicode MS"/>
          <w:b w:val="1"/>
          <w:bCs w:val="1"/>
          <w:rtl w:val="0"/>
        </w:rPr>
        <w:t xml:space="preserve">第23条（契約期間）</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本契約は、契約締結日から本施設の利用終了及び料金精算その他必要な手続が完了する日まで有効とする。</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本契約の終了後も、損害賠償、秘密保持、個人情報の取扱い、紛争解決その他その性質上存続すべき条項は、必要な範囲で引き続き効力を有するものとする。</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本契約の変更は、甲乙双方の合意により、書面又は電磁的方法によって行うものとする。</w:t>
      </w:r>
    </w:p>
    <w:p w:rsidR="00000000" w:rsidDel="00000000" w:rsidP="00000000" w:rsidRDefault="00000000" w:rsidRPr="00000000" w14:paraId="0000011C">
      <w:pPr>
        <w:spacing w:after="240" w:before="240" w:lineRule="auto"/>
        <w:rPr>
          <w:sz w:val="20"/>
          <w:szCs w:val="20"/>
        </w:rPr>
      </w:pPr>
      <w:r w:rsidDel="00000000" w:rsidR="00000000" w:rsidRPr="00000000">
        <w:rPr>
          <w:rtl w:val="0"/>
        </w:rPr>
      </w:r>
    </w:p>
    <w:p w:rsidR="00000000" w:rsidDel="00000000" w:rsidP="00000000" w:rsidRDefault="00000000" w:rsidRPr="00000000" w14:paraId="0000011D">
      <w:pPr>
        <w:pStyle w:val="Heading2"/>
        <w:keepNext w:val="0"/>
        <w:keepLines w:val="0"/>
        <w:spacing w:after="80" w:lineRule="auto"/>
        <w:rPr>
          <w:b w:val="1"/>
          <w:bCs w:val="1"/>
        </w:rPr>
      </w:pPr>
      <w:bookmarkStart w:colFirst="0" w:colLast="0" w:name="_jgin4ir6rudq" w:id="24"/>
      <w:bookmarkEnd w:id="24"/>
      <w:r w:rsidDel="00000000" w:rsidR="00000000" w:rsidRPr="00000000">
        <w:rPr>
          <w:rFonts w:ascii="Arial Unicode MS" w:cs="Arial Unicode MS" w:eastAsia="Arial Unicode MS" w:hAnsi="Arial Unicode MS"/>
          <w:b w:val="1"/>
          <w:bCs w:val="1"/>
          <w:rtl w:val="0"/>
        </w:rPr>
        <w:t xml:space="preserve">第24条（権利義務の譲渡禁止）</w:t>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甲及び乙は、相手方の事前の書面又は電磁的方法による承諾なく、本契約上の地位又は本契約に基づく権利義務の全部若しくは一部を第三者に譲渡し、承継させ、又は担保に供してはならない。</w:t>
      </w:r>
    </w:p>
    <w:p w:rsidR="00000000" w:rsidDel="00000000" w:rsidP="00000000" w:rsidRDefault="00000000" w:rsidRPr="00000000" w14:paraId="0000011F">
      <w:pPr>
        <w:spacing w:after="240" w:before="240" w:lineRule="auto"/>
        <w:rPr>
          <w:sz w:val="20"/>
          <w:szCs w:val="20"/>
        </w:rPr>
      </w:pPr>
      <w:r w:rsidDel="00000000" w:rsidR="00000000" w:rsidRPr="00000000">
        <w:rPr>
          <w:rtl w:val="0"/>
        </w:rPr>
      </w:r>
    </w:p>
    <w:p w:rsidR="00000000" w:rsidDel="00000000" w:rsidP="00000000" w:rsidRDefault="00000000" w:rsidRPr="00000000" w14:paraId="00000120">
      <w:pPr>
        <w:pStyle w:val="Heading2"/>
        <w:keepNext w:val="0"/>
        <w:keepLines w:val="0"/>
        <w:spacing w:after="80" w:lineRule="auto"/>
        <w:rPr>
          <w:b w:val="1"/>
          <w:bCs w:val="1"/>
        </w:rPr>
      </w:pPr>
      <w:bookmarkStart w:colFirst="0" w:colLast="0" w:name="_w5nvpcsijb35" w:id="25"/>
      <w:bookmarkEnd w:id="25"/>
      <w:r w:rsidDel="00000000" w:rsidR="00000000" w:rsidRPr="00000000">
        <w:rPr>
          <w:rFonts w:ascii="Arial Unicode MS" w:cs="Arial Unicode MS" w:eastAsia="Arial Unicode MS" w:hAnsi="Arial Unicode MS"/>
          <w:b w:val="1"/>
          <w:bCs w:val="1"/>
          <w:rtl w:val="0"/>
        </w:rPr>
        <w:t xml:space="preserve">第25条（協議事項）</w:t>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本契約に定めのない事項又は本契約の解釈について疑義が生じた場合、甲乙は、関係法令及び取引慣行を踏まえ、誠意をもって協議し解決するものとする。</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本契約と甲が別途定める施設利用規則との間に矛盾がある場合、甲乙が個別に合意した事項を優先するものとする。ただし、強行法規に反する場合は、この限りでない。</w:t>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甲は、乙に適用する施設利用規則及び重要な利用条件について、契約締結前に確認できる方法で提示するものとする。</w:t>
      </w:r>
    </w:p>
    <w:p w:rsidR="00000000" w:rsidDel="00000000" w:rsidP="00000000" w:rsidRDefault="00000000" w:rsidRPr="00000000" w14:paraId="00000124">
      <w:pPr>
        <w:spacing w:after="240" w:before="240" w:lineRule="auto"/>
        <w:rPr>
          <w:sz w:val="20"/>
          <w:szCs w:val="20"/>
        </w:rPr>
      </w:pPr>
      <w:r w:rsidDel="00000000" w:rsidR="00000000" w:rsidRPr="00000000">
        <w:rPr>
          <w:rtl w:val="0"/>
        </w:rPr>
      </w:r>
    </w:p>
    <w:p w:rsidR="00000000" w:rsidDel="00000000" w:rsidP="00000000" w:rsidRDefault="00000000" w:rsidRPr="00000000" w14:paraId="00000125">
      <w:pPr>
        <w:pStyle w:val="Heading2"/>
        <w:keepNext w:val="0"/>
        <w:keepLines w:val="0"/>
        <w:spacing w:after="80" w:lineRule="auto"/>
        <w:rPr>
          <w:b w:val="1"/>
          <w:bCs w:val="1"/>
        </w:rPr>
      </w:pPr>
      <w:bookmarkStart w:colFirst="0" w:colLast="0" w:name="_uzr6r59c4ru3" w:id="26"/>
      <w:bookmarkEnd w:id="26"/>
      <w:r w:rsidDel="00000000" w:rsidR="00000000" w:rsidRPr="00000000">
        <w:rPr>
          <w:rFonts w:ascii="Arial Unicode MS" w:cs="Arial Unicode MS" w:eastAsia="Arial Unicode MS" w:hAnsi="Arial Unicode MS"/>
          <w:b w:val="1"/>
          <w:bCs w:val="1"/>
          <w:rtl w:val="0"/>
        </w:rPr>
        <w:t xml:space="preserve">第26条（準拠法及び管轄裁判所）</w:t>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本契約の成立、効力、解釈及び履行については、日本法を準拠法とする。</w:t>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本契約に関して紛争が生じた場合、甲乙は、まず誠実な協議による解決を図るものとする。</w:t>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協議によって解決しない場合、法令上有効な範囲において、　　　　　　　　　地方裁判所又は　　　　　　　　　簡易裁判所を第一審の合意管轄裁判所とする。</w:t>
      </w:r>
    </w:p>
    <w:p w:rsidR="00000000" w:rsidDel="00000000" w:rsidP="00000000" w:rsidRDefault="00000000" w:rsidRPr="00000000" w14:paraId="00000129">
      <w:pPr>
        <w:spacing w:after="240" w:before="240" w:lineRule="auto"/>
        <w:rPr>
          <w:sz w:val="20"/>
          <w:szCs w:val="20"/>
        </w:rPr>
      </w:pPr>
      <w:r w:rsidDel="00000000" w:rsidR="00000000" w:rsidRPr="00000000">
        <w:rPr>
          <w:rtl w:val="0"/>
        </w:rPr>
      </w:r>
    </w:p>
    <w:p w:rsidR="00000000" w:rsidDel="00000000" w:rsidP="00000000" w:rsidRDefault="00000000" w:rsidRPr="00000000" w14:paraId="0000012A">
      <w:pPr>
        <w:pStyle w:val="Heading2"/>
        <w:keepNext w:val="0"/>
        <w:keepLines w:val="0"/>
        <w:spacing w:after="80" w:lineRule="auto"/>
        <w:rPr>
          <w:b w:val="1"/>
          <w:bCs w:val="1"/>
        </w:rPr>
      </w:pPr>
      <w:bookmarkStart w:colFirst="0" w:colLast="0" w:name="_yuiceuei2ofc" w:id="27"/>
      <w:bookmarkEnd w:id="27"/>
      <w:r w:rsidDel="00000000" w:rsidR="00000000" w:rsidRPr="00000000">
        <w:rPr>
          <w:rtl w:val="0"/>
        </w:rPr>
      </w:r>
    </w:p>
    <w:p w:rsidR="00000000" w:rsidDel="00000000" w:rsidP="00000000" w:rsidRDefault="00000000" w:rsidRPr="00000000" w14:paraId="0000012B">
      <w:pPr>
        <w:pStyle w:val="Heading2"/>
        <w:keepNext w:val="0"/>
        <w:keepLines w:val="0"/>
        <w:spacing w:after="80" w:lineRule="auto"/>
        <w:rPr>
          <w:b w:val="1"/>
          <w:bCs w:val="1"/>
        </w:rPr>
      </w:pPr>
      <w:bookmarkStart w:colFirst="0" w:colLast="0" w:name="_bca83cynx95a" w:id="28"/>
      <w:bookmarkEnd w:id="28"/>
      <w:r w:rsidDel="00000000" w:rsidR="00000000" w:rsidRPr="00000000">
        <w:rPr>
          <w:rtl w:val="0"/>
        </w:rPr>
      </w:r>
    </w:p>
    <w:p w:rsidR="00000000" w:rsidDel="00000000" w:rsidP="00000000" w:rsidRDefault="00000000" w:rsidRPr="00000000" w14:paraId="0000012C">
      <w:pPr>
        <w:pStyle w:val="Heading2"/>
        <w:keepNext w:val="0"/>
        <w:keepLines w:val="0"/>
        <w:spacing w:after="80" w:lineRule="auto"/>
        <w:rPr>
          <w:b w:val="1"/>
          <w:bCs w:val="1"/>
        </w:rPr>
      </w:pPr>
      <w:bookmarkStart w:colFirst="0" w:colLast="0" w:name="_ep6gyop3uosj" w:id="29"/>
      <w:bookmarkEnd w:id="29"/>
      <w:r w:rsidDel="00000000" w:rsidR="00000000" w:rsidRPr="00000000">
        <w:rPr>
          <w:rtl w:val="0"/>
        </w:rPr>
      </w:r>
    </w:p>
    <w:p w:rsidR="00000000" w:rsidDel="00000000" w:rsidP="00000000" w:rsidRDefault="00000000" w:rsidRPr="00000000" w14:paraId="0000012D">
      <w:pPr>
        <w:pStyle w:val="Heading2"/>
        <w:keepNext w:val="0"/>
        <w:keepLines w:val="0"/>
        <w:spacing w:after="80" w:lineRule="auto"/>
        <w:rPr>
          <w:b w:val="1"/>
          <w:bCs w:val="1"/>
        </w:rPr>
      </w:pPr>
      <w:bookmarkStart w:colFirst="0" w:colLast="0" w:name="_oy257bs78fp3" w:id="30"/>
      <w:bookmarkEnd w:id="30"/>
      <w:r w:rsidDel="00000000" w:rsidR="00000000" w:rsidRPr="00000000">
        <w:rPr>
          <w:rtl w:val="0"/>
        </w:rPr>
      </w:r>
    </w:p>
    <w:p w:rsidR="00000000" w:rsidDel="00000000" w:rsidP="00000000" w:rsidRDefault="00000000" w:rsidRPr="00000000" w14:paraId="0000012E">
      <w:pPr>
        <w:pStyle w:val="Heading2"/>
        <w:keepNext w:val="0"/>
        <w:keepLines w:val="0"/>
        <w:spacing w:after="80" w:lineRule="auto"/>
        <w:rPr>
          <w:b w:val="1"/>
          <w:bCs w:val="1"/>
        </w:rPr>
      </w:pPr>
      <w:bookmarkStart w:colFirst="0" w:colLast="0" w:name="_e4rrs54x8yvi" w:id="31"/>
      <w:bookmarkEnd w:id="31"/>
      <w:r w:rsidDel="00000000" w:rsidR="00000000" w:rsidRPr="00000000">
        <w:rPr>
          <w:rtl w:val="0"/>
        </w:rPr>
      </w:r>
    </w:p>
    <w:p w:rsidR="00000000" w:rsidDel="00000000" w:rsidP="00000000" w:rsidRDefault="00000000" w:rsidRPr="00000000" w14:paraId="0000012F">
      <w:pPr>
        <w:pStyle w:val="Heading2"/>
        <w:keepNext w:val="0"/>
        <w:keepLines w:val="0"/>
        <w:spacing w:after="80" w:lineRule="auto"/>
        <w:rPr>
          <w:b w:val="1"/>
          <w:bCs w:val="1"/>
        </w:rPr>
      </w:pPr>
      <w:bookmarkStart w:colFirst="0" w:colLast="0" w:name="_lsdx8mlyy8e6" w:id="32"/>
      <w:bookmarkEnd w:id="32"/>
      <w:r w:rsidDel="00000000" w:rsidR="00000000" w:rsidRPr="00000000">
        <w:rPr>
          <w:rFonts w:ascii="Arial Unicode MS" w:cs="Arial Unicode MS" w:eastAsia="Arial Unicode MS" w:hAnsi="Arial Unicode MS"/>
          <w:b w:val="1"/>
          <w:bCs w:val="1"/>
          <w:rtl w:val="0"/>
        </w:rPr>
        <w:t xml:space="preserve">契約締結欄</w:t>
      </w:r>
    </w:p>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甲及び乙は、本契約の内容を十分に確認し、これに合意した証として、本書2通を作成し、記名押印又は署名のうえ各自1通を保有する。</w:t>
      </w:r>
    </w:p>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なお、電子契約サービスを利用する場合は、電磁的記録により本契約を作成し、甲乙双方が合意した方法によって締結及び保存することができる。</w:t>
      </w:r>
    </w:p>
    <w:p w:rsidR="00000000" w:rsidDel="00000000" w:rsidP="00000000" w:rsidRDefault="00000000" w:rsidRPr="00000000" w14:paraId="00000132">
      <w:pPr>
        <w:spacing w:after="240" w:before="240" w:lineRule="auto"/>
        <w:rPr>
          <w:sz w:val="20"/>
          <w:szCs w:val="20"/>
        </w:rPr>
      </w:pPr>
      <w:r w:rsidDel="00000000" w:rsidR="00000000" w:rsidRPr="00000000">
        <w:rPr>
          <w:rtl w:val="0"/>
        </w:rPr>
      </w:r>
    </w:p>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34">
      <w:pPr>
        <w:spacing w:after="240" w:before="240" w:lineRule="auto"/>
        <w:rPr>
          <w:sz w:val="20"/>
          <w:szCs w:val="20"/>
        </w:rPr>
      </w:pPr>
      <w:r w:rsidDel="00000000" w:rsidR="00000000" w:rsidRPr="00000000">
        <w:rPr>
          <w:rtl w:val="0"/>
        </w:rPr>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甲（イベントスペース運営者）</w:t>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37">
      <w:pPr>
        <w:spacing w:after="240" w:before="240" w:lineRule="auto"/>
        <w:rPr>
          <w:sz w:val="20"/>
          <w:szCs w:val="20"/>
        </w:rPr>
      </w:pPr>
      <w:r w:rsidDel="00000000" w:rsidR="00000000" w:rsidRPr="00000000">
        <w:rPr>
          <w:rtl w:val="0"/>
        </w:rPr>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39">
      <w:pPr>
        <w:spacing w:after="240" w:before="240" w:lineRule="auto"/>
        <w:rPr>
          <w:sz w:val="20"/>
          <w:szCs w:val="20"/>
        </w:rPr>
      </w:pPr>
      <w:r w:rsidDel="00000000" w:rsidR="00000000" w:rsidRPr="00000000">
        <w:rPr>
          <w:rtl w:val="0"/>
        </w:rPr>
      </w:r>
    </w:p>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3B">
      <w:pPr>
        <w:spacing w:after="240" w:before="240" w:lineRule="auto"/>
        <w:rPr>
          <w:sz w:val="20"/>
          <w:szCs w:val="20"/>
        </w:rPr>
      </w:pPr>
      <w:r w:rsidDel="00000000" w:rsidR="00000000" w:rsidRPr="00000000">
        <w:rPr>
          <w:rtl w:val="0"/>
        </w:rPr>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3D">
      <w:pPr>
        <w:spacing w:after="240" w:before="240" w:lineRule="auto"/>
        <w:rPr>
          <w:sz w:val="20"/>
          <w:szCs w:val="20"/>
        </w:rPr>
      </w:pPr>
      <w:r w:rsidDel="00000000" w:rsidR="00000000" w:rsidRPr="00000000">
        <w:rPr>
          <w:rtl w:val="0"/>
        </w:rPr>
      </w:r>
    </w:p>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3F">
      <w:pPr>
        <w:spacing w:after="240" w:before="240" w:lineRule="auto"/>
        <w:rPr>
          <w:sz w:val="20"/>
          <w:szCs w:val="20"/>
        </w:rPr>
      </w:pPr>
      <w:r w:rsidDel="00000000" w:rsidR="00000000" w:rsidRPr="00000000">
        <w:rPr>
          <w:rtl w:val="0"/>
        </w:rPr>
      </w:r>
    </w:p>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41">
      <w:pPr>
        <w:spacing w:after="240" w:before="240" w:lineRule="auto"/>
        <w:rPr>
          <w:sz w:val="20"/>
          <w:szCs w:val="20"/>
        </w:rPr>
      </w:pPr>
      <w:r w:rsidDel="00000000" w:rsidR="00000000" w:rsidRPr="00000000">
        <w:rPr>
          <w:rtl w:val="0"/>
        </w:rPr>
      </w:r>
    </w:p>
    <w:p w:rsidR="00000000" w:rsidDel="00000000" w:rsidP="00000000" w:rsidRDefault="00000000" w:rsidRPr="00000000" w14:paraId="0000014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乙（イベントスペース利用者）</w:t>
      </w:r>
    </w:p>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住所又は所在地：　　　　　　　　　　　　　　　　</w:t>
      </w:r>
    </w:p>
    <w:p w:rsidR="00000000" w:rsidDel="00000000" w:rsidP="00000000" w:rsidRDefault="00000000" w:rsidRPr="00000000" w14:paraId="00000144">
      <w:pPr>
        <w:spacing w:after="240" w:before="240" w:lineRule="auto"/>
        <w:rPr>
          <w:sz w:val="20"/>
          <w:szCs w:val="20"/>
        </w:rPr>
      </w:pPr>
      <w:r w:rsidDel="00000000" w:rsidR="00000000" w:rsidRPr="00000000">
        <w:rPr>
          <w:rtl w:val="0"/>
        </w:rPr>
      </w:r>
    </w:p>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氏名又は法人名：　　　　　　　　　　　　　　　　</w:t>
      </w:r>
    </w:p>
    <w:p w:rsidR="00000000" w:rsidDel="00000000" w:rsidP="00000000" w:rsidRDefault="00000000" w:rsidRPr="00000000" w14:paraId="00000146">
      <w:pPr>
        <w:spacing w:after="240" w:before="240" w:lineRule="auto"/>
        <w:rPr>
          <w:sz w:val="20"/>
          <w:szCs w:val="20"/>
        </w:rPr>
      </w:pPr>
      <w:r w:rsidDel="00000000" w:rsidR="00000000" w:rsidRPr="00000000">
        <w:rPr>
          <w:rtl w:val="0"/>
        </w:rPr>
      </w:r>
    </w:p>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48">
      <w:pPr>
        <w:spacing w:after="240" w:before="240" w:lineRule="auto"/>
        <w:rPr>
          <w:sz w:val="20"/>
          <w:szCs w:val="20"/>
        </w:rPr>
      </w:pPr>
      <w:r w:rsidDel="00000000" w:rsidR="00000000" w:rsidRPr="00000000">
        <w:rPr>
          <w:rtl w:val="0"/>
        </w:rPr>
      </w:r>
    </w:p>
    <w:p w:rsidR="00000000" w:rsidDel="00000000" w:rsidP="00000000" w:rsidRDefault="00000000" w:rsidRPr="00000000" w14:paraId="000001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4A">
      <w:pPr>
        <w:spacing w:after="240" w:before="240" w:lineRule="auto"/>
        <w:rPr>
          <w:sz w:val="20"/>
          <w:szCs w:val="20"/>
        </w:rPr>
      </w:pPr>
      <w:r w:rsidDel="00000000" w:rsidR="00000000" w:rsidRPr="00000000">
        <w:rPr>
          <w:rtl w:val="0"/>
        </w:rPr>
      </w:r>
    </w:p>
    <w:p w:rsidR="00000000" w:rsidDel="00000000" w:rsidP="00000000" w:rsidRDefault="00000000" w:rsidRPr="00000000" w14:paraId="000001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4C">
      <w:pPr>
        <w:spacing w:after="240" w:before="240" w:lineRule="auto"/>
        <w:rPr>
          <w:sz w:val="20"/>
          <w:szCs w:val="20"/>
        </w:rPr>
      </w:pPr>
      <w:r w:rsidDel="00000000" w:rsidR="00000000" w:rsidRPr="00000000">
        <w:rPr>
          <w:rtl w:val="0"/>
        </w:rPr>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4E">
      <w:pPr>
        <w:rPr>
          <w:sz w:val="20"/>
          <w:szCs w:val="20"/>
        </w:rPr>
      </w:pPr>
      <w:r w:rsidDel="00000000" w:rsidR="00000000" w:rsidRPr="00000000">
        <w:rPr>
          <w:rtl w:val="0"/>
        </w:rPr>
      </w:r>
    </w:p>
    <w:p w:rsidR="00000000" w:rsidDel="00000000" w:rsidP="00000000" w:rsidRDefault="00000000" w:rsidRPr="00000000" w14:paraId="0000014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