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rPr>
      </w:pPr>
      <w:bookmarkStart w:colFirst="0" w:colLast="0" w:name="_ra2gfiufo6g" w:id="0"/>
      <w:bookmarkEnd w:id="0"/>
      <w:r w:rsidDel="00000000" w:rsidR="00000000" w:rsidRPr="00000000">
        <w:rPr>
          <w:rFonts w:ascii="Arial Unicode MS" w:cs="Arial Unicode MS" w:eastAsia="Arial Unicode MS" w:hAnsi="Arial Unicode MS"/>
          <w:b w:val="1"/>
          <w:bCs w:val="1"/>
          <w:rtl w:val="0"/>
        </w:rPr>
        <w:t xml:space="preserve">ダイビング器材修理・オーバーホール依頼契約書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（以下「甲」という。）と、修理・整備事業者　　　　　　　　　　　　　　　（以下「乙」という。）は、甲が所有又は適法に管理するダイビング器材の修理、点検及びオーバーホール業務について、以下のとおりダイビング器材修理・オーバーホール依頼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06kps6uaig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依頼するダイビング器材の修理、点検、部品交換及びオーバーホール（以下「本業務」という。）について、作業内容、実施条件、費用、納期、器材の保管、品質確認、保証及び責任範囲その他必要な事項を明確にし、安全かつ適正な整備業務の実施と甲乙間の紛争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mj1nxqr6ipv" w:id="2"/>
      <w:bookmarkEnd w:id="2"/>
      <w:r w:rsidDel="00000000" w:rsidR="00000000" w:rsidRPr="00000000">
        <w:rPr>
          <w:rFonts w:ascii="Arial Unicode MS" w:cs="Arial Unicode MS" w:eastAsia="Arial Unicode MS" w:hAnsi="Arial Unicode MS"/>
          <w:b w:val="1"/>
          <w:bCs w:val="1"/>
          <w:rtl w:val="0"/>
        </w:rPr>
        <w:t xml:space="preserve">第2条（対象器材）</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本契約の対象となるダイビング器材（以下「対象器材」という。）は、次のとおりとする。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0.9757972227442"/>
        <w:gridCol w:w="7214.536013800879"/>
        <w:tblGridChange w:id="0">
          <w:tblGrid>
            <w:gridCol w:w="1810.9757972227442"/>
            <w:gridCol w:w="7214.5360138008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レギュレーター　□ オクトパス　□ BCD　□ インフレーター　□ ダイブコンピューター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製品名・型式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製造番号・シリアル番号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月頃</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前回オーバーホール実施日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年間約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最終使用日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その他識別情報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複数の器材を同時に依頼する場合は、別紙の器材一覧表を作成し、本契約の一部とすることができる。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甲は、対象器材のメーカー、型式、使用履歴、過去の修理履歴及び既知の不具合について、把握している範囲で正確に申告するものとする。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乙は、対象器材を受領した際、器材の種類、数量、外観及び付属品を確認し、必要に応じて写真その他の方法により受付時の状態を記録するものとする。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ucnv20cozmh6" w:id="3"/>
      <w:bookmarkEnd w:id="3"/>
      <w:r w:rsidDel="00000000" w:rsidR="00000000" w:rsidRPr="00000000">
        <w:rPr>
          <w:rFonts w:ascii="Arial Unicode MS" w:cs="Arial Unicode MS" w:eastAsia="Arial Unicode MS" w:hAnsi="Arial Unicode MS"/>
          <w:b w:val="1"/>
          <w:bCs w:val="1"/>
          <w:rtl w:val="0"/>
        </w:rPr>
        <w:t xml:space="preserve">第3条（依頼業務の内容）</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甲が乙に依頼する本業務の内容は、次のとおりとする。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7185"/>
        <w:tblGridChange w:id="0">
          <w:tblGrid>
            <w:gridCol w:w="1845"/>
            <w:gridCol w:w="71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依頼内容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修理　□ オーバーホール　□ 定期点検　□ 故障診断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対象部位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申告された不具合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部品交換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必要に応じて判断　□ 事前承諾が必要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動作確認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対象外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その他の依頼事項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本業務には、依頼内容及び対象器材の仕様に応じて、分解、洗浄、点検、消耗部品の交換、組立て、調整、気密確認、圧力確認及び動作試験等を含むものとする。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乙は、対象器材のメーカーが指定又は推奨する整備手順、技術資料及び適用可能な安全基準を踏まえ、合理的かつ適切な方法により本業務を実施するものとする。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本契約に明示されていない追加作業については、甲乙間で別途合意した場合を除き、本業務に含まれないものとする。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3ulxele56vln" w:id="4"/>
      <w:bookmarkEnd w:id="4"/>
      <w:r w:rsidDel="00000000" w:rsidR="00000000" w:rsidRPr="00000000">
        <w:rPr>
          <w:rFonts w:ascii="Arial Unicode MS" w:cs="Arial Unicode MS" w:eastAsia="Arial Unicode MS" w:hAnsi="Arial Unicode MS"/>
          <w:b w:val="1"/>
          <w:bCs w:val="1"/>
          <w:rtl w:val="0"/>
        </w:rPr>
        <w:t xml:space="preserve">第4条（受付時の状態確認）</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乙は、対象器材の受領時に、合理的に確認できる範囲で外観、破損、腐食、変形、汚れ、部品の欠損及び動作状態等を確認するものとする。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受付時の状態は、次のとおり記録する。</w:t>
      </w:r>
    </w:p>
    <w:tbl>
      <w:tblPr>
        <w:tblStyle w:val="Table3"/>
        <w:tblW w:w="7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105"/>
        <w:tblGridChange w:id="0">
          <w:tblGrid>
            <w:gridCol w:w="2150"/>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傷あり　□ 破損あり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腐食・塩分付着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軽度　□ 中度　□ 重度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ホース・接続部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劣化あり　□ 損傷あり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動作状態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正常　□ 異常あり　□ 未確認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水没・浸水の痕跡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 不明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部品の欠損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bl>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乙による受付時の確認は、原則として外観及び通常実施可能な範囲の確認であり、分解又は専門的な検査を行わなければ発見できない内部不具合の不存在を保証するものではない。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甲は、対象器材に関して、浸水、落下、衝撃、異常な圧力、長期間の未使用、自己修理又は第三者による改造等の履歴がある場合、把握している範囲で乙に申告するものとする。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34xs0drtfmdi" w:id="5"/>
      <w:bookmarkEnd w:id="5"/>
      <w:r w:rsidDel="00000000" w:rsidR="00000000" w:rsidRPr="00000000">
        <w:rPr>
          <w:rFonts w:ascii="Arial Unicode MS" w:cs="Arial Unicode MS" w:eastAsia="Arial Unicode MS" w:hAnsi="Arial Unicode MS"/>
          <w:b w:val="1"/>
          <w:bCs w:val="1"/>
          <w:rtl w:val="0"/>
        </w:rPr>
        <w:t xml:space="preserve">第5条（修理・オーバーホールの実施基準）</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乙は、対象器材の種類、構造及びメーカーの技術仕様を踏まえ、適切な工具、設備及び部品を使用して本業務を実施するものとする。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レギュレーター、オクトパス、BCDの給排気機構その他潜水中の呼吸又は浮力調整に直接関係する器材については、安全上重要な機能を考慮し、必要な点検及び調整を実施するものとする。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オーバーホールの対象範囲、交換する消耗部品及び実施する検査については、見積書、作業指示書又はメーカーの整備仕様等により明確にするものとする。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乙は、対象器材の経年劣化、腐食、部品供給の終了その他の事情により、メーカーの指定する整備方法による作業が困難である場合、その理由及び対応可能な範囲を甲に説明するものとする。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乙は、安全上必要な整備を実施できない場合、又は対象器材の安全性を合理的に確認できない場合、当該器材について使用可能である旨の判断を行わないものとする。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bohyp7ox8g4k" w:id="6"/>
      <w:bookmarkEnd w:id="6"/>
      <w:r w:rsidDel="00000000" w:rsidR="00000000" w:rsidRPr="00000000">
        <w:rPr>
          <w:rFonts w:ascii="Arial Unicode MS" w:cs="Arial Unicode MS" w:eastAsia="Arial Unicode MS" w:hAnsi="Arial Unicode MS"/>
          <w:b w:val="1"/>
          <w:bCs w:val="1"/>
          <w:rtl w:val="0"/>
        </w:rPr>
        <w:t xml:space="preserve">第6条（見積り及び作業承諾）</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乙は、本業務の実施に先立ち、必要に応じて対象器材の状態を確認し、作業内容、交換予定部品、費用及び納期の見込みを甲に提示するものとする。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本業務の費用は、次のとおりとする。</w:t>
      </w:r>
    </w:p>
    <w:tbl>
      <w:tblPr>
        <w:tblStyle w:val="Table4"/>
        <w:tblW w:w="4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2390"/>
        <w:tblGridChange w:id="0">
          <w:tblGrid>
            <w:gridCol w:w="260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基本点検料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分解・洗浄料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オーバーホール作業料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部品交換費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その他作業費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送料・返送費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合計金額（税込）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乙は、甲が見積内容を承諾した後、合意された範囲で本業務に着手するものとする。ただし、見積作成に必要な診断又は分解について、甲があらかじめ承諾した場合はこの限りでない。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見積金額が概算である場合、乙はその旨及び金額が変動する可能性のある事項を事前に甲へ説明するものとする。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乙は、甲の承諾なく、合意された見積範囲を超える有償作業を実施しないものとする。ただし、別途合意した金額の範囲内で実施する場合はこの限りでない。</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tl87uowwwydw" w:id="7"/>
      <w:bookmarkEnd w:id="7"/>
      <w:r w:rsidDel="00000000" w:rsidR="00000000" w:rsidRPr="00000000">
        <w:rPr>
          <w:rFonts w:ascii="Arial Unicode MS" w:cs="Arial Unicode MS" w:eastAsia="Arial Unicode MS" w:hAnsi="Arial Unicode MS"/>
          <w:b w:val="1"/>
          <w:bCs w:val="1"/>
          <w:rtl w:val="0"/>
        </w:rPr>
        <w:t xml:space="preserve">第7条（追加修理及び部品交換）</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乙は、分解又は点検の結果、当初の見積りに含まれない不具合、劣化又は部品交換の必要性を発見した場合、速やかに甲へ通知するものとする。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前項の場合、乙は追加作業の内容、必要性、費用及び納期への影響を説明し、甲の承諾を得たうえで作業を実施するものとする。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甲が追加修理又は部品交換を承諾しない場合、乙は、対象器材の安全性及び作業上の合理性を考慮し、作業の中止又は未完了の状態での返却について甲と協議するものとする。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追加修理を実施しなければ安全な使用が困難と判断される場合、乙はその理由を甲に説明し、必要に応じて使用を控えるよう注意喚起するものとする。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甲が追加作業を承諾しなかったことのみを理由として、乙が実施済みの作業に関する法令上又は契約上の責任を免れるものではない。</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8y28uoifx5cy" w:id="8"/>
      <w:bookmarkEnd w:id="8"/>
      <w:r w:rsidDel="00000000" w:rsidR="00000000" w:rsidRPr="00000000">
        <w:rPr>
          <w:rFonts w:ascii="Arial Unicode MS" w:cs="Arial Unicode MS" w:eastAsia="Arial Unicode MS" w:hAnsi="Arial Unicode MS"/>
          <w:b w:val="1"/>
          <w:bCs w:val="1"/>
          <w:rtl w:val="0"/>
        </w:rPr>
        <w:t xml:space="preserve">第8条（交換部品の取扱い）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本業務に使用する交換部品は、原則としてメーカー純正部品又は対象器材との適合性及び安全性が確認された部品とする。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純正部品以外の部品を使用する場合、乙は、部品の種類、使用理由及び安全性に関する重要な事項を甲に説明し、事前に承諾を得るものとする。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中古部品、再生部品又はメーカーの推奨外の部品を使用する場合についても、前項と同様とする。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交換により取り外した部品の取扱いは、次のとおりとする。</w:t>
      </w:r>
    </w:p>
    <w:tbl>
      <w:tblPr>
        <w:tblStyle w:val="Table5"/>
        <w:tblW w:w="6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235"/>
        <w:tblGridChange w:id="0">
          <w:tblGrid>
            <w:gridCol w:w="1910"/>
            <w:gridCol w:w="42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取り外した部品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甲へ返却　□ 乙が処分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器材と同時返却　□ 別途返却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処分費用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tl w:val="0"/>
              </w:rPr>
            </w:r>
          </w:p>
        </w:tc>
      </w:tr>
    </w:tbl>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乙は、交換部品の適合性に疑義がある場合又は安全な取付けが困難である場合、当該部品を使用しないものとする。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8yl5mdxoix55" w:id="9"/>
      <w:bookmarkEnd w:id="9"/>
      <w:r w:rsidDel="00000000" w:rsidR="00000000" w:rsidRPr="00000000">
        <w:rPr>
          <w:rFonts w:ascii="Arial Unicode MS" w:cs="Arial Unicode MS" w:eastAsia="Arial Unicode MS" w:hAnsi="Arial Unicode MS"/>
          <w:b w:val="1"/>
          <w:bCs w:val="1"/>
          <w:rtl w:val="0"/>
        </w:rPr>
        <w:t xml:space="preserve">第9条（作業期間及び納期）</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本業務の予定期間は、次のとおりとする。</w:t>
      </w:r>
    </w:p>
    <w:tbl>
      <w:tblPr>
        <w:tblStyle w:val="Table6"/>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納期の指定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指定納期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sz w:val="20"/>
                <w:szCs w:val="20"/>
              </w:rPr>
            </w:pPr>
            <w:r w:rsidDel="00000000" w:rsidR="00000000" w:rsidRPr="00000000">
              <w:rPr>
                <w:rtl w:val="0"/>
              </w:rPr>
            </w:r>
          </w:p>
        </w:tc>
      </w:tr>
    </w:tbl>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乙は、合意した納期を遵守するよう合理的な努力を行うものとする。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部品の入荷遅延、メーカーへの確認、追加修理の必要性その他合理的な事情により納期の変更が必要となった場合、乙は速やかに甲へ通知するものとする。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納期の変更が必要となった場合、甲乙協議のうえ、新たな納期を定めるものとする。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乙の責めに帰すべき事由により納期が遅延した場合の責任については、関係法令及び本契約の定めに従うものとする。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qqqhgwqh3i0z" w:id="10"/>
      <w:bookmarkEnd w:id="10"/>
      <w:r w:rsidDel="00000000" w:rsidR="00000000" w:rsidRPr="00000000">
        <w:rPr>
          <w:rFonts w:ascii="Arial Unicode MS" w:cs="Arial Unicode MS" w:eastAsia="Arial Unicode MS" w:hAnsi="Arial Unicode MS"/>
          <w:b w:val="1"/>
          <w:bCs w:val="1"/>
          <w:rtl w:val="0"/>
        </w:rPr>
        <w:t xml:space="preserve">第10条（修理不能及び作業中止）</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乙は、次の各号のいずれかに該当する場合、本業務の全部又は一部を中止することができる。</w:t>
      </w:r>
    </w:p>
    <w:p w:rsidR="00000000" w:rsidDel="00000000" w:rsidP="00000000" w:rsidRDefault="00000000" w:rsidRPr="00000000" w14:paraId="000000A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対象器材の著しい腐食、破損又は劣化により、安全な修理が困難である場合</w:t>
      </w:r>
    </w:p>
    <w:p w:rsidR="00000000" w:rsidDel="00000000" w:rsidP="00000000" w:rsidRDefault="00000000" w:rsidRPr="00000000" w14:paraId="000000A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必要な交換部品が入手できない場合</w:t>
      </w:r>
    </w:p>
    <w:p w:rsidR="00000000" w:rsidDel="00000000" w:rsidP="00000000" w:rsidRDefault="00000000" w:rsidRPr="00000000" w14:paraId="000000A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メーカーによる修理対応又は部品供給が終了している場合</w:t>
      </w:r>
    </w:p>
    <w:p w:rsidR="00000000" w:rsidDel="00000000" w:rsidP="00000000" w:rsidRDefault="00000000" w:rsidRPr="00000000" w14:paraId="000000A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対象器材に不適切な改造又は修理履歴があり、安全性を確保できない場合</w:t>
      </w:r>
    </w:p>
    <w:p w:rsidR="00000000" w:rsidDel="00000000" w:rsidP="00000000" w:rsidRDefault="00000000" w:rsidRPr="00000000" w14:paraId="000000A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その他、合理的な技術的理由により作業の継続が困難である場合</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乙は、前項に基づき作業を中止する場合、その理由、実施済みの作業内容及び費用を甲に説明するものとする。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修理不能となった場合の診断料、分解料その他実施済み作業の費用については、事前に明示され、甲が承諾した条件及び関係法令に従って精算するものとする。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修理不能となった対象器材については、甲乙協議のうえ、返却、適法な廃棄その他の方法により処理するものとする。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乙は、甲の承諾なく対象器材を廃棄しないものとする。ただし、法令に基づく措置その他緊急の危険防止のために必要な場合は、この限りでない。</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kcuc26icsx8s" w:id="11"/>
      <w:bookmarkEnd w:id="11"/>
      <w:r w:rsidDel="00000000" w:rsidR="00000000" w:rsidRPr="00000000">
        <w:rPr>
          <w:rFonts w:ascii="Arial Unicode MS" w:cs="Arial Unicode MS" w:eastAsia="Arial Unicode MS" w:hAnsi="Arial Unicode MS"/>
          <w:b w:val="1"/>
          <w:bCs w:val="1"/>
          <w:rtl w:val="0"/>
        </w:rPr>
        <w:t xml:space="preserve">第11条（動作確認及び品質検査）</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乙は、本業務の完了後、対象器材の種類及び作業内容に応じて、合理的に必要な動作確認及び品質検査を実施するものとする。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検査には、必要に応じて次の事項を含むものとする。</w:t>
      </w:r>
    </w:p>
    <w:p w:rsidR="00000000" w:rsidDel="00000000" w:rsidP="00000000" w:rsidRDefault="00000000" w:rsidRPr="00000000" w14:paraId="000000A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外観及び組立状態の確認</w:t>
      </w:r>
    </w:p>
    <w:p w:rsidR="00000000" w:rsidDel="00000000" w:rsidP="00000000" w:rsidRDefault="00000000" w:rsidRPr="00000000" w14:paraId="000000A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接続部及び固定部の確認</w:t>
      </w:r>
    </w:p>
    <w:p w:rsidR="00000000" w:rsidDel="00000000" w:rsidP="00000000" w:rsidRDefault="00000000" w:rsidRPr="00000000" w14:paraId="000000B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気密性及び漏気の確認</w:t>
      </w:r>
    </w:p>
    <w:p w:rsidR="00000000" w:rsidDel="00000000" w:rsidP="00000000" w:rsidRDefault="00000000" w:rsidRPr="00000000" w14:paraId="000000B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作動圧力及び調整状態の確認</w:t>
      </w:r>
    </w:p>
    <w:p w:rsidR="00000000" w:rsidDel="00000000" w:rsidP="00000000" w:rsidRDefault="00000000" w:rsidRPr="00000000" w14:paraId="000000B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給気、排気及び各種操作機構の確認</w:t>
      </w:r>
    </w:p>
    <w:p w:rsidR="00000000" w:rsidDel="00000000" w:rsidP="00000000" w:rsidRDefault="00000000" w:rsidRPr="00000000" w14:paraId="000000B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交換部品の取付状態の確認</w:t>
      </w:r>
    </w:p>
    <w:p w:rsidR="00000000" w:rsidDel="00000000" w:rsidP="00000000" w:rsidRDefault="00000000" w:rsidRPr="00000000" w14:paraId="000000B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その他メーカーの整備仕様に基づく必要な検査</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乙は、実施した検査の結果について、必要に応じて作業報告書又は点検記録を作成するものとする。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検査の結果、安全上重大な不具合が確認された場合、乙は甲にその旨を通知し、必要な対応について協議するものとする。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本条に基づく検査は、実施した検査条件及び確認範囲における状態を示すものであり、将来のあらゆる使用環境における無故障又は無事故を保証するものではない。</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pPr>
      <w:bookmarkStart w:colFirst="0" w:colLast="0" w:name="_151tzo242kt8" w:id="12"/>
      <w:bookmarkEnd w:id="12"/>
      <w:r w:rsidDel="00000000" w:rsidR="00000000" w:rsidRPr="00000000">
        <w:rPr>
          <w:rFonts w:ascii="Arial Unicode MS" w:cs="Arial Unicode MS" w:eastAsia="Arial Unicode MS" w:hAnsi="Arial Unicode MS"/>
          <w:b w:val="1"/>
          <w:bCs w:val="1"/>
          <w:rtl w:val="0"/>
        </w:rPr>
        <w:t xml:space="preserve">第12条（安全性及び使用上の注意）</w:t>
      </w: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甲は、ダイビング器材が水中における呼吸、浮力調整、潜水情報の確認その他安全に関わる重要な機能を有することを理解するものとする。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乙は、本業務において、対象器材の安全性に関係する不具合を発見した場合、合理的な範囲で甲に説明するものとする。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甲は、修理又はオーバーホールが完了した器材であっても、使用前にはメーカーの取扱説明書等に従い、適切な使用前点検を実施するものとする。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甲は、器材の使用中に異常な呼吸抵抗、空気漏れ、給排気不良、表示異常その他の不具合を認識した場合、安全確保のため適切な対応を行い、必要に応じて使用を中止するものとする。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乙は、対象器材について安全な使用が困難と判断した場合、その理由を説明し、修理、交換又は使用中止等の必要な対応を甲に案内するものとする。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本契約は、乙が負うべき適切な整備義務、安全上の注意義務その他の法令上又は契約上の責任を免除するものではない。</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ks0a3ldkx510" w:id="13"/>
      <w:bookmarkEnd w:id="13"/>
      <w:r w:rsidDel="00000000" w:rsidR="00000000" w:rsidRPr="00000000">
        <w:rPr>
          <w:rFonts w:ascii="Arial Unicode MS" w:cs="Arial Unicode MS" w:eastAsia="Arial Unicode MS" w:hAnsi="Arial Unicode MS"/>
          <w:b w:val="1"/>
          <w:bCs w:val="1"/>
          <w:rtl w:val="0"/>
        </w:rPr>
        <w:t xml:space="preserve">第13条（器材の保管及び管理）</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乙は、対象器材を受領してから返却するまでの間、善良な管理者の注意をもって保管及び管理するものとする。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乙は、対象器材について、盗難、紛失、落下、衝撃、不適切な温湿度環境その他の損傷原因を防止するため、合理的な管理措置を講じるものとする。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乙は、本業務の遂行に必要な場合を除き、甲の承諾なく対象器材を第三者に貸与し、使用させ、又は処分してはならない。</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対象器材の保管中に紛失、破損その他の事故が発生した場合、乙は速やかに甲へ通知し、事故の原因及び損害の状況を確認するものとする。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乙の責めに帰すべき事由により対象器材に損害が生じた場合、乙は関係法令及び本契約に従い、その責任を負うものとする。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vny6h46vk0y8" w:id="14"/>
      <w:bookmarkEnd w:id="14"/>
      <w:r w:rsidDel="00000000" w:rsidR="00000000" w:rsidRPr="00000000">
        <w:rPr>
          <w:rFonts w:ascii="Arial Unicode MS" w:cs="Arial Unicode MS" w:eastAsia="Arial Unicode MS" w:hAnsi="Arial Unicode MS"/>
          <w:b w:val="1"/>
          <w:bCs w:val="1"/>
          <w:rtl w:val="0"/>
        </w:rPr>
        <w:t xml:space="preserve">第14条（第三者への再委託）</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乙は、本業務の全部又は一部をメーカー、正規サービスセンターその他の専門事業者へ再委託する必要がある場合、その旨及び再委託する業務の範囲を事前に甲へ説明するものとする。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乙は、甲の承諾を得た場合、再委託先に対象器材を引き渡し、必要な修理又は点検を実施させることができる。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乙は、再委託先に対し、適切な器材管理、安全管理及び情報管理を行わせるものとする。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再委託を行った場合であっても、乙は、本契約に基づく自己の義務及び責任を当然に免れるものではない。</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再委託に伴い追加費用又は納期変更が発生する場合、乙は事前に甲の承諾を得るものとする。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e3dc4e9m84uj" w:id="15"/>
      <w:bookmarkEnd w:id="15"/>
      <w:r w:rsidDel="00000000" w:rsidR="00000000" w:rsidRPr="00000000">
        <w:rPr>
          <w:rFonts w:ascii="Arial Unicode MS" w:cs="Arial Unicode MS" w:eastAsia="Arial Unicode MS" w:hAnsi="Arial Unicode MS"/>
          <w:b w:val="1"/>
          <w:bCs w:val="1"/>
          <w:rtl w:val="0"/>
        </w:rPr>
        <w:t xml:space="preserve">第15条（修理代金及び支払方法）</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甲は、本業務の対価として、第6条に定める金額又は甲乙間で別途合意した金額を乙に支払うものとする。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支払条件は、次のとおりとする。</w:t>
      </w:r>
    </w:p>
    <w:tbl>
      <w:tblPr>
        <w:tblStyle w:val="Table7"/>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305"/>
        <w:tblGridChange w:id="0">
          <w:tblGrid>
            <w:gridCol w:w="143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受付時　□ 作業完了時　□ 引渡時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rPr>
                <w:sz w:val="20"/>
                <w:szCs w:val="20"/>
              </w:rPr>
            </w:pPr>
            <w:r w:rsidDel="00000000" w:rsidR="00000000" w:rsidRPr="00000000">
              <w:rPr>
                <w:rtl w:val="0"/>
              </w:rPr>
            </w:r>
          </w:p>
        </w:tc>
      </w:tr>
    </w:tbl>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乙は、甲から求められた場合、実施した作業内容及び費用の内訳について合理的な範囲で説明するものとする。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追加費用が発生した場合、その支払方法及び支払期限は、甲乙間で別途合意するものとする。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支払遅延が生じた場合の取扱いについては、関係法令及び甲乙間の合意に従うものとする。</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5qadj4c44uee" w:id="16"/>
      <w:bookmarkEnd w:id="16"/>
      <w:r w:rsidDel="00000000" w:rsidR="00000000" w:rsidRPr="00000000">
        <w:rPr>
          <w:rFonts w:ascii="Arial Unicode MS" w:cs="Arial Unicode MS" w:eastAsia="Arial Unicode MS" w:hAnsi="Arial Unicode MS"/>
          <w:b w:val="1"/>
          <w:bCs w:val="1"/>
          <w:rtl w:val="0"/>
        </w:rPr>
        <w:t xml:space="preserve">第16条（作業完了及び器材の引渡し）</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乙は、本業務の完了後、甲に対して作業完了の旨を通知するものとする。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対象器材の引渡方法は、次のとおりとする。</w:t>
      </w:r>
    </w:p>
    <w:tbl>
      <w:tblPr>
        <w:tblStyle w:val="Table8"/>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070"/>
        <w:tblGridChange w:id="0">
          <w:tblGrid>
            <w:gridCol w:w="143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店頭受取　□ 宅配便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送料負担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rPr>
                <w:sz w:val="20"/>
                <w:szCs w:val="20"/>
              </w:rPr>
            </w:pPr>
            <w:r w:rsidDel="00000000" w:rsidR="00000000" w:rsidRPr="00000000">
              <w:rPr>
                <w:rtl w:val="0"/>
              </w:rPr>
            </w:r>
          </w:p>
        </w:tc>
      </w:tr>
    </w:tbl>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乙は、対象器材の引渡しに際し、必要に応じて作業報告書、交換部品の明細、点検結果及び使用上の注意事項を甲に交付するものとする。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甲は、対象器材を受領した際、合理的に確認できる範囲で、器材の数量、外観、付属品及び作業内容を確認するものとする。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引渡時に不具合、破損又は不足が確認された場合、甲乙はその内容を確認し、必要な対応について協議するものとする。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甲が引渡時に異常を申告しなかったことのみをもって、後日判明した契約不適合その他の法令上認められる権利を放棄したものとはしない。</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pmd917gstvp3" w:id="17"/>
      <w:bookmarkEnd w:id="17"/>
      <w:r w:rsidDel="00000000" w:rsidR="00000000" w:rsidRPr="00000000">
        <w:rPr>
          <w:rFonts w:ascii="Arial Unicode MS" w:cs="Arial Unicode MS" w:eastAsia="Arial Unicode MS" w:hAnsi="Arial Unicode MS"/>
          <w:b w:val="1"/>
          <w:bCs w:val="1"/>
          <w:rtl w:val="0"/>
        </w:rPr>
        <w:t xml:space="preserve">第17条（保証期間及び保証内容）</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乙は、本業務について、次の条件に従い保証を行うものとする。</w:t>
      </w:r>
    </w:p>
    <w:tbl>
      <w:tblPr>
        <w:tblStyle w:val="Table9"/>
        <w:tblW w:w="8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200"/>
        <w:tblGridChange w:id="0">
          <w:tblGrid>
            <w:gridCol w:w="2150"/>
            <w:gridCol w:w="62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引渡日から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修理箇所　□ 交換部品　□ オーバーホール実施箇所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無償再修理　□ 部品交換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保証対象外の事項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rPr>
                <w:sz w:val="20"/>
                <w:szCs w:val="20"/>
              </w:rPr>
            </w:pPr>
            <w:r w:rsidDel="00000000" w:rsidR="00000000" w:rsidRPr="00000000">
              <w:rPr>
                <w:rtl w:val="0"/>
              </w:rPr>
            </w:r>
          </w:p>
        </w:tc>
      </w:tr>
    </w:tbl>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保証期間内に、本業務の実施箇所について乙の作業に起因する不具合が確認された場合、乙は、契約内容及び関係法令に従い、必要な修補その他の対応を行うものとする。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通常の使用による摩耗、経年劣化、甲による不適切な取扱い、第三者による改造又は修理等、本業務に起因しない不具合については、別途合意がある場合を除き、無償保証の対象外とすることができる。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前項の規定は、乙の作業上の過失又は契約不適合に起因する不具合について、乙が負うべき法令上の責任を免除するものではない。</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本条に定める保証期間の経過又は保証対象外の定めは、民法その他関係法令に基づき甲が有する権利を当然に排除するものではない。</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4j2ccjbi0veq" w:id="18"/>
      <w:bookmarkEnd w:id="18"/>
      <w:r w:rsidDel="00000000" w:rsidR="00000000" w:rsidRPr="00000000">
        <w:rPr>
          <w:rFonts w:ascii="Arial Unicode MS" w:cs="Arial Unicode MS" w:eastAsia="Arial Unicode MS" w:hAnsi="Arial Unicode MS"/>
          <w:b w:val="1"/>
          <w:bCs w:val="1"/>
          <w:rtl w:val="0"/>
        </w:rPr>
        <w:t xml:space="preserve">第18条（修理後の不具合及び再点検）</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甲は、対象器材の引渡し後、本業務に関連する不具合を発見した場合、可能な限り速やかに乙へ通知するものとする。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乙は、前項の通知を受けた場合、必要に応じて対象器材の状態を確認し、不具合の原因を調査するものとする。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不具合が乙の作業に起因すると認められる場合、乙は、関係法令及び本契約に従い、無償再修理、部品交換その他適切な対応を行うものとする。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不具合の原因が甲の使用方法、事故、外部からの衝撃、第三者による修理その他乙の責めに帰することのできない事情による場合、再点検又は再修理の費用について甲乙協議のうえ定めるものとする。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乙は、再点検又は再修理に費用が発生する場合、原則として作業着手前に甲へ説明し、承諾を得るものとする。</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r2kbgmdq58us" w:id="19"/>
      <w:bookmarkEnd w:id="19"/>
      <w:r w:rsidDel="00000000" w:rsidR="00000000" w:rsidRPr="00000000">
        <w:rPr>
          <w:rFonts w:ascii="Arial Unicode MS" w:cs="Arial Unicode MS" w:eastAsia="Arial Unicode MS" w:hAnsi="Arial Unicode MS"/>
          <w:b w:val="1"/>
          <w:bCs w:val="1"/>
          <w:rtl w:val="0"/>
        </w:rPr>
        <w:t xml:space="preserve">第19条（経年劣化及び整備上の限界）</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甲は、ダイビング器材について、使用年数、保管環境、海水への曝露、紫外線、温度変化及び使用頻度等により、部品の劣化又は性能低下が生じる場合があることを確認する。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長期間使用された器材又はメーカーの保守対応期間を経過した器材については、通常のオーバーホールを実施しても、すべての機能を新品と同等の状態に回復できるとは限らないものとする。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乙は、対象器材の状態に応じて、修理又はオーバーホールによる対応が適切でないと判断した場合、その理由を甲に説明するものとする。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乙は、対象器材の経年劣化その他の事情により安全性を確保できない場合、修理の中止又は器材の交換を提案することができる。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本条は、乙が合意した整備内容を適切に実施する義務を免除するものではない。</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1wbrh4yxlw3a" w:id="20"/>
      <w:bookmarkEnd w:id="20"/>
      <w:r w:rsidDel="00000000" w:rsidR="00000000" w:rsidRPr="00000000">
        <w:rPr>
          <w:rFonts w:ascii="Arial Unicode MS" w:cs="Arial Unicode MS" w:eastAsia="Arial Unicode MS" w:hAnsi="Arial Unicode MS"/>
          <w:b w:val="1"/>
          <w:bCs w:val="1"/>
          <w:rtl w:val="0"/>
        </w:rPr>
        <w:t xml:space="preserve">第20条（キャンセル及び契約解除）</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甲は、本業務の完了前に、乙へ通知することにより、本業務の全部又は一部についてキャンセル又は契約解除を申し出ることができる。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甲の都合によるキャンセル又は解除の場合、実施済みの作業、発注済み部品その他の費用については、法令に従い、合理的かつ適正な範囲で精算するものとする。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キャンセル料その他の費用条件を設ける場合、乙は契約締結前にその内容を甲へ明示するものとする。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乙の責めに帰すべき事由により本業務の履行が困難となった場合、甲は、民法その他関係法令に従い、契約の解除その他必要な措置を求めることができる。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契約が解除された場合、甲乙は、対象器材の返却、実施済み作業の精算及び交換部品の取扱いについて協議するものとする。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乙は、キャンセル又は解除に伴い対象器材を返却する場合、分解状態その他安全上の問題があるときは、その内容を甲に明確に説明するものとする。</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pStyle w:val="Heading2"/>
        <w:keepNext w:val="0"/>
        <w:keepLines w:val="0"/>
        <w:spacing w:after="80" w:lineRule="auto"/>
        <w:rPr>
          <w:b w:val="1"/>
          <w:bCs w:val="1"/>
        </w:rPr>
      </w:pPr>
      <w:bookmarkStart w:colFirst="0" w:colLast="0" w:name="_w1oogcfgopko" w:id="21"/>
      <w:bookmarkEnd w:id="21"/>
      <w:r w:rsidDel="00000000" w:rsidR="00000000" w:rsidRPr="00000000">
        <w:rPr>
          <w:rFonts w:ascii="Arial Unicode MS" w:cs="Arial Unicode MS" w:eastAsia="Arial Unicode MS" w:hAnsi="Arial Unicode MS"/>
          <w:b w:val="1"/>
          <w:bCs w:val="1"/>
          <w:rtl w:val="0"/>
        </w:rPr>
        <w:t xml:space="preserve">第21条（引取遅延及び長期保管）</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乙は、本業務の完了後、甲に対して対象器材の引取り又は返送に関する通知を行うものとする。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甲が合理的な期間内に対象器材を引き取らない場合、乙は、甲に対して引取りを求める通知を行うことができる。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長期保管に伴う保管料を設定する場合、その発生条件、金額及び起算日については、次のとおりとする。</w:t>
      </w:r>
    </w:p>
    <w:tbl>
      <w:tblPr>
        <w:tblStyle w:val="Table10"/>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590"/>
        <w:tblGridChange w:id="0">
          <w:tblGrid>
            <w:gridCol w:w="167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無料保管期間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完了通知日から　　　　　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1日当たり金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保管料発生日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rPr>
                <w:sz w:val="20"/>
                <w:szCs w:val="20"/>
              </w:rPr>
            </w:pPr>
            <w:r w:rsidDel="00000000" w:rsidR="00000000" w:rsidRPr="00000000">
              <w:rPr>
                <w:rtl w:val="0"/>
              </w:rPr>
            </w:r>
          </w:p>
        </w:tc>
      </w:tr>
    </w:tbl>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保管料は、契約締結時又は保管開始前に甲が確認できるよう明示された条件に基づき、合理的な範囲で請求するものとする。</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甲が長期間対象器材を引き取らない場合であっても、乙は、法令上認められる場合を除き、甲の承諾なく対象器材を売却、廃棄又は自己の所有物として取り扱ってはならない。</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長期保管に関する紛争が生じた場合、甲乙は、対象器材の所有権及び関係法令を踏まえ、適切な解決を図るものとする。</w:t>
      </w:r>
    </w:p>
    <w:p w:rsidR="00000000" w:rsidDel="00000000" w:rsidP="00000000" w:rsidRDefault="00000000" w:rsidRPr="00000000" w14:paraId="00000138">
      <w:pPr>
        <w:spacing w:after="240" w:before="240" w:lineRule="auto"/>
        <w:rPr>
          <w:sz w:val="20"/>
          <w:szCs w:val="20"/>
        </w:rPr>
      </w:pPr>
      <w:r w:rsidDel="00000000" w:rsidR="00000000" w:rsidRPr="00000000">
        <w:rPr>
          <w:rtl w:val="0"/>
        </w:rPr>
      </w:r>
    </w:p>
    <w:p w:rsidR="00000000" w:rsidDel="00000000" w:rsidP="00000000" w:rsidRDefault="00000000" w:rsidRPr="00000000" w14:paraId="00000139">
      <w:pPr>
        <w:pStyle w:val="Heading2"/>
        <w:keepNext w:val="0"/>
        <w:keepLines w:val="0"/>
        <w:spacing w:after="80" w:lineRule="auto"/>
        <w:rPr>
          <w:b w:val="1"/>
          <w:bCs w:val="1"/>
        </w:rPr>
      </w:pPr>
      <w:bookmarkStart w:colFirst="0" w:colLast="0" w:name="_x9vw7j8jo6z5" w:id="22"/>
      <w:bookmarkEnd w:id="22"/>
      <w:r w:rsidDel="00000000" w:rsidR="00000000" w:rsidRPr="00000000">
        <w:rPr>
          <w:rFonts w:ascii="Arial Unicode MS" w:cs="Arial Unicode MS" w:eastAsia="Arial Unicode MS" w:hAnsi="Arial Unicode MS"/>
          <w:b w:val="1"/>
          <w:bCs w:val="1"/>
          <w:rtl w:val="0"/>
        </w:rPr>
        <w:t xml:space="preserve">第22条（損害賠償及び責任範囲）</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甲又は乙が本契約に違反し、相手方に損害を与えた場合、当該当事者は、民法その他関係法令に従い、その責任に応じて損害を賠償するものとする。</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乙の故意又は過失による不適切な修理、整備不良、部品の誤装着、検査不備その他本業務に起因する事情により損害が発生した場合、乙は、関係法令に従い、その責任を負うものとする。</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対象器材の使用方法、使用環境、甲による改造、第三者による修理その他の事情が損害の発生又は拡大に関係する場合、その責任の有無及び範囲は、具体的な事情に応じて判断するものとする。</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本契約のいかなる規定も、乙の故意又は重大な過失による責任を免除し、又は消費者契約法その他の法令に反して乙の責任を制限するものではない。</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事故又は損害が発生した場合、甲乙は、原因調査、器材の状態確認、関係資料の保存その他必要な対応について誠実に協力するものとする。</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rrl146r2mpe0" w:id="23"/>
      <w:bookmarkEnd w:id="23"/>
      <w:r w:rsidDel="00000000" w:rsidR="00000000" w:rsidRPr="00000000">
        <w:rPr>
          <w:rFonts w:ascii="Arial Unicode MS" w:cs="Arial Unicode MS" w:eastAsia="Arial Unicode MS" w:hAnsi="Arial Unicode MS"/>
          <w:b w:val="1"/>
          <w:bCs w:val="1"/>
          <w:rtl w:val="0"/>
        </w:rPr>
        <w:t xml:space="preserve">第23条（事故発生時の対応）</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本業務に関連する不具合が原因と疑われる潜水事故、負傷又は器材の重大な故障が発生した場合、甲は、可能な範囲で速やかに乙へ通知するものとする。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乙は、前項の通知を受けた場合、対象器材の整備履歴、交換部品、点検記録その他必要な情報を確認し、合理的な範囲で原因調査に協力するものとする。</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事故原因の調査が必要な場合、甲乙は、対象器材の現状保存及び証拠保全について協力するものとする。ただし、人命救助その他緊急の安全確保を優先するものとする。</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事故原因の特定に専門的な調査が必要となる場合、その実施方法及び費用負担については、甲乙協議のうえ決定するものとする。</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事故に関する責任の有無及び範囲は、調査結果、関係法令及び具体的な事情に基づき判断するものとする。</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muqmbovts65i" w:id="24"/>
      <w:bookmarkEnd w:id="24"/>
      <w:r w:rsidDel="00000000" w:rsidR="00000000" w:rsidRPr="00000000">
        <w:rPr>
          <w:rFonts w:ascii="Arial Unicode MS" w:cs="Arial Unicode MS" w:eastAsia="Arial Unicode MS" w:hAnsi="Arial Unicode MS"/>
          <w:b w:val="1"/>
          <w:bCs w:val="1"/>
          <w:rtl w:val="0"/>
        </w:rPr>
        <w:t xml:space="preserve">第24条（個人情報の取扱い）</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に関連して取得した甲の氏名、住所、電話番号、電子メールアドレス、器材情報その他の個人情報を、本業務の受付、実施、連絡、代金請求、保証対応及びアフターサービス等の必要な目的の範囲内で利用するものとす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乙は、個人情報の保護に関する法律その他関係法令に従い、適切な安全管理措置を講じるものとする。</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乙は、法令上認められる場合を除き、本人の必要な同意を得ることなく、個人情報を第三者へ提供しないものとする。</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乙が再委託先に個人情報の取扱いを委託する場合、必要かつ適切な監督を行うものとする。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個人情報の保存期間、開示等の請求方法その他の事項については、乙が別途定める個人情報保護方針等によるものとする。</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pStyle w:val="Heading2"/>
        <w:keepNext w:val="0"/>
        <w:keepLines w:val="0"/>
        <w:spacing w:after="80" w:lineRule="auto"/>
        <w:rPr>
          <w:b w:val="1"/>
          <w:bCs w:val="1"/>
        </w:rPr>
      </w:pPr>
      <w:bookmarkStart w:colFirst="0" w:colLast="0" w:name="_5ixq1roajkd9"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甲及び乙は、自らが暴力団、暴力団員その他これらに準ずる反社会的勢力に該当しないことを表明する。</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甲及び乙は、反社会的勢力を利用して、不当な要求、脅迫、暴力その他の違法又は不当な行為を行わないものとする。</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甲又は乙が前2項に違反した場合、相手方は、関係法令に従い、必要な措置を講じることができる。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本条に基づき契約を解除した場合の対象器材の返却及び費用精算については、関係法令に従い適切に処理するものとする。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pStyle w:val="Heading2"/>
        <w:keepNext w:val="0"/>
        <w:keepLines w:val="0"/>
        <w:spacing w:after="80" w:lineRule="auto"/>
        <w:rPr>
          <w:b w:val="1"/>
          <w:bCs w:val="1"/>
        </w:rPr>
      </w:pPr>
      <w:bookmarkStart w:colFirst="0" w:colLast="0" w:name="_kqyqvf1l9hnf"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本契約の内容を変更する場合、甲乙は、変更内容について協議し、書面又は電磁的方法により合意するものとする。</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作業範囲、費用、納期、交換部品その他重要な事項を変更する場合、乙は、その内容及び理由を甲に説明するものとする。</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変更に伴い追加費用が発生する場合、乙は、原則として作業着手前に甲の承諾を得るものとする。</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甲乙間で合意した変更内容は、本契約の一部を構成するものとする。</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rPr>
      </w:pPr>
      <w:bookmarkStart w:colFirst="0" w:colLast="0" w:name="_oz9urmsqd0j8"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本契約に定めのない事項又は本契約の解釈について疑義が生じた場合、甲乙は、信義誠実の原則に従い協議し、円満な解決を図るものとする。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本契約と見積書、作業指示書その他の関連書類との間に内容の相違がある場合、甲乙が個別に明示して合意した事項を優先するものとする。ただし、法令に反する合意はこの限りでない。</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本契約に関する権利義務については、民法、消費者契約法その他の関係法令に従い適切に取り扱うものとする。</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sg11xnjbj0m6" w:id="28"/>
      <w:bookmarkEnd w:id="28"/>
      <w:r w:rsidDel="00000000" w:rsidR="00000000" w:rsidRPr="00000000">
        <w:rPr>
          <w:rFonts w:ascii="Arial Unicode MS" w:cs="Arial Unicode MS" w:eastAsia="Arial Unicode MS" w:hAnsi="Arial Unicode MS"/>
          <w:b w:val="1"/>
          <w:bCs w:val="1"/>
          <w:rtl w:val="0"/>
        </w:rPr>
        <w:t xml:space="preserve">第28条（準拠法及び管轄裁判所）</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本契約に関連して紛争が生じた場合、甲乙は、まず誠実な協議による解決に努めるものとする。</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協議によって解決しない場合、民事訴訟法その他関係法令に従い、管轄権を有する裁判所において解決するものとする。</w:t>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pStyle w:val="Heading2"/>
        <w:keepNext w:val="0"/>
        <w:keepLines w:val="0"/>
        <w:spacing w:after="80" w:lineRule="auto"/>
        <w:rPr/>
      </w:pPr>
      <w:bookmarkStart w:colFirst="0" w:colLast="0" w:name="_cyn3p3z64wfm" w:id="29"/>
      <w:bookmarkEnd w:id="29"/>
      <w:r w:rsidDel="00000000" w:rsidR="00000000" w:rsidRPr="00000000">
        <w:rPr>
          <w:rFonts w:ascii="Arial Unicode MS" w:cs="Arial Unicode MS" w:eastAsia="Arial Unicode MS" w:hAnsi="Arial Unicode MS"/>
          <w:b w:val="1"/>
          <w:bCs w:val="1"/>
          <w:rtl w:val="0"/>
        </w:rPr>
        <w:t xml:space="preserve">第29条（最終確認事項）</w:t>
      </w: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甲は、本業務の依頼にあたり、次の事項について説明を受け、又は契約書及び関連書類により確認したものとする。</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対象器材の種類、メーカー、型式及び受付時の状態を確認しました。</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修理又はオーバーホールの作業内容及び対象範囲を確認しました。</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見積金額、追加費用の発生条件及び支払方法を確認しました。</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分解又は点検後に追加修理が必要となる場合があることを理解しました。</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交換部品の種類及び取扱いについて確認しました。</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修理不能又は部品供給終了により作業が中止される場合があることを理解しました。</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作業予定期間及び納期変更の条件を確認しました。</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修理又はオーバーホール後も適切な使用前点検が必要であることを理解しました。</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経年劣化等により、新品と同等の性能に回復できない場合があることを理解しました。</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保証期間、保証対象及び保証対象外となる事項を確認しました。</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キャンセル条件及び費用精算の方法を確認しました。</w:t>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器材の引渡方法及び長期保管に関する条件を確認しました。</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修理後の不具合及び事故発生時の対応方法を確認しました。</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本契約の内容を確認し、記載された条件に基づき本業務を依頼します。</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pStyle w:val="Heading2"/>
        <w:keepNext w:val="0"/>
        <w:keepLines w:val="0"/>
        <w:spacing w:after="80" w:lineRule="auto"/>
        <w:rPr>
          <w:b w:val="1"/>
          <w:bCs w:val="1"/>
        </w:rPr>
      </w:pPr>
      <w:bookmarkStart w:colFirst="0" w:colLast="0" w:name="_rfygo9wbq5vd" w:id="30"/>
      <w:bookmarkEnd w:id="30"/>
      <w:r w:rsidDel="00000000" w:rsidR="00000000" w:rsidRPr="00000000">
        <w:rPr>
          <w:rFonts w:ascii="Arial Unicode MS" w:cs="Arial Unicode MS" w:eastAsia="Arial Unicode MS" w:hAnsi="Arial Unicode MS"/>
          <w:b w:val="1"/>
          <w:bCs w:val="1"/>
          <w:rtl w:val="0"/>
        </w:rPr>
        <w:t xml:space="preserve">第30条（契約の成立及び署名）</w:t>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本契約は、甲乙双方が本契約の内容を確認し、署名、記名押印又は電磁的方法により合意した時点で成立するものとする。</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本契約締結の証として、本書2通を作成し、甲乙各1通を保有する。ただし、電子契約による場合は、電磁的記録を作成し、甲乙双方が当該記録を保管するものとする。</w:t>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本契約に付随する見積書、作業指示書、器材受付票及びその他の関連書類は、甲乙間で合意した範囲において、本契約の一部を構成するものとする。</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pStyle w:val="Heading2"/>
        <w:keepNext w:val="0"/>
        <w:keepLines w:val="0"/>
        <w:spacing w:after="80" w:lineRule="auto"/>
        <w:rPr>
          <w:b w:val="1"/>
          <w:bCs w:val="1"/>
        </w:rPr>
      </w:pPr>
      <w:bookmarkStart w:colFirst="0" w:colLast="0" w:name="_y10ec8mxqu7y" w:id="31"/>
      <w:bookmarkEnd w:id="31"/>
      <w:r w:rsidDel="00000000" w:rsidR="00000000" w:rsidRPr="00000000">
        <w:rPr>
          <w:rtl w:val="0"/>
        </w:rPr>
      </w:r>
    </w:p>
    <w:p w:rsidR="00000000" w:rsidDel="00000000" w:rsidP="00000000" w:rsidRDefault="00000000" w:rsidRPr="00000000" w14:paraId="0000017C">
      <w:pPr>
        <w:pStyle w:val="Heading2"/>
        <w:keepNext w:val="0"/>
        <w:keepLines w:val="0"/>
        <w:spacing w:after="80" w:lineRule="auto"/>
        <w:rPr>
          <w:b w:val="1"/>
          <w:bCs w:val="1"/>
        </w:rPr>
      </w:pPr>
      <w:bookmarkStart w:colFirst="0" w:colLast="0" w:name="_mmitqbqn8iww" w:id="32"/>
      <w:bookmarkEnd w:id="32"/>
      <w:r w:rsidDel="00000000" w:rsidR="00000000" w:rsidRPr="00000000">
        <w:rPr>
          <w:rtl w:val="0"/>
        </w:rPr>
      </w:r>
    </w:p>
    <w:p w:rsidR="00000000" w:rsidDel="00000000" w:rsidP="00000000" w:rsidRDefault="00000000" w:rsidRPr="00000000" w14:paraId="0000017D">
      <w:pPr>
        <w:pStyle w:val="Heading2"/>
        <w:keepNext w:val="0"/>
        <w:keepLines w:val="0"/>
        <w:spacing w:after="80" w:lineRule="auto"/>
        <w:rPr>
          <w:b w:val="1"/>
          <w:bCs w:val="1"/>
        </w:rPr>
      </w:pPr>
      <w:bookmarkStart w:colFirst="0" w:colLast="0" w:name="_solk1hswteeb" w:id="33"/>
      <w:bookmarkEnd w:id="33"/>
      <w:r w:rsidDel="00000000" w:rsidR="00000000" w:rsidRPr="00000000">
        <w:rPr>
          <w:rtl w:val="0"/>
        </w:rPr>
      </w:r>
    </w:p>
    <w:p w:rsidR="00000000" w:rsidDel="00000000" w:rsidP="00000000" w:rsidRDefault="00000000" w:rsidRPr="00000000" w14:paraId="0000017E">
      <w:pPr>
        <w:pStyle w:val="Heading2"/>
        <w:keepNext w:val="0"/>
        <w:keepLines w:val="0"/>
        <w:spacing w:after="80" w:lineRule="auto"/>
        <w:rPr>
          <w:b w:val="1"/>
          <w:bCs w:val="1"/>
        </w:rPr>
      </w:pPr>
      <w:bookmarkStart w:colFirst="0" w:colLast="0" w:name="_an1xoe9kdcav" w:id="34"/>
      <w:bookmarkEnd w:id="34"/>
      <w:r w:rsidDel="00000000" w:rsidR="00000000" w:rsidRPr="00000000">
        <w:rPr>
          <w:rtl w:val="0"/>
        </w:rPr>
      </w:r>
    </w:p>
    <w:p w:rsidR="00000000" w:rsidDel="00000000" w:rsidP="00000000" w:rsidRDefault="00000000" w:rsidRPr="00000000" w14:paraId="0000017F">
      <w:pPr>
        <w:pStyle w:val="Heading2"/>
        <w:keepNext w:val="0"/>
        <w:keepLines w:val="0"/>
        <w:spacing w:after="80" w:lineRule="auto"/>
        <w:rPr>
          <w:b w:val="1"/>
          <w:bCs w:val="1"/>
        </w:rPr>
      </w:pPr>
      <w:bookmarkStart w:colFirst="0" w:colLast="0" w:name="_vcoxjuk7qvbs" w:id="35"/>
      <w:bookmarkEnd w:id="35"/>
      <w:r w:rsidDel="00000000" w:rsidR="00000000" w:rsidRPr="00000000">
        <w:rPr>
          <w:rtl w:val="0"/>
        </w:rPr>
      </w:r>
    </w:p>
    <w:p w:rsidR="00000000" w:rsidDel="00000000" w:rsidP="00000000" w:rsidRDefault="00000000" w:rsidRPr="00000000" w14:paraId="00000180">
      <w:pPr>
        <w:pStyle w:val="Heading2"/>
        <w:keepNext w:val="0"/>
        <w:keepLines w:val="0"/>
        <w:spacing w:after="80" w:lineRule="auto"/>
        <w:rPr>
          <w:b w:val="1"/>
          <w:bCs w:val="1"/>
        </w:rPr>
      </w:pPr>
      <w:bookmarkStart w:colFirst="0" w:colLast="0" w:name="_gwjae729kf5f" w:id="36"/>
      <w:bookmarkEnd w:id="36"/>
      <w:r w:rsidDel="00000000" w:rsidR="00000000" w:rsidRPr="00000000">
        <w:rPr>
          <w:rtl w:val="0"/>
        </w:rPr>
      </w:r>
    </w:p>
    <w:p w:rsidR="00000000" w:rsidDel="00000000" w:rsidP="00000000" w:rsidRDefault="00000000" w:rsidRPr="00000000" w14:paraId="00000181">
      <w:pPr>
        <w:pStyle w:val="Heading2"/>
        <w:keepNext w:val="0"/>
        <w:keepLines w:val="0"/>
        <w:spacing w:after="80" w:lineRule="auto"/>
        <w:rPr>
          <w:b w:val="1"/>
          <w:bCs w:val="1"/>
        </w:rPr>
      </w:pPr>
      <w:bookmarkStart w:colFirst="0" w:colLast="0" w:name="_f7h202xwurkf" w:id="37"/>
      <w:bookmarkEnd w:id="37"/>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C">
      <w:pPr>
        <w:spacing w:after="240" w:before="240" w:lineRule="auto"/>
        <w:rPr>
          <w:sz w:val="20"/>
          <w:szCs w:val="20"/>
        </w:rPr>
      </w:pPr>
      <w:r w:rsidDel="00000000" w:rsidR="00000000" w:rsidRPr="00000000">
        <w:rPr>
          <w:rtl w:val="0"/>
        </w:rPr>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E">
      <w:pPr>
        <w:spacing w:after="240" w:before="240" w:lineRule="auto"/>
        <w:rPr>
          <w:sz w:val="20"/>
          <w:szCs w:val="20"/>
        </w:rPr>
      </w:pPr>
      <w:r w:rsidDel="00000000" w:rsidR="00000000" w:rsidRPr="00000000">
        <w:rPr>
          <w:rtl w:val="0"/>
        </w:rPr>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9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乙（修理・整備事業者）</w:t>
      </w:r>
    </w:p>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93">
      <w:pPr>
        <w:spacing w:after="240" w:before="240" w:lineRule="auto"/>
        <w:rPr>
          <w:sz w:val="20"/>
          <w:szCs w:val="20"/>
        </w:rPr>
      </w:pPr>
      <w:r w:rsidDel="00000000" w:rsidR="00000000" w:rsidRPr="00000000">
        <w:rPr>
          <w:rtl w:val="0"/>
        </w:rPr>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95">
      <w:pPr>
        <w:spacing w:after="240" w:before="240" w:lineRule="auto"/>
        <w:rPr>
          <w:sz w:val="20"/>
          <w:szCs w:val="20"/>
        </w:rPr>
      </w:pPr>
      <w:r w:rsidDel="00000000" w:rsidR="00000000" w:rsidRPr="00000000">
        <w:rPr>
          <w:rtl w:val="0"/>
        </w:rPr>
      </w:r>
    </w:p>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97">
      <w:pPr>
        <w:spacing w:after="240" w:before="240" w:lineRule="auto"/>
        <w:rPr>
          <w:sz w:val="20"/>
          <w:szCs w:val="20"/>
        </w:rPr>
      </w:pPr>
      <w:r w:rsidDel="00000000" w:rsidR="00000000" w:rsidRPr="00000000">
        <w:rPr>
          <w:rtl w:val="0"/>
        </w:rPr>
      </w:r>
    </w:p>
    <w:p w:rsidR="00000000" w:rsidDel="00000000" w:rsidP="00000000" w:rsidRDefault="00000000" w:rsidRPr="00000000" w14:paraId="000001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99">
      <w:pPr>
        <w:spacing w:after="240" w:before="240" w:lineRule="auto"/>
        <w:rPr>
          <w:sz w:val="20"/>
          <w:szCs w:val="20"/>
        </w:rPr>
      </w:pPr>
      <w:r w:rsidDel="00000000" w:rsidR="00000000" w:rsidRPr="00000000">
        <w:rPr>
          <w:rtl w:val="0"/>
        </w:rPr>
      </w:r>
    </w:p>
    <w:p w:rsidR="00000000" w:rsidDel="00000000" w:rsidP="00000000" w:rsidRDefault="00000000" w:rsidRPr="00000000" w14:paraId="000001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9B">
      <w:pPr>
        <w:spacing w:after="240" w:before="240" w:lineRule="auto"/>
        <w:rPr>
          <w:sz w:val="20"/>
          <w:szCs w:val="20"/>
        </w:rPr>
      </w:pPr>
      <w:r w:rsidDel="00000000" w:rsidR="00000000" w:rsidRPr="00000000">
        <w:rPr>
          <w:rtl w:val="0"/>
        </w:rPr>
      </w:r>
    </w:p>
    <w:p w:rsidR="00000000" w:rsidDel="00000000" w:rsidP="00000000" w:rsidRDefault="00000000" w:rsidRPr="00000000" w14:paraId="000001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9D">
      <w:pPr>
        <w:spacing w:after="240" w:before="240" w:lineRule="auto"/>
        <w:rPr>
          <w:sz w:val="20"/>
          <w:szCs w:val="20"/>
        </w:rPr>
      </w:pPr>
      <w:r w:rsidDel="00000000" w:rsidR="00000000" w:rsidRPr="00000000">
        <w:rPr>
          <w:rtl w:val="0"/>
        </w:rPr>
      </w:r>
    </w:p>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9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