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20knuitw9yo" w:id="0"/>
      <w:bookmarkEnd w:id="0"/>
      <w:r w:rsidDel="00000000" w:rsidR="00000000" w:rsidRPr="00000000">
        <w:rPr>
          <w:rFonts w:ascii="Arial Unicode MS" w:cs="Arial Unicode MS" w:eastAsia="Arial Unicode MS" w:hAnsi="Arial Unicode MS"/>
          <w:b w:val="1"/>
          <w:bCs w:val="1"/>
          <w:sz w:val="44"/>
          <w:szCs w:val="44"/>
          <w:rtl w:val="0"/>
        </w:rPr>
        <w:t xml:space="preserve">英会話講師業務委託契約書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運営する英会話スクール、オンライン英会話サービスその他の語学教育事業において、乙に英会話講師業務を委託することについて、次のとおり英会話講師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2oizjw0zsh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英会話レッスン、教材作成、学習指導その他これらに付随する業務について、業務内容、実施方法、報酬、責任分担、秘密保持、知的財産権その他必要な事項を明確にし、甲乙間の円滑かつ適正な業務委託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u3ik9qa6s" w:id="2"/>
      <w:bookmarkEnd w:id="2"/>
      <w:r w:rsidDel="00000000" w:rsidR="00000000" w:rsidRPr="00000000">
        <w:rPr>
          <w:rFonts w:ascii="Arial Unicode MS" w:cs="Arial Unicode MS" w:eastAsia="Arial Unicode MS" w:hAnsi="Arial Unicode MS"/>
          <w:b w:val="1"/>
          <w:bCs w:val="1"/>
          <w:rtl w:val="0"/>
        </w:rPr>
        <w:t xml:space="preserve">第2条（委託業務の内容）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甲は、乙に対し、次の各号に掲げる業務のうち、甲乙間で合意した業務（以下「本業務」という。）を委託し、乙はこれを受託する。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対面又はオンラインによる英会話レッスンの実施</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日常英会話、ビジネス英語、旅行英会話その他の英語指導</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TOEIC、TOEFL、IELTS、英検その他の英語資格試験対策指導</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受講者の英語能力、学習進捗及び習熟度の確認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レッスン計画、カリキュラム及び教材の作成</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受講者に対する学習方法の助言及びフィードバック</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レッスン実施記録及び学習報告書の作成</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体験レッスン、レベルチェック及び学習相談への対応</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その他甲乙間で別途合意した英語教育関連業務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本業務の具体的な内容、担当する受講者、レッスン時間、実施場所、報酬その他の条件は、本契約及び別途合意する個別条件によるものとする。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本契約に定めのない追加業務を委託する場合、甲乙は、業務内容、報酬及び実施条件について事前に協議し、書面又は電磁的方法により合意するものとする。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9zfpb060ajth" w:id="3"/>
      <w:bookmarkEnd w:id="3"/>
      <w:r w:rsidDel="00000000" w:rsidR="00000000" w:rsidRPr="00000000">
        <w:rPr>
          <w:rFonts w:ascii="Arial Unicode MS" w:cs="Arial Unicode MS" w:eastAsia="Arial Unicode MS" w:hAnsi="Arial Unicode MS"/>
          <w:b w:val="1"/>
          <w:bCs w:val="1"/>
          <w:rtl w:val="0"/>
        </w:rPr>
        <w:t xml:space="preserve">第3条（業務委託の基本条件）</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
        <w:gridCol w:w="6720"/>
        <w:tblGridChange w:id="0">
          <w:tblGrid>
            <w:gridCol w:w="2295"/>
            <w:gridCol w:w="67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英会話講師業務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業務委託契約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併用</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幼児　□ 小学生　□ 中学生　□ 高校生　□ 大学生　□ 社会人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ビジネス英語　□ 資格試験対策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英語　□ 日本語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　　　回　□ 月　　　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オンライン使用ツール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前項の条件を変更する場合、甲乙は事前に協議し、変更内容について合意するものとする。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個別のレッスンに関する条件については、電子メール、業務管理システムその他記録が残る方法により確認することができる。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bgj0vhfoej9r" w:id="4"/>
      <w:bookmarkEnd w:id="4"/>
      <w:r w:rsidDel="00000000" w:rsidR="00000000" w:rsidRPr="00000000">
        <w:rPr>
          <w:rFonts w:ascii="Arial Unicode MS" w:cs="Arial Unicode MS" w:eastAsia="Arial Unicode MS" w:hAnsi="Arial Unicode MS"/>
          <w:b w:val="1"/>
          <w:bCs w:val="1"/>
          <w:rtl w:val="0"/>
        </w:rPr>
        <w:t xml:space="preserve">第4条（独立した事業者としての地位）</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甲及び乙は、本契約が業務委託契約であり、雇用契約の締結を目的とするものではないことを確認する。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乙は、独立した事業者として、契約上の義務及び合意したレッスン条件を遵守する範囲で、指導方法、教材の活用方法その他本業務の遂行方法を自ら判断するものとする。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甲は、受講者の安全、教育サービスの品質及び契約上の業務内容を確保するため、必要な連絡、調整及び合理的な改善要請を行うことができる。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乙は、甲の事前承諾を要する事項を除き、自己の責任において本業務を遂行するものとする。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本契約の名称又は形式にかかわらず、甲乙間の実際の就労実態に照らして労働関係法令が適用される場合には、当該法令に従うものとする。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auymqmfhudf" w:id="5"/>
      <w:bookmarkEnd w:id="5"/>
      <w:r w:rsidDel="00000000" w:rsidR="00000000" w:rsidRPr="00000000">
        <w:rPr>
          <w:rFonts w:ascii="Arial Unicode MS" w:cs="Arial Unicode MS" w:eastAsia="Arial Unicode MS" w:hAnsi="Arial Unicode MS"/>
          <w:b w:val="1"/>
          <w:bCs w:val="1"/>
          <w:rtl w:val="0"/>
        </w:rPr>
        <w:t xml:space="preserve">第5条（講師の資格及び能力）</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乙は、本業務を遂行するために必要な英語能力、指導能力、知識及び経験を有することを確認する。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甲は、本業務の委託に必要な範囲で、乙に対し、英語能力試験の結果、指導経験、保有資格その他の情報の提出を求めることができる。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乙は、自己の資格、経歴、英語能力その他本業務の受託判断に重要な情報について、虚偽の申告をしてはならない。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乙は、英語教育に関する知識及び指導技術の維持向上に努めるものとする。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特定の資格、指導経験又は専門能力を必要とするレッスンについては、甲乙間で事前に条件を確認するものとする。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fu14f76m7mec" w:id="6"/>
      <w:bookmarkEnd w:id="6"/>
      <w:r w:rsidDel="00000000" w:rsidR="00000000" w:rsidRPr="00000000">
        <w:rPr>
          <w:rFonts w:ascii="Arial Unicode MS" w:cs="Arial Unicode MS" w:eastAsia="Arial Unicode MS" w:hAnsi="Arial Unicode MS"/>
          <w:b w:val="1"/>
          <w:bCs w:val="1"/>
          <w:rtl w:val="0"/>
        </w:rPr>
        <w:t xml:space="preserve">第6条（レッスンの実施）</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乙は、甲乙間で合意した日時、場所及び方法に従い、適切にレッスンを実施するものとする。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乙は、受講者の年齢、英語能力、学習目的及び理解度に配慮し、合理的かつ適切な指導を行うものとする。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乙は、レッスン中、受講者に対する差別的言動、侮辱、威圧、不適切な身体接触その他講師として不適切な行為を行ってはならない。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乙は、受講者の学習状況に応じて指導内容を調整することができる。ただし、甲乙間で特定のカリキュラム又は指導内容を合意している場合には、その趣旨を尊重するものとする。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乙は、レッスンの実施に支障が生じる事情を認識した場合、速やかに甲へ連絡するものとする。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poenuiihjtbi" w:id="7"/>
      <w:bookmarkEnd w:id="7"/>
      <w:r w:rsidDel="00000000" w:rsidR="00000000" w:rsidRPr="00000000">
        <w:rPr>
          <w:rFonts w:ascii="Arial Unicode MS" w:cs="Arial Unicode MS" w:eastAsia="Arial Unicode MS" w:hAnsi="Arial Unicode MS"/>
          <w:b w:val="1"/>
          <w:bCs w:val="1"/>
          <w:rtl w:val="0"/>
        </w:rPr>
        <w:t xml:space="preserve">第7条（レッスンスケジュールの調整）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レッスンの実施日時は、甲乙間で事前に合意するものとする。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甲は、受講者からの予約状況及び乙が提示する対応可能日時を踏まえ、乙にレッスンの実施を依頼することができる。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乙は、個別のレッスン依頼について、契約上引受義務を負う場合を除き、受託の可否を判断することができる。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確定したレッスンの日時を変更する場合、変更を希望する当事者は、可能な限り速やかに相手方へ通知し、協議するものとする。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レッスンの予約、変更及び取消しの具体的な手続については、甲乙間で別途定める運用ルールによるものとする。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5qqrc9j5yvf1" w:id="8"/>
      <w:bookmarkEnd w:id="8"/>
      <w:r w:rsidDel="00000000" w:rsidR="00000000" w:rsidRPr="00000000">
        <w:rPr>
          <w:rFonts w:ascii="Arial Unicode MS" w:cs="Arial Unicode MS" w:eastAsia="Arial Unicode MS" w:hAnsi="Arial Unicode MS"/>
          <w:b w:val="1"/>
          <w:bCs w:val="1"/>
          <w:rtl w:val="0"/>
        </w:rPr>
        <w:t xml:space="preserve">第8条（欠席、遅刻及びキャンセル）</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乙は、疾病、事故、交通機関の遅延その他の事情により、予定されたレッスンの実施が困難となった場合、判明後速やかに甲へ通知するものとする。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乙の都合によりレッスンを中止する場合、甲乙は、振替レッスンの実施、代替講師の手配その他必要な対応について協議するものとする。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受講者又は甲の都合によるキャンセルについては、次の条件を適用する。</w:t>
      </w:r>
    </w:p>
    <w:tbl>
      <w:tblPr>
        <w:tblStyle w:val="Table2"/>
        <w:tblW w:w="7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70"/>
        <w:gridCol w:w="4475"/>
        <w:tblGridChange w:id="0">
          <w:tblGrid>
            <w:gridCol w:w="317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報酬の取扱い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レッスン開始48時間前まで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レッスン開始24時間前まで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報酬の　　　％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レッスン開始24時間未満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報酬の　　　％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報酬の　　　％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乙の都合による中止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支払なし　□ 振替実施　□ その他</w:t>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前項のキャンセル条件は、甲乙間で別途合意した場合、その合意内容を優先する。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天災地変、感染症、通信障害その他当事者の責めに帰することができない事情によるキャンセルについては、甲乙協議のうえ合理的に取り扱うものとする。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キャンセルに伴う報酬、費用負担及び契約終了の取扱いについて、強行法規が適用される場合には、当該法令を優先する。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wxmqfa30ix8" w:id="9"/>
      <w:bookmarkEnd w:id="9"/>
      <w:r w:rsidDel="00000000" w:rsidR="00000000" w:rsidRPr="00000000">
        <w:rPr>
          <w:rFonts w:ascii="Arial Unicode MS" w:cs="Arial Unicode MS" w:eastAsia="Arial Unicode MS" w:hAnsi="Arial Unicode MS"/>
          <w:b w:val="1"/>
          <w:bCs w:val="1"/>
          <w:rtl w:val="0"/>
        </w:rPr>
        <w:t xml:space="preserve">第9条（業務委託報酬）</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甲は、乙に対し、本業務の対価として、次の条件に従い業務委託報酬を支払うものとする。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06.6746374707504"/>
        <w:gridCol w:w="6318.837173552873"/>
        <w:tblGridChange w:id="0">
          <w:tblGrid>
            <w:gridCol w:w="2706.6746374707504"/>
            <w:gridCol w:w="6318.83717355287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1レッスン単位　□ 時間単位　□ 月額固定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1レッスン当たりの報酬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1時間当たりの報酬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月額固定報酬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体験レッスン報酬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教材作成報酬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基本報酬に含む　□ 別途支給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報酬の消費税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報酬締切日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bl>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報酬の算定対象となるレッスンは、原則として乙が実際に実施したレッスンとする。ただし、第8条に基づくキャンセル報酬その他別途合意した報酬については、この限りでない。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レッスン準備、教材作成、学習報告書作成その他付随業務に対する報酬の有無及び金額は、甲乙間で事前に明確にするものとする。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甲は、法令に従い、乙に対して報酬の算定根拠及び支払内容を明示するものとする。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報酬の支払について、フリーランス・事業者間取引適正化等法その他の関係法令が適用される場合、甲は法定の支払期日その他の義務を遵守するものとする。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甲は、法令上認められる場合又は乙との適法な合意がある場合を除き、確定した報酬を一方的に減額してはならない。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639usev3uzud" w:id="10"/>
      <w:bookmarkEnd w:id="10"/>
      <w:r w:rsidDel="00000000" w:rsidR="00000000" w:rsidRPr="00000000">
        <w:rPr>
          <w:rFonts w:ascii="Arial Unicode MS" w:cs="Arial Unicode MS" w:eastAsia="Arial Unicode MS" w:hAnsi="Arial Unicode MS"/>
          <w:b w:val="1"/>
          <w:bCs w:val="1"/>
          <w:rtl w:val="0"/>
        </w:rPr>
        <w:t xml:space="preserve">第10条（経費の負担）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本業務の遂行に必要な経費の負担については、次のとおりとする。</w:t>
      </w:r>
    </w:p>
    <w:tbl>
      <w:tblPr>
        <w:tblStyle w:val="Table4"/>
        <w:tblW w:w="64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5"/>
        <w:gridCol w:w="3110"/>
        <w:tblGridChange w:id="0">
          <w:tblGrid>
            <w:gridCol w:w="3335"/>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経費項目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教材購入費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パソコン・タブレット等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オンライン会議ツール利用料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印刷費・資料作成費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bl>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乙が甲の負担とする経費を支出する場合、原則として事前に甲の承諾を得るものとする。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経費精算の方法、必要書類及び精算期限については、甲乙間で別途定めるものとする。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yfx4qid75i7k" w:id="11"/>
      <w:bookmarkEnd w:id="11"/>
      <w:r w:rsidDel="00000000" w:rsidR="00000000" w:rsidRPr="00000000">
        <w:rPr>
          <w:rFonts w:ascii="Arial Unicode MS" w:cs="Arial Unicode MS" w:eastAsia="Arial Unicode MS" w:hAnsi="Arial Unicode MS"/>
          <w:b w:val="1"/>
          <w:bCs w:val="1"/>
          <w:rtl w:val="0"/>
        </w:rPr>
        <w:t xml:space="preserve">第11条（教材及びカリキュラム）</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甲が乙に提供する教材、カリキュラム、指導マニュアルその他の資料は、本業務の遂行に必要な範囲で使用するものとする。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乙は、甲から提供された教材等を、甲の事前承諾なく第三者に配布、販売、公開又は本業務以外の目的で利用してはならない。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乙が独自に作成した教材を本業務に使用する場合、第三者の著作権その他の権利を侵害しないよう必要な確認を行うものとする。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甲乙は、受講者の学習目的及び習熟度に応じ、必要な範囲で教材又はカリキュラムを変更することができる。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教材の購入、複製、配布及び利用に伴う費用については、第10条その他甲乙間の合意によるものとする。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qie1ypi1i713" w:id="12"/>
      <w:bookmarkEnd w:id="12"/>
      <w:r w:rsidDel="00000000" w:rsidR="00000000" w:rsidRPr="00000000">
        <w:rPr>
          <w:rFonts w:ascii="Arial Unicode MS" w:cs="Arial Unicode MS" w:eastAsia="Arial Unicode MS" w:hAnsi="Arial Unicode MS"/>
          <w:b w:val="1"/>
          <w:bCs w:val="1"/>
          <w:rtl w:val="0"/>
        </w:rPr>
        <w:t xml:space="preserve">第12条（知的財産権）</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甲又は乙が本契約締結前から保有する教材、文章、音声、動画、画像、指導方法その他の著作物及び知的財産権は、従前の権利者に帰属するものとする。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乙が本業務の遂行に際して新たに作成した教材、カリキュラム、問題集、学習資料その他の成果物（以下「成果物」という。）の著作権の帰属は、次の区分によるものとする。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甲に譲渡する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乙に帰属する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個別契約で定める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前項において著作権を甲に譲渡する場合、その対象には著作権法第27条及び第28条に規定する権利を含むものとし、譲渡の時期及び対価は甲乙間で別途合意する。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著作権を乙に留保する場合、乙は甲に対し、合意した目的、期間及び利用範囲において成果物を使用する権利を許諾するものとする。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乙が著作権を甲に譲渡する成果物について、乙は、甲及び甲が正当に利用を許諾した者に対し、合意した利用範囲内で著作者人格権を行使しないものとする。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乙は、成果物に第三者の著作物を利用する場合、必要な利用許諾その他の権利処理を行うものとする。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x4z4xse1tglm" w:id="13"/>
      <w:bookmarkEnd w:id="13"/>
      <w:r w:rsidDel="00000000" w:rsidR="00000000" w:rsidRPr="00000000">
        <w:rPr>
          <w:rFonts w:ascii="Arial Unicode MS" w:cs="Arial Unicode MS" w:eastAsia="Arial Unicode MS" w:hAnsi="Arial Unicode MS"/>
          <w:b w:val="1"/>
          <w:bCs w:val="1"/>
          <w:rtl w:val="0"/>
        </w:rPr>
        <w:t xml:space="preserve">第13条（オンラインレッスン）</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オンラインレッスンを実施する場合、乙は、甲乙間で合意したオンライン会議システムその他の通信手段を利用するものとする。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乙は、オンラインレッスンの実施に必要な通信環境、音声機器及び映像機器について、自己の負担とする範囲で適切な環境を整備するものとする。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通信障害、システム障害その他の理由によりレッスンの実施が困難となった場合、乙は速やかに甲へ通知するものとする。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通信障害等によるレッスンの中断又は未実施については、その原因及び責任の所在を踏まえ、振替実施、報酬の調整その他の対応を甲乙協議のうえ決定する。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乙は、甲又は受講者の事前承諾なく、オンラインレッスンの録音、録画又は第三者への配信を行ってはならない。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甲がオンラインレッスンを録音又は録画する場合、その目的、保存期間、利用範囲及び第三者提供の有無について、事前に乙及び必要な関係者へ説明し、適切な同意その他の法的根拠を確保するものとする。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knn41twhyjce" w:id="14"/>
      <w:bookmarkEnd w:id="14"/>
      <w:r w:rsidDel="00000000" w:rsidR="00000000" w:rsidRPr="00000000">
        <w:rPr>
          <w:rFonts w:ascii="Arial Unicode MS" w:cs="Arial Unicode MS" w:eastAsia="Arial Unicode MS" w:hAnsi="Arial Unicode MS"/>
          <w:b w:val="1"/>
          <w:bCs w:val="1"/>
          <w:rtl w:val="0"/>
        </w:rPr>
        <w:t xml:space="preserve">第14条（受講者への対応）</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乙は、受講者に対し、誠実かつ公平な態度で指導を行うものとする。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乙は、受講者の英語能力、国籍、年齢、性別、障害その他の事情により、不当な差別的取扱いをしてはならない。</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乙は、受講者の人格及び学習意欲を尊重し、威圧的な指導、侮辱的言動、ハラスメントその他不適切な行為を行ってはならない。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乙は、受講者との間で重大なトラブル、事故又は苦情が発生した場合、速やかに甲へ報告するものとする。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乙は、受講者から契約内容、受講料金、返金その他甲の事業運営に関する問い合わせを受けた場合、自己の権限を超える事項については甲へ引き継ぐものとする。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xi9bwmw9b6pm" w:id="15"/>
      <w:bookmarkEnd w:id="15"/>
      <w:r w:rsidDel="00000000" w:rsidR="00000000" w:rsidRPr="00000000">
        <w:rPr>
          <w:rFonts w:ascii="Arial Unicode MS" w:cs="Arial Unicode MS" w:eastAsia="Arial Unicode MS" w:hAnsi="Arial Unicode MS"/>
          <w:b w:val="1"/>
          <w:bCs w:val="1"/>
          <w:rtl w:val="0"/>
        </w:rPr>
        <w:t xml:space="preserve">第15条（未成年者への指導）</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乙が未成年者に対してレッスンを実施する場合、その年齢及び発達段階に応じた適切な指導を行うものとする。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乙は、未成年者に対する暴力、威圧、性的言動、不適切な身体接触その他の権利侵害行為を行ってはならない。</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乙は、甲が認めた業務上必要な連絡を除き、未成年の受講者と私的な連絡先を交換し、又は業務外の交流を求めてはならない。</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乙は、未成年者の写真、動画、氏名、学校名その他個人を特定できる情報を、適法な権限又は必要な同意なく取得、公開又は第三者に提供してはならない。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未成年者の安全に関わる事故、虐待が疑われる事情その他重大な問題を認識した場合、乙は、関係法令及び緊急性に応じて必要な措置を講じるとともに、速やかに甲へ報告するものとする。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v8eurfo5vtej" w:id="16"/>
      <w:bookmarkEnd w:id="16"/>
      <w:r w:rsidDel="00000000" w:rsidR="00000000" w:rsidRPr="00000000">
        <w:rPr>
          <w:rFonts w:ascii="Arial Unicode MS" w:cs="Arial Unicode MS" w:eastAsia="Arial Unicode MS" w:hAnsi="Arial Unicode MS"/>
          <w:b w:val="1"/>
          <w:bCs w:val="1"/>
          <w:rtl w:val="0"/>
        </w:rPr>
        <w:t xml:space="preserve">第16条（秘密保持義務）</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教育上その他業務上の非公開情報のうち、秘密である旨が明示された情報又は情報の性質及び開示状況から秘密として取り扱うことが合理的な情報（以下「秘密情報」という。）を、相手方の事前承諾なく第三者に開示又は漏えいしてはならな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秘密情報には、次の各号に掲げる情報を含むものとする。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受講者の氏名、連絡先、学習履歴及び成績</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甲の顧客情報、営業情報及び事業計画</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非公開の教材、カリキュラム及び指導マニュアル</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講師報酬、取引条件その他非公開の契約情報</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その他甲乙間で秘密として取り扱うことを合意した情報</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次の各号に該当する情報は、秘密情報から除外する。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正当な権限を有する第三者から秘密保持義務を負わずに取得した情報</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秘密情報に依拠せず独自に取得又は開発した情報</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甲及び乙は、秘密情報を本契約の履行に必要な範囲でのみ利用するものとする。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法令に基づく開示が必要な場合、受領者は、法令上許される範囲で相手方へ通知し、必要最小限の範囲で開示することができる。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本条の義務は、本契約終了後も3年間存続する。ただし、個人情報及び法令上保護が必要な情報については、関係法令に従い必要な期間継続するものとする。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twukelsvc8l8"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乙は、本業務を通じて取得又は閲覧した受講者その他の個人情報について、個人情報の保護に関する法律その他関係法令に従い、適切に取り扱うものとする。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乙は、甲から委託された業務の遂行に必要な範囲を超えて個人情報を利用してはならない。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乙は、個人情報を保存する端末、記録媒体及びオンラインサービスについて、不正アクセス、紛失、漏えいその他の事故を防止するため、合理的な安全管理措置を講じるものとする。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乙は、甲の承諾又は法令上の根拠なく、個人情報を第三者へ提供してはならない。</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個人情報の漏えい、紛失、不正利用その他の事故が発生し、又はそのおそれを認識した場合、乙は速やかに甲へ報告し、被害の拡大防止及び原因調査に協力するものとする。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本契約終了時、乙は、甲の指示及び関係法令に従い、保有する個人情報を返還、削除又は適切に廃棄するものとする。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w95i0kfprnh3" w:id="18"/>
      <w:bookmarkEnd w:id="18"/>
      <w:r w:rsidDel="00000000" w:rsidR="00000000" w:rsidRPr="00000000">
        <w:rPr>
          <w:rFonts w:ascii="Arial Unicode MS" w:cs="Arial Unicode MS" w:eastAsia="Arial Unicode MS" w:hAnsi="Arial Unicode MS"/>
          <w:b w:val="1"/>
          <w:bCs w:val="1"/>
          <w:rtl w:val="0"/>
        </w:rPr>
        <w:t xml:space="preserve">第18条（受講者との直接取引）</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乙は、本業務を通じて知り得た甲の受講者情報を、甲の承諾なく自己又は第三者の営業活動に利用してはならない。</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乙は、甲の秘密情報を不正に利用し、甲の受講者に対して自己のサービスへの勧誘その他甲の正当な利益を侵害する行為を行ってはならない。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前2項は、乙が本契約と無関係に適法に取得した顧客情報を利用すること、又は乙が独立した事業者として一般に営業活動を行うことを不当に制限するものではない。</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甲乙が受講者との直接契約に関する特別な制限を設ける場合、その対象、期間、必要性及び合理性について別途書面により合意するものとする。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fc4dowho20xe"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乙は、本業務の全部又は主要な部分を第三者に再委託する場合、事前に甲の承諾を得るものとする。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甲が再委託を承諾した場合、乙は、再委託先に対し、本契約に定める秘密保持、個人情報保護、受講者の安全確保その他必要な義務を遵守させるものとする。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乙は、再委託先の業務遂行について、自己の責任に応じて適切な管理を行うものとする。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再委託に伴う報酬及び費用負担については、甲乙間で別途合意するものとする。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v1n5msxk5h1" w:id="20"/>
      <w:bookmarkEnd w:id="20"/>
      <w:r w:rsidDel="00000000" w:rsidR="00000000" w:rsidRPr="00000000">
        <w:rPr>
          <w:rFonts w:ascii="Arial Unicode MS" w:cs="Arial Unicode MS" w:eastAsia="Arial Unicode MS" w:hAnsi="Arial Unicode MS"/>
          <w:b w:val="1"/>
          <w:bCs w:val="1"/>
          <w:rtl w:val="0"/>
        </w:rPr>
        <w:t xml:space="preserve">第20条（業務報告及び品質管理）</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乙は、甲乙間で合意した方法により、レッスンの実施状況、受講者の学習進捗その他必要な事項を甲へ報告するものとする。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甲は、受講者からの評価、苦情及び学習状況を踏まえ、本業務の品質に関する合理的な改善要請を行うことができる。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乙は、改善要請を受けた場合、その内容を確認し、必要に応じて甲と協議のうえ対応するものとする。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甲は、乙の独立した事業者としての裁量を尊重し、契約上必要な範囲を超える一方的な指揮命令を行わないものとする。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レッスンの評価及び品質管理の具体的な方法については、甲乙間で別途定めることができる。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vri2qgjxqf0"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受講者又は甲の関係者に対する暴力、脅迫、差別、ハラスメントその他の不適切な行為</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受講者の個人情報又は秘密情報の不正利用</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甲の教材、システム又は設備の不正利用</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甲の承諾なく、甲の名称又は商標を用いて自己のサービスを宣伝する行為</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受講者に対し、甲の許可なく甲を代理して契約締結、料金変更又は返金を約束する行為</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第三者の著作権、肖像権、プライバシーその他の権利を侵害する行為</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レッスンの無断欠席、虚偽報告その他契約上の重大な義務違反</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その他本契約又は関係法令に違反する行為</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pPr>
      <w:bookmarkStart w:colFirst="0" w:colLast="0" w:name="_178rqkyt3pwf" w:id="22"/>
      <w:bookmarkEnd w:id="22"/>
      <w:r w:rsidDel="00000000" w:rsidR="00000000" w:rsidRPr="00000000">
        <w:rPr>
          <w:rFonts w:ascii="Arial Unicode MS" w:cs="Arial Unicode MS" w:eastAsia="Arial Unicode MS" w:hAnsi="Arial Unicode MS"/>
          <w:b w:val="1"/>
          <w:bCs w:val="1"/>
          <w:rtl w:val="0"/>
        </w:rPr>
        <w:t xml:space="preserve">第22条（設備及び貸与物）</w:t>
      </w: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甲が乙に対して教材、端末、アカウント、機器その他の物品又は利用権限を貸与する場合、その内容及び利用条件を別途明示するものとする。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乙は、貸与物を本業務の遂行に必要な範囲でのみ使用し、適切に管理するものとする。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乙は、甲の承諾なく貸与物を第三者へ譲渡、貸与又は使用させてはならない。</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貸与物の故障、紛失又は破損が発生した場合、乙は速やかに甲へ報告するものとする。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本契約終了時、乙は、甲の指示に従い貸与物を返還し、又はアカウント等の利用を終了するものとする。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ukdmmz6xftj0"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甲又は乙が本契約に違反し、相手方に損害を与えた場合、当該当事者は、自己の責めに帰すべき事由により生じた損害について、関係法令に従い賠償責任を負うものとする。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損害賠償の範囲は、原則として、契約違反と相当因果関係のある通常かつ直接の損害とする。ただし、故意又は重大な過失による損害については、この限りでない。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受講者又は第三者に損害が発生した場合、甲乙は、事故の原因、各当事者の行為及び責任の程度を踏まえ、必要な対応について協議するものとする。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本条は、関係法令上免除又は制限することのできない責任を排除するものではない。</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tb3ev0w6l1we"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流行、戦争、暴動、行政機関による措置、広域的な通信障害その他当事者の合理的な支配を超える事由により、本契約上の義務の履行が困難となった場合、当該当事者は、自己の責めに帰することのできない範囲で責任を負わない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前項の事情が発生した場合、当該当事者は、可能な限り速やかに相手方へ通知するものとする。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甲乙は、レッスンの延期、振替、実施方法の変更その他必要な対応について協議するものとする。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不可抗力が長期間継続し、本契約の目的を達成することが困難となった場合、甲乙は契約の終了について協議することができる。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6hxhsjh5sc8x"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契約期間満了後も本業務を継続する場合、甲乙は、契約期間、報酬その他の条件について協議し、更新の合意を行うものとする。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契約の更新は、書面又は電磁的方法による合意によって行うものとする。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契約期間中に個別のレッスン契約が成立している場合、本契約の終了に伴う当該レッスンの取扱いについて、甲乙は必要な調整を行うものとする。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qhhjdflg7ph7"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甲又は乙は、やむを得ない事情その他合理的な理由により本契約を中途解約する必要がある場合、原則として30日前までに相手方へ通知し、解約について協議するものとする。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前項にかかわらず、法令上必要な予告期間又は解除制限が適用される場合には、当該法令に従うものとする。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中途解約に伴い未実施となるレッスンについては、受講者への影響を考慮し、振替、代替講師への引継ぎその他必要な対応を協議するものとする。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本契約の終了時点までに乙が適切に履行した業務について、甲は、契約及び関係法令に従い報酬を支払うものとする。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中途解約に伴う損害賠償その他の責任については、解約理由、契約内容及び関係法令に従うものとする。</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pPr>
      <w:bookmarkStart w:colFirst="0" w:colLast="0" w:name="_5g2bxkmvbp9v" w:id="27"/>
      <w:bookmarkEnd w:id="27"/>
      <w:r w:rsidDel="00000000" w:rsidR="00000000" w:rsidRPr="00000000">
        <w:rPr>
          <w:rFonts w:ascii="Arial Unicode MS" w:cs="Arial Unicode MS" w:eastAsia="Arial Unicode MS" w:hAnsi="Arial Unicode MS"/>
          <w:b w:val="1"/>
          <w:bCs w:val="1"/>
          <w:rtl w:val="0"/>
        </w:rPr>
        <w:t xml:space="preserve">第27条（契約解除）</w:t>
      </w: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甲又は乙は、相手方が次の各号のいずれかに該当する場合、相当の期間を定めて是正を求め、当該期間内に是正されないときは、本契約の全部又は一部を解除することができる。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本契約に定める重要な義務に違反した場合</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正当な理由なく業務の履行又は報酬の支払を怠った場合</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その他本契約の継続が困難となる重大な契約違反があった場合</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前項にかかわらず、次の各号に該当する場合、相手方は、関係法令に従い、催告を要せず本契約を解除することができる。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重大な秘密情報又は個人情報の漏えいが発生した場合</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受講者に対する暴力、性的加害その他重大な権利侵害行為が認められた場合</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重大な虚偽申告又は不正行為が判明した場合</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支払停止、破産手続開始の申立てその他契約の継続が著しく困難となる事情が生じた場合</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その他契約関係を継続し難い重大な事由が発生した場合</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契約解除に伴う未払報酬、貸与物、秘密情報及び成果物の取扱いについては、本契約及び関係法令に従うものとする。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本条は、解除に伴う損害賠償請求その他法令上認められる権利の行使を妨げるものではない。</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2uw6pisr7pzb" w:id="28"/>
      <w:bookmarkEnd w:id="28"/>
      <w:r w:rsidDel="00000000" w:rsidR="00000000" w:rsidRPr="00000000">
        <w:rPr>
          <w:rFonts w:ascii="Arial Unicode MS" w:cs="Arial Unicode MS" w:eastAsia="Arial Unicode MS" w:hAnsi="Arial Unicode MS"/>
          <w:b w:val="1"/>
          <w:bCs w:val="1"/>
          <w:rtl w:val="0"/>
        </w:rPr>
        <w:t xml:space="preserve">第28条（契約終了後の措置）</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本契約が終了した場合、乙は、甲から貸与された教材、資料、機器その他の物品を、甲の指示に従い返還するものとする。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乙は、甲から提供された秘密情報及び個人情報について、法令上保存が必要なものを除き、甲の指示に従い返還、削除又は廃棄するものとする。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乙は、必要に応じて、担当していた受講者の学習状況、進捗及び今後の指導に必要な情報を、適切な方法で甲へ引き継ぐものとする。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甲は、乙が本契約終了時までに適切に履行した業務に対する未払報酬を、契約及び関係法令に従い支払うものとする。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本契約終了後も、その性質上存続すべき秘密保持、個人情報保護、知的財産権、損害賠償及び紛争解決に関する条項は、各条項に定める範囲で効力を有するものとする。</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f9j21irv4gk6" w:id="29"/>
      <w:bookmarkEnd w:id="29"/>
      <w:r w:rsidDel="00000000" w:rsidR="00000000" w:rsidRPr="00000000">
        <w:rPr>
          <w:rFonts w:ascii="Arial Unicode MS" w:cs="Arial Unicode MS" w:eastAsia="Arial Unicode MS" w:hAnsi="Arial Unicode MS"/>
          <w:b w:val="1"/>
          <w:bCs w:val="1"/>
          <w:rtl w:val="0"/>
        </w:rPr>
        <w:t xml:space="preserve">第29条（反社会的勢力の排除）</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甲及び乙は、自らが暴力団、暴力団員、暴力団関係企業その他これらに準ずる反社会的勢力に該当しないことを表明し、保証する。</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甲及び乙は、反社会的勢力を利用し、又は反社会的勢力に対して資金提供その他の利益供与を行わないものとする。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甲又は乙が前2項に違反した場合、相手方は、法令に従い、本契約を解除することができる。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前項に基づく解除に伴う損害賠償その他の取扱いについては、関係法令に従うものとする。</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rPr>
      </w:pPr>
      <w:bookmarkStart w:colFirst="0" w:colLast="0" w:name="_xs0z7fe1pgtn" w:id="30"/>
      <w:bookmarkEnd w:id="30"/>
      <w:r w:rsidDel="00000000" w:rsidR="00000000" w:rsidRPr="00000000">
        <w:rPr>
          <w:rFonts w:ascii="Arial Unicode MS" w:cs="Arial Unicode MS" w:eastAsia="Arial Unicode MS" w:hAnsi="Arial Unicode MS"/>
          <w:b w:val="1"/>
          <w:bCs w:val="1"/>
          <w:rtl w:val="0"/>
        </w:rPr>
        <w:t xml:space="preserve">第30条（契約内容の変更）</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本契約の内容を変更する場合、甲乙は事前に協議し、書面又は電磁的方法により合意するものとする。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甲は、報酬、業務内容、契約期間その他重要な契約条件を、乙の同意なく一方的に変更してはならない。</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本契約と個別契約の内容に相違がある場合、当該事項について明確に合意された個別契約の内容を優先するものとする。ただし、関係法令に反する場合はこの限りでない。</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5ieyl6ijz3uf" w:id="31"/>
      <w:bookmarkEnd w:id="31"/>
      <w:r w:rsidDel="00000000" w:rsidR="00000000" w:rsidRPr="00000000">
        <w:rPr>
          <w:rFonts w:ascii="Arial Unicode MS" w:cs="Arial Unicode MS" w:eastAsia="Arial Unicode MS" w:hAnsi="Arial Unicode MS"/>
          <w:b w:val="1"/>
          <w:bCs w:val="1"/>
          <w:rtl w:val="0"/>
        </w:rPr>
        <w:t xml:space="preserve">第31条（権利義務の譲渡禁止）</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甲及び乙は、相手方の事前の書面又は電磁的方法による承諾なく、本契約上の地位又は権利義務の全部若しくは一部を第三者に譲渡し、承継させ、又は担保に供してはならない。</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前項にかかわらず、法令により認められる場合又は甲乙間で別途合意した場合は、この限りでない。</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b w:val="1"/>
          <w:bCs w:val="1"/>
        </w:rPr>
      </w:pPr>
      <w:bookmarkStart w:colFirst="0" w:colLast="0" w:name="_n3ongu87d850"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本契約に定めのない事項又は本契約の解釈について疑義が生じた場合、甲乙は、信義誠実の原則に従い協議し、円満な解決を図るものとする。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本契約に関連して受講者の権利利益に影響する問題が生じた場合、甲乙は、受講者への影響を考慮し、必要な対応について協力するものとする。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本契約の一部が法令により無効又は執行不能と判断された場合であっても、その他の条項は、法令上可能な範囲で引き続き効力を有するものとする。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e4is9hjn7f8r"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本契約に関連して紛争が生じた場合、甲乙は、まず誠実な協議による解決を図るものとする。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協議によって解決しない場合、本契約に関する訴訟については、　　　　　　　　　地方裁判所又は　　　　　　　　　簡易裁判所を、法令上許される範囲で第一審の専属的合意管轄裁判所とする。</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f7qisoqugbpi" w:id="34"/>
      <w:bookmarkEnd w:id="34"/>
      <w:r w:rsidDel="00000000" w:rsidR="00000000" w:rsidRPr="00000000">
        <w:rPr>
          <w:rtl w:val="0"/>
        </w:rPr>
      </w:r>
    </w:p>
    <w:p w:rsidR="00000000" w:rsidDel="00000000" w:rsidP="00000000" w:rsidRDefault="00000000" w:rsidRPr="00000000" w14:paraId="0000014D">
      <w:pPr>
        <w:pStyle w:val="Heading2"/>
        <w:keepNext w:val="0"/>
        <w:keepLines w:val="0"/>
        <w:spacing w:after="80" w:lineRule="auto"/>
        <w:rPr>
          <w:b w:val="1"/>
          <w:bCs w:val="1"/>
        </w:rPr>
      </w:pPr>
      <w:bookmarkStart w:colFirst="0" w:colLast="0" w:name="_1yvbevhpx1ux" w:id="35"/>
      <w:bookmarkEnd w:id="35"/>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9idgsn81lgwr" w:id="36"/>
      <w:bookmarkEnd w:id="36"/>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89wllhsvce0b" w:id="37"/>
      <w:bookmarkEnd w:id="37"/>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rPr>
      </w:pPr>
      <w:bookmarkStart w:colFirst="0" w:colLast="0" w:name="_b1vjw9g3uaiu" w:id="38"/>
      <w:bookmarkEnd w:id="38"/>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甲及び乙は、本契約の内容を十分に確認し、合意した証として、本契約書を作成する。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本契約を書面で締結する場合は2通作成し、甲乙記名押印又は署名のうえ、各自1通を保有する。電磁的方法により締結する場合は、双方が合意した電子契約手続に従い、契約記録を保存するものとする。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乙（受託者・英会話講師）</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氏名・屋号：　　　　　　　　　　　　　　　　　　　</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6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