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zbuj6y3j95b3" w:id="0"/>
      <w:bookmarkEnd w:id="0"/>
      <w:r w:rsidDel="00000000" w:rsidR="00000000" w:rsidRPr="00000000">
        <w:rPr>
          <w:rFonts w:ascii="Arial Unicode MS" w:cs="Arial Unicode MS" w:eastAsia="Arial Unicode MS" w:hAnsi="Arial Unicode MS"/>
          <w:b w:val="1"/>
          <w:bCs w:val="1"/>
          <w:sz w:val="44"/>
          <w:szCs w:val="44"/>
          <w:rtl w:val="0"/>
        </w:rPr>
        <w:t xml:space="preserve">心理カウンセリング重要事項説明・同意書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心理カウンセリングを利用する者　　　　　　　　　　　　　　　（以下「甲」という。）と、心理カウンセリングを提供する事業者又はカウンセラー　　　　　　　　　　　　　　　（以下「乙」という。）は、乙が甲に対して提供する心理カウンセリング（以下「本サービス」という。）について、サービス内容、実施方法、守秘義務、個人情報の取扱い、料金、緊急時の対応その他の重要事項を確認し、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lutdr2smqhc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書は、甲が本サービスの内容、目的、効果及び限界並びに利用に伴う権利義務を十分に理解したうえで、自らの意思に基づき本サービスを利用することについて確認し、甲の安全及び権利利益の保護並びに乙による適切かつ円滑なカウンセリング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zr5d4yxcn3x" w:id="2"/>
      <w:bookmarkEnd w:id="2"/>
      <w:r w:rsidDel="00000000" w:rsidR="00000000" w:rsidRPr="00000000">
        <w:rPr>
          <w:rFonts w:ascii="Arial Unicode MS" w:cs="Arial Unicode MS" w:eastAsia="Arial Unicode MS" w:hAnsi="Arial Unicode MS"/>
          <w:b w:val="1"/>
          <w:bCs w:val="1"/>
          <w:rtl w:val="0"/>
        </w:rPr>
        <w:t xml:space="preserve">第2条（本サービスの内容）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本サービスは、甲が抱える心理的な悩み、ストレス、対人関係、生活上の困難その他の課題について、対話を中心とした心理的支援を提供するものである。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本サービスには、甲乙間で合意した範囲において、次の内容を含むものとする。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心理的な悩み及びストレスに関する相談</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家族、職場、学校その他の対人関係に関する相談</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自己理解及び感情の整理に関する支援</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不安、緊張、落ち込みその他の心理的負担への対処に関する支援</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生活習慣及び行動の見直しに関する支援</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心理教育及びストレス対処方法に関する情報提供</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その他甲乙が合意した心理的支援</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乙は、甲の相談内容及び心理的状態を踏まえ、専門的知識及び経験に基づき、適切な方法で本サービスを提供するよう努める。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具体的な支援方法、実施期間、頻度及び到達目標については、甲乙間の協議により定めるものとする。</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smmko4r6yjyl" w:id="3"/>
      <w:bookmarkEnd w:id="3"/>
      <w:r w:rsidDel="00000000" w:rsidR="00000000" w:rsidRPr="00000000">
        <w:rPr>
          <w:rFonts w:ascii="Arial Unicode MS" w:cs="Arial Unicode MS" w:eastAsia="Arial Unicode MS" w:hAnsi="Arial Unicode MS"/>
          <w:b w:val="1"/>
          <w:bCs w:val="1"/>
          <w:rtl w:val="0"/>
        </w:rPr>
        <w:t xml:space="preserve">第3条（カウンセリングの実施条件）</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本サービスの実施条件は、次のとおりとする。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85.1972672288384"/>
        <w:gridCol w:w="6340.314543794784"/>
        <w:tblGridChange w:id="0">
          <w:tblGrid>
            <w:gridCol w:w="2685.1972672288384"/>
            <w:gridCol w:w="6340.31454379478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担当カウンセラー氏名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保有資格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相談内容・主な目的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電話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実施場所・利用システム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1回あたりの実施時間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週1回　□ 月2回　□ 月1回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実施予定回数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単発　□ 全　　　回　□ 継続相談</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担当者の連絡先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予約・変更受付方法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bl>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実施条件に変更が必要となった場合、乙は甲に変更内容を説明し、甲乙協議のうえ決定するものとする。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継続的なカウンセリングを実施する場合、乙は必要に応じて甲と支援方針及び実施状況を確認するものとする。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r6cf9b55amio" w:id="4"/>
      <w:bookmarkEnd w:id="4"/>
      <w:r w:rsidDel="00000000" w:rsidR="00000000" w:rsidRPr="00000000">
        <w:rPr>
          <w:rFonts w:ascii="Arial Unicode MS" w:cs="Arial Unicode MS" w:eastAsia="Arial Unicode MS" w:hAnsi="Arial Unicode MS"/>
          <w:b w:val="1"/>
          <w:bCs w:val="1"/>
          <w:rtl w:val="0"/>
        </w:rPr>
        <w:t xml:space="preserve">第4条（医療行為との区別）</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甲は、本サービスが心理的支援を目的とするものであり、医師による診察、医学的診断、投薬その他の医療行為を当然に含むものではないことを理解する。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乙は、医師その他法令上の資格を要する業務について、必要な資格及び権限を有しない限り、これを行わないものとする。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甲に医学的な評価、治療又は専門的な医療支援が必要と考えられる場合、乙は、必要に応じて医療機関への相談又は受診を勧めることができる。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甲が医療機関に通院し、又は医師の治療を受けている場合、本サービスは当該治療の代替となるものではない。</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乙は、甲に対し、医師の指示による服薬又は治療を独断で中止するよう指示してはならない。</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j3qdj93b7js7" w:id="5"/>
      <w:bookmarkEnd w:id="5"/>
      <w:r w:rsidDel="00000000" w:rsidR="00000000" w:rsidRPr="00000000">
        <w:rPr>
          <w:rFonts w:ascii="Arial Unicode MS" w:cs="Arial Unicode MS" w:eastAsia="Arial Unicode MS" w:hAnsi="Arial Unicode MS"/>
          <w:b w:val="1"/>
          <w:bCs w:val="1"/>
          <w:rtl w:val="0"/>
        </w:rPr>
        <w:t xml:space="preserve">第5条（カウンセリングの効果及び限界）</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甲は、本サービスの効果が、相談内容、心理的状態、生活環境、本人の希望、支援への参加状況その他の事情によって異なることを理解する。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本サービスは、心理的な問題の改善、自己理解の促進及び生活上の課題への対処を支援するものであるが、特定の症状の改善、問題の解決その他具体的な結果を必ず保証するものではない。</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カウンセリングの過程において、過去の経験や感情を振り返ることにより、一時的に不安、悲しみ、怒り、疲労感その他の心理的負担が生じる場合がある。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甲は、心理的負担が強い場合又はカウンセリングの進行に不安を感じた場合、乙にその旨を伝え、支援方法の変更、休止又は終了について相談することができる。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乙は、甲の状態及び希望を尊重し、合理的な範囲で支援方法の調整その他必要な対応を検討するものとする。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本条は、乙が専門職として通常求められる注意義務その他の法的責任を免れることを意味しない。</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ldkz5aknos92" w:id="6"/>
      <w:bookmarkEnd w:id="6"/>
      <w:r w:rsidDel="00000000" w:rsidR="00000000" w:rsidRPr="00000000">
        <w:rPr>
          <w:rFonts w:ascii="Arial Unicode MS" w:cs="Arial Unicode MS" w:eastAsia="Arial Unicode MS" w:hAnsi="Arial Unicode MS"/>
          <w:b w:val="1"/>
          <w:bCs w:val="1"/>
          <w:rtl w:val="0"/>
        </w:rPr>
        <w:t xml:space="preserve">第6条（利用者の自己決定権）</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甲は、本サービスを利用するか否かについて、自らの意思に基づき決定する権利を有する。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甲は、相談したくない内容について、無理に開示することを求められないものとする。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甲は、カウンセリングの目的、方法及び進行について質問し、説明を求めることができる。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甲は、合理的な理由の有無にかかわらず、本サービスの休止又は終了を申し出ることができる。ただし、料金の精算については第15条及び第16条の定めによる。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乙は、甲の価値観、信条、文化的背景及び生活上の選択を尊重し、特定の考え方又は行動を不当に強制してはならない。</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jml3vjns5wav" w:id="7"/>
      <w:bookmarkEnd w:id="7"/>
      <w:r w:rsidDel="00000000" w:rsidR="00000000" w:rsidRPr="00000000">
        <w:rPr>
          <w:rFonts w:ascii="Arial Unicode MS" w:cs="Arial Unicode MS" w:eastAsia="Arial Unicode MS" w:hAnsi="Arial Unicode MS"/>
          <w:b w:val="1"/>
          <w:bCs w:val="1"/>
          <w:rtl w:val="0"/>
        </w:rPr>
        <w:t xml:space="preserve">第7条（カウンセラーの資格及び専門性）</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乙は、本サービスの提供にあたり、担当カウンセラーの氏名、保有資格、専門分野及び必要な経歴等について、甲が確認できるよう適切に説明するものとする。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乙は、担当カウンセラーの資格及び専門能力の範囲内で本サービスを提供するものとする。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乙は、甲の相談内容が担当カウンセラーの専門領域を超える場合、必要に応じて適切な専門機関又は専門職への相談を提案するものとする。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乙は、甲との間に不適切な私的関係又は利益相反が生じないよう、専門職として適切な関係を維持するものとする。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担当カウンセラーの変更が必要となった場合、乙は甲にその理由を説明し、甲の希望及び個人情報の保護に配慮して対応するものとする。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m1ugu0ol3fiq" w:id="8"/>
      <w:bookmarkEnd w:id="8"/>
      <w:r w:rsidDel="00000000" w:rsidR="00000000" w:rsidRPr="00000000">
        <w:rPr>
          <w:rFonts w:ascii="Arial Unicode MS" w:cs="Arial Unicode MS" w:eastAsia="Arial Unicode MS" w:hAnsi="Arial Unicode MS"/>
          <w:b w:val="1"/>
          <w:bCs w:val="1"/>
          <w:rtl w:val="0"/>
        </w:rPr>
        <w:t xml:space="preserve">第8条（健康状態及び必要事項の確認）</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乙は、本サービスを安全かつ適切に提供するため、甲に対し、相談目的、現在の心理的状態、医療機関への通院状況その他必要な事項について確認する場合がある。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甲は、安全な支援を受けるために必要と考えられる情報について、可能な範囲で乙に伝えるものとする。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甲は、病歴、服薬状況、障害その他の機微性の高い情報について、提供の目的及び必要性の説明を受けたうえで、提供の可否を判断することができる。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乙は、取得する情報を本サービスの提供に必要な範囲に限定し、法令に従って適切に管理するものとする。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乙は、甲から提供された情報のみを根拠として、医学的診断その他権限のない専門的判断を行わないものとする。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pPr>
      <w:bookmarkStart w:colFirst="0" w:colLast="0" w:name="_pvi89omsot6z" w:id="9"/>
      <w:bookmarkEnd w:id="9"/>
      <w:r w:rsidDel="00000000" w:rsidR="00000000" w:rsidRPr="00000000">
        <w:rPr>
          <w:rFonts w:ascii="Arial Unicode MS" w:cs="Arial Unicode MS" w:eastAsia="Arial Unicode MS" w:hAnsi="Arial Unicode MS"/>
          <w:b w:val="1"/>
          <w:bCs w:val="1"/>
          <w:rtl w:val="0"/>
        </w:rPr>
        <w:t xml:space="preserve">第9条（守秘義務）</w:t>
      </w: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乙は、本サービスを通じて知り得た甲の相談内容、個人情報、家庭環境、健康状態、職業、生活状況その他の非公開情報について、正当な理由なく第三者に開示又は漏えいしてはならない。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前項の情報には、口頭での相談内容、電子メール、チャット、面談記録、心理的評価資料その他の記録を含むものとする。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乙は、取得した情報を本サービスの提供及び事前に明示した目的の範囲内でのみ利用するものとする。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乙は、甲の事前の同意なく、家族、勤務先、学校その他の第三者に相談内容を提供しないものとする。ただし、法令に基づく場合その他法令上認められる場合は、この限りでない。</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乙が複数のカウンセラー又は職員と連携して支援を行う場合、必要な範囲で情報を共有することがある。この場合、乙は共有する目的、対象者及び範囲を甲に説明し、必要な同意を取得するものとする。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本条に定める守秘義務は、本サービス終了後も継続するものとする。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pPr>
      <w:bookmarkStart w:colFirst="0" w:colLast="0" w:name="_x62xu0s6426m" w:id="10"/>
      <w:bookmarkEnd w:id="10"/>
      <w:r w:rsidDel="00000000" w:rsidR="00000000" w:rsidRPr="00000000">
        <w:rPr>
          <w:rFonts w:ascii="Arial Unicode MS" w:cs="Arial Unicode MS" w:eastAsia="Arial Unicode MS" w:hAnsi="Arial Unicode MS"/>
          <w:b w:val="1"/>
          <w:bCs w:val="1"/>
          <w:rtl w:val="0"/>
        </w:rPr>
        <w:t xml:space="preserve">第10条（守秘義務の例外）</w:t>
      </w: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前条の規定にかかわらず、乙は、次の各号に該当する場合、法令上認められる範囲で必要最小限の情報を関係機関等に提供することができる。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甲又は第三者の生命、身体若しくは安全に重大かつ差し迫った危険が認められ、危険の防止に必要な場合</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児童虐待、高齢者虐待その他の事案について、法令に基づく通告又は通報が必要となる場合</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裁判所その他の公的機関から法令に基づく適法な開示命令等を受けた場合</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甲本人の明確な同意を得て、医療機関その他の専門機関と情報共有する場合</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その他関係法令により情報の提供が認められる場合</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乙は、前項に基づく情報提供を行う場合、甲の権利利益及び安全に配慮し、提供する情報を必要な範囲に限定するものとする。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乙は、法令上又は安全上支障がない限り、情報提供の理由及び提供先について、事前又は事後に甲へ説明するよう努めるものとする。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乙は、甲が自傷又は他害に関する考えを表明したことのみを理由として、当然にすべての相談内容を第三者へ開示するものではなく、危険の具体性、緊急性及び必要性を踏まえて対応するものとする。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9btrhmozrlxm" w:id="11"/>
      <w:bookmarkEnd w:id="11"/>
      <w:r w:rsidDel="00000000" w:rsidR="00000000" w:rsidRPr="00000000">
        <w:rPr>
          <w:rFonts w:ascii="Arial Unicode MS" w:cs="Arial Unicode MS" w:eastAsia="Arial Unicode MS" w:hAnsi="Arial Unicode MS"/>
          <w:b w:val="1"/>
          <w:bCs w:val="1"/>
          <w:rtl w:val="0"/>
        </w:rPr>
        <w:t xml:space="preserve">第11条（緊急時及び危機的状況への対応）</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甲は、本サービスが原則として予約された日時に実施されるものであり、24時間対応の緊急相談窓口又は救急医療サービスではないことを確認する。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甲に自傷、他害、意識障害、急激な心理状態の悪化その他緊急の対応を要する状況が生じた場合、乙は、把握できた事情に応じて必要かつ合理的な安全確保措置を検討するものとする。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乙は、緊急性が高いと判断される場合、甲に対して医療機関への受診、救急サービスの利用その他適切な支援を勧めることができる。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乙は、甲又は第三者の生命若しくは身体を保護するために必要な場合、関係法令に従い、救急機関、医療機関その他の関係機関に連絡することができる。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甲は、緊急時に本サービスの予約連絡先のみへ連絡するのではなく、状況に応じて119番その他の緊急サービス又は医療機関を利用する必要があることを理解する。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緊急時の連絡体制は、次のとおりとする。</w:t>
      </w:r>
    </w:p>
    <w:tbl>
      <w:tblPr>
        <w:tblStyle w:val="Table2"/>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2075"/>
        <w:tblGridChange w:id="0">
          <w:tblGrid>
            <w:gridCol w:w="335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事業者の緊急連絡対応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対応可能日時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緊急時の連絡方法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利用者が指定する緊急連絡先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tl w:val="0"/>
              </w:rPr>
            </w:r>
          </w:p>
        </w:tc>
      </w:tr>
    </w:tbl>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前項の緊急連絡先に対する情報提供は、第10条に定める場合その他法令上認められる場合を除き、甲の同意に基づいて行うものとする。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91xw9x1ulk4g" w:id="12"/>
      <w:bookmarkEnd w:id="12"/>
      <w:r w:rsidDel="00000000" w:rsidR="00000000" w:rsidRPr="00000000">
        <w:rPr>
          <w:rFonts w:ascii="Arial Unicode MS" w:cs="Arial Unicode MS" w:eastAsia="Arial Unicode MS" w:hAnsi="Arial Unicode MS"/>
          <w:b w:val="1"/>
          <w:bCs w:val="1"/>
          <w:rtl w:val="0"/>
        </w:rPr>
        <w:t xml:space="preserve">第12条（他の専門機関との連携）</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乙は、甲の相談内容又は心理的状態に応じて、医療機関、福祉機関、公的相談窓口その他の専門機関との連携が有益と考えられる場合、その利用を提案することができる。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乙が甲の個人情報又は相談内容を外部機関へ提供する場合、法令上認められる場合を除き、提供先、提供目的及び提供情報の範囲を説明し、必要な同意を取得するものとする。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甲は、外部機関への紹介又は情報共有について、法令上必要な対応を除き、同意しないことができる。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乙は、外部機関との連携に際して、甲の意思及びプライバシーを尊重するものとする。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外部機関が提供する診療、相談その他のサービスについては、当該機関が定める利用条件及び費用が適用されるものとする。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k4769z68mjde" w:id="13"/>
      <w:bookmarkEnd w:id="13"/>
      <w:r w:rsidDel="00000000" w:rsidR="00000000" w:rsidRPr="00000000">
        <w:rPr>
          <w:rFonts w:ascii="Arial Unicode MS" w:cs="Arial Unicode MS" w:eastAsia="Arial Unicode MS" w:hAnsi="Arial Unicode MS"/>
          <w:b w:val="1"/>
          <w:bCs w:val="1"/>
          <w:rtl w:val="0"/>
        </w:rPr>
        <w:t xml:space="preserve">第13条（カウンセリング記録の作成及び管理）</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乙は、本サービスの適切な提供及び継続的な支援のため、相談日時、相談内容の概要、支援方針その他必要な事項を記録することができる。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乙は、カウンセリング記録について、漏えい、滅失、毀損及び不正アクセスを防止するため、必要かつ適切な安全管理措置を講じるものとする。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カウンセリング記録へのアクセスは、業務上必要な権限を有する者に限定するものとする。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記録の保存期間及び保存方法は、関係法令、乙の業務上の必要性及び個人情報保護方針を踏まえ、次のとおり定める。</w:t>
      </w:r>
    </w:p>
    <w:tbl>
      <w:tblPr>
        <w:tblStyle w:val="Table3"/>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5510"/>
        <w:tblGridChange w:id="0">
          <w:tblGrid>
            <w:gridCol w:w="311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記録の作成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記録媒体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紙　□ 電子データ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保存場所・管理方法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保存期間経過後の取扱い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廃棄　□ 削除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記録に関する問い合わせ先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rPr>
                <w:sz w:val="20"/>
                <w:szCs w:val="20"/>
              </w:rPr>
            </w:pPr>
            <w:r w:rsidDel="00000000" w:rsidR="00000000" w:rsidRPr="00000000">
              <w:rPr>
                <w:rtl w:val="0"/>
              </w:rPr>
            </w:r>
          </w:p>
        </w:tc>
      </w:tr>
    </w:tbl>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甲から自己に関する保有個人データの開示、訂正、利用停止その他の請求があった場合、乙は関係法令に従って対応するものとする。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本サービスの終了後も、乙は法令及び適切な保存方針に従って記録を管理するものとする。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dyt04mdka2z6" w:id="14"/>
      <w:bookmarkEnd w:id="14"/>
      <w:r w:rsidDel="00000000" w:rsidR="00000000" w:rsidRPr="00000000">
        <w:rPr>
          <w:rFonts w:ascii="Arial Unicode MS" w:cs="Arial Unicode MS" w:eastAsia="Arial Unicode MS" w:hAnsi="Arial Unicode MS"/>
          <w:b w:val="1"/>
          <w:bCs w:val="1"/>
          <w:rtl w:val="0"/>
        </w:rPr>
        <w:t xml:space="preserve">第14条（録音・録画及び外部サービスの利用）</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乙は、甲の明確な同意なく、カウンセリングの音声又は映像を録音、録画しないものとする。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録音又は録画を行う場合、乙は事前に目的、利用範囲、保存期間、閲覧可能者及び削除方法について説明するものとする。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乙は、録音・録画データを広告、宣伝、研究、教育その他当初説明した目的と異なる用途に利用する場合、必要に応じて改めて甲の同意を取得するものとする。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外部のAIサービス、文字起こしサービス又はクラウドシステムに相談内容を入力又は送信する場合、個人情報の取扱い、外部提供の有無、保存及び学習利用の条件を確認し、法令上必要な説明及び同意取得その他の措置を講じ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甲による録音又は録画については、乙と事前に協議するものとし、第三者の個人情報及び乙の正当な権利利益を侵害しないものとする。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録音・録画等に関する甲の意思は、次のとおりとする。</w:t>
      </w:r>
    </w:p>
    <w:tbl>
      <w:tblPr>
        <w:tblStyle w:val="Table4"/>
        <w:tblW w:w="85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70"/>
        <w:gridCol w:w="3275"/>
        <w:tblGridChange w:id="0">
          <w:tblGrid>
            <w:gridCol w:w="527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カウンセリングの録音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カウンセリングの録画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相談内容の文字起こし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外部AIサービスによる相談内容の処理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個人を特定できる情報を用いた研究・教育利用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前項の各項目について同意しないことのみを理由として、乙は甲を不当に不利益に取り扱わないものとする。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前項の同意を取得する場合であっても、乙は具体的な利用目的及び利用条件を別途明示し、必要な同意その他の適法な根拠を確保するものとする。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g788qif2v6bw" w:id="15"/>
      <w:bookmarkEnd w:id="15"/>
      <w:r w:rsidDel="00000000" w:rsidR="00000000" w:rsidRPr="00000000">
        <w:rPr>
          <w:rFonts w:ascii="Arial Unicode MS" w:cs="Arial Unicode MS" w:eastAsia="Arial Unicode MS" w:hAnsi="Arial Unicode MS"/>
          <w:b w:val="1"/>
          <w:bCs w:val="1"/>
          <w:rtl w:val="0"/>
        </w:rPr>
        <w:t xml:space="preserve">第15条（利用料金及び支払条件）</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甲は、本サービスの利用にあたり、次の料金及び支払条件を確認する。</w:t>
      </w:r>
    </w:p>
    <w:tbl>
      <w:tblPr>
        <w:tblStyle w:val="Table5"/>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6540"/>
        <w:tblGridChange w:id="0">
          <w:tblGrid>
            <w:gridCol w:w="2490"/>
            <w:gridCol w:w="654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初回カウンセリング料金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継続カウンセリング料金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事前払い　□ 当日払い　□ 後払い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rPr>
                <w:sz w:val="20"/>
                <w:szCs w:val="20"/>
              </w:rPr>
            </w:pPr>
            <w:r w:rsidDel="00000000" w:rsidR="00000000" w:rsidRPr="00000000">
              <w:rPr>
                <w:rtl w:val="0"/>
              </w:rPr>
            </w:r>
          </w:p>
        </w:tc>
      </w:tr>
    </w:tbl>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乙は、甲に対して、利用料金、追加費用及び支払条件を事前に説明するものとする。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乙は、甲の事前の承諾なく、追加料金を請求しないものとする。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料金の変更が必要となった場合、乙は変更内容及び適用開始日を事前に甲へ通知し、甲の同意を得るものとする。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本サービスが医療保険の適用対象となるか否かについては、提供主体、実施内容及び関係制度によるものとし、乙は必要に応じて甲に説明するものとする。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kd3wgpwy4o91" w:id="16"/>
      <w:bookmarkEnd w:id="16"/>
      <w:r w:rsidDel="00000000" w:rsidR="00000000" w:rsidRPr="00000000">
        <w:rPr>
          <w:rFonts w:ascii="Arial Unicode MS" w:cs="Arial Unicode MS" w:eastAsia="Arial Unicode MS" w:hAnsi="Arial Unicode MS"/>
          <w:b w:val="1"/>
          <w:bCs w:val="1"/>
          <w:rtl w:val="0"/>
        </w:rPr>
        <w:t xml:space="preserve">第16条（予約変更・キャンセル及び返金）</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甲が予約の変更又はキャンセルを希望する場合、乙が事前に提示する方法により連絡するものとする。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キャンセル料は、次の条件によるものとする。</w:t>
      </w:r>
    </w:p>
    <w:tbl>
      <w:tblPr>
        <w:tblStyle w:val="Table6"/>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25"/>
        <w:gridCol w:w="3995"/>
        <w:tblGridChange w:id="0">
          <w:tblGrid>
            <w:gridCol w:w="3425"/>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実施日の7日前まで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実施日の6日前から3日前まで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1回分の料金の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実施日の2日前から前日まで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1回分の料金の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1回分の料金の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1回分の料金の　　　　％</w:t>
            </w:r>
          </w:p>
        </w:tc>
      </w:tr>
    </w:tbl>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前項のキャンセル料は、契約時に具体的な金額又は割合を明示し、関係法令に従って合理的に設定するものとする。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乙の都合により予約日時に本サービスを提供できなかった場合、乙は甲と協議のうえ、無償での振替又は未実施分の料金の返還を行うものとする。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災害、急病その他やむを得ない事情により予定どおり実施できない場合、甲乙は事情を確認し、振替、キャンセル料の減免その他の対応について協議するものとする。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甲が継続利用を終了する場合、未実施分の料金及び既に発生した費用について、事前に明示された条件及び関係法令に従い精算するものとする。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本条は、消費者契約法その他の関係法令に基づく甲の権利を制限するものではない。</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c44hrixleo6" w:id="17"/>
      <w:bookmarkEnd w:id="17"/>
      <w:r w:rsidDel="00000000" w:rsidR="00000000" w:rsidRPr="00000000">
        <w:rPr>
          <w:rFonts w:ascii="Arial Unicode MS" w:cs="Arial Unicode MS" w:eastAsia="Arial Unicode MS" w:hAnsi="Arial Unicode MS"/>
          <w:b w:val="1"/>
          <w:bCs w:val="1"/>
          <w:rtl w:val="0"/>
        </w:rPr>
        <w:t xml:space="preserve">第17条（オンラインカウンセリング）</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オンライン方式により本サービスを実施する場合、乙は利用する通信システム、接続方法及び必要な設備について、事前に甲へ説明するものとする。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甲は、可能な限り第三者に会話を聞かれない場所を確保し、通信端末及び通信環境を適切に準備するものとする。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乙は、オンラインカウンセリングの実施にあたり、通信内容及び個人情報の保護に必要な安全対策を講じるものとする。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通信障害、機器の不具合その他の事情によりカウンセリングの継続が困難となった場合、甲乙は電話への切替え、再接続、日程変更又は料金の精算について協議するものとする。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オンライン方式では、対面方式と比較して、表情、身体的状態その他の情報を十分に把握できない場合があることを甲は理解する。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乙は、甲の状態又は相談内容に照らしてオンライン方式による支援が適切でないと判断した場合、その理由を説明し、対面方式又は他の専門機関の利用を提案することができる。</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vlovdoc1k5si" w:id="18"/>
      <w:bookmarkEnd w:id="18"/>
      <w:r w:rsidDel="00000000" w:rsidR="00000000" w:rsidRPr="00000000">
        <w:rPr>
          <w:rFonts w:ascii="Arial Unicode MS" w:cs="Arial Unicode MS" w:eastAsia="Arial Unicode MS" w:hAnsi="Arial Unicode MS"/>
          <w:b w:val="1"/>
          <w:bCs w:val="1"/>
          <w:rtl w:val="0"/>
        </w:rPr>
        <w:t xml:space="preserve">第18条（未成年者へのカウンセリング）</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甲が未成年者である場合、乙は、本人の年齢、判断能力、相談内容及び関係法令を踏まえ、必要に応じて親権者その他の法定代理人の同意を取得するものとする。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乙は、未成年者本人の意思及びプライバシーを尊重し、年齢及び発達段階に応じた説明を行うものとする。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親権者その他の法定代理人に相談内容を共有する場合、乙は、本人の安全及び権利利益に配慮し、法令上認められる範囲で必要な情報を提供するものとする。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未成年者の生命又は身体に重大な危険が生じるおそれがある場合、乙は第10条及び第11条に従い、必要な対応を行うものとする。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親権者その他の法定代理人による同意が必要な場合、次の事項を確認する。</w:t>
      </w:r>
    </w:p>
    <w:tbl>
      <w:tblPr>
        <w:tblStyle w:val="Table7"/>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3275"/>
        <w:tblGridChange w:id="0">
          <w:tblGrid>
            <w:gridCol w:w="335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未成年者氏名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親権者・法定代理人氏名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カウンセリング利用への同意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相談内容の共有範囲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rPr>
                <w:sz w:val="20"/>
                <w:szCs w:val="20"/>
              </w:rPr>
            </w:pPr>
            <w:r w:rsidDel="00000000" w:rsidR="00000000" w:rsidRPr="00000000">
              <w:rPr>
                <w:rtl w:val="0"/>
              </w:rPr>
            </w:r>
          </w:p>
        </w:tc>
      </w:tr>
    </w:tbl>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本条に基づく法定代理人の同意は、未成年者本人の相談内容を無制限に開示することへの同意を意味しないものとする。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5iv2ef6u78wu" w:id="19"/>
      <w:bookmarkEnd w:id="19"/>
      <w:r w:rsidDel="00000000" w:rsidR="00000000" w:rsidRPr="00000000">
        <w:rPr>
          <w:rFonts w:ascii="Arial Unicode MS" w:cs="Arial Unicode MS" w:eastAsia="Arial Unicode MS" w:hAnsi="Arial Unicode MS"/>
          <w:b w:val="1"/>
          <w:bCs w:val="1"/>
          <w:rtl w:val="0"/>
        </w:rPr>
        <w:t xml:space="preserve">第19条（禁止事項及び適切な利用）</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甲及び乙は、本サービスの利用及び提供に際し、互いの人格、尊厳及び権利利益を尊重するものとする。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甲及び乙は、次の各号に掲げる行為を行わないものとする。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暴力、脅迫、威嚇その他相手方の安全を害する行為</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性的嫌がらせ、差別的言動その他人格を侵害する行為</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相手方の個人情報又はプライバシーを不当に侵害する行為</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本サービスの提供又は利用を著しく妨害する行為</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法令に違反する行為</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乙は、甲に対し、物品の購入、宗教活動、投資、寄付その他本サービスと直接関係のない行為を不当に勧誘又は強制してはならない。</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甲乙間において重大なトラブルが生じた場合、双方は必要に応じて第三者機関への相談その他適切な解決方法を検討するものとする。</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pStyle w:val="Heading2"/>
        <w:keepNext w:val="0"/>
        <w:keepLines w:val="0"/>
        <w:spacing w:after="80" w:lineRule="auto"/>
        <w:rPr>
          <w:b w:val="1"/>
          <w:bCs w:val="1"/>
        </w:rPr>
      </w:pPr>
      <w:bookmarkStart w:colFirst="0" w:colLast="0" w:name="_azm7zf8o76y9" w:id="20"/>
      <w:bookmarkEnd w:id="20"/>
      <w:r w:rsidDel="00000000" w:rsidR="00000000" w:rsidRPr="00000000">
        <w:rPr>
          <w:rFonts w:ascii="Arial Unicode MS" w:cs="Arial Unicode MS" w:eastAsia="Arial Unicode MS" w:hAnsi="Arial Unicode MS"/>
          <w:b w:val="1"/>
          <w:bCs w:val="1"/>
          <w:rtl w:val="0"/>
        </w:rPr>
        <w:t xml:space="preserve">第20条（サービスの中断及び終了）</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甲は、自己の意思に基づき、本サービスの中断又は終了を申し出ることができる。</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乙は、次の各号に該当する場合、本サービスの中断、実施方法の変更又は終了を検討することができる。</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甲の状態に照らして、より専門的な医療又は支援が必要と考えられる場合</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本サービスの継続が甲の安全又は利益に反すると合理的に判断される場合</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甲乙間の信頼関係が著しく損なわれ、適切な支援の継続が困難となった場合</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乙の疾病、休業その他やむを得ない事情により継続が困難となった場合</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その他本サービスの継続が客観的に困難となる重大な事情がある場合</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乙は、前項に基づきサービスを終了する場合、緊急の場合を除き、甲に理由を説明し、必要に応じて他の相談先又は専門機関を案内するよう努めるものとする。</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乙は、甲の安全に重大な影響が生じることを予見できる場合、合理的に可能な範囲で支援の引継ぎその他必要な措置を検討するものとする。</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サービス終了に伴う料金の精算については、第16条及び関係法令に従うものとする。</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pStyle w:val="Heading2"/>
        <w:keepNext w:val="0"/>
        <w:keepLines w:val="0"/>
        <w:spacing w:after="80" w:lineRule="auto"/>
        <w:rPr>
          <w:b w:val="1"/>
          <w:bCs w:val="1"/>
        </w:rPr>
      </w:pPr>
      <w:bookmarkStart w:colFirst="0" w:colLast="0" w:name="_8alk1ek28x43"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乙は、本サービスに関連して取得する甲の氏名、連絡先、相談内容、健康状態、生活状況その他の個人情報について、個人情報の保護に関する法律その他関係法令に従い、適切に取り扱うものとする。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乙は、個人情報を次の目的の範囲内で利用するものとする。</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本サービスの予約受付及び本人確認</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カウンセリングの実施及び継続的支援</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相談記録の作成及び管理</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料金の請求及び支払管理</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利用者からの問い合わせ及び苦情への対応</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法令に基づく対応</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その他事前に本人へ明示した目的</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乙は、健康状態、病歴その他の要配慮個人情報について、法令上の例外に該当する場合を除き、取得に必要な本人の同意を得るものとする。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乙は、法令上認められる場合を除き、必要な同意その他の適法な根拠なく、個人データを第三者に提供しないものとする。</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乙は、個人情報の取扱いを外部事業者に委託する場合、委託先に対して必要かつ適切な監督を行うものとする。</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乙は、個人情報の漏えい等が発生した場合、関係法令に従い、必要な報告、本人への通知及び被害拡大防止措置を講じるものとする。</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個人情報の開示等の請求、苦情及び問い合わせについては、次の窓口にて受け付けるものとする。</w:t>
      </w:r>
    </w:p>
    <w:tbl>
      <w:tblPr>
        <w:tblStyle w:val="Table8"/>
        <w:tblW w:w="33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710"/>
        <w:tblGridChange w:id="0">
          <w:tblGrid>
            <w:gridCol w:w="263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個人情報取扱事業者名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個人情報管理責任者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問い合わせ窓口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rPr>
                <w:sz w:val="20"/>
                <w:szCs w:val="20"/>
              </w:rPr>
            </w:pPr>
            <w:r w:rsidDel="00000000" w:rsidR="00000000" w:rsidRPr="00000000">
              <w:rPr>
                <w:rtl w:val="0"/>
              </w:rPr>
            </w:r>
          </w:p>
        </w:tc>
      </w:tr>
    </w:tbl>
    <w:p w:rsidR="00000000" w:rsidDel="00000000" w:rsidP="00000000" w:rsidRDefault="00000000" w:rsidRPr="00000000" w14:paraId="0000013D">
      <w:pPr>
        <w:pStyle w:val="Heading2"/>
        <w:keepNext w:val="0"/>
        <w:keepLines w:val="0"/>
        <w:spacing w:after="80" w:lineRule="auto"/>
        <w:rPr>
          <w:b w:val="1"/>
          <w:bCs w:val="1"/>
        </w:rPr>
      </w:pPr>
      <w:bookmarkStart w:colFirst="0" w:colLast="0" w:name="_r8i6jotxzvh6" w:id="22"/>
      <w:bookmarkEnd w:id="22"/>
      <w:r w:rsidDel="00000000" w:rsidR="00000000" w:rsidRPr="00000000">
        <w:rPr>
          <w:rFonts w:ascii="Arial Unicode MS" w:cs="Arial Unicode MS" w:eastAsia="Arial Unicode MS" w:hAnsi="Arial Unicode MS"/>
          <w:b w:val="1"/>
          <w:bCs w:val="1"/>
          <w:rtl w:val="0"/>
        </w:rPr>
        <w:t xml:space="preserve">第22条（苦情及び相談窓口）</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甲は、本サービスの内容、カウンセラーの対応、料金、個人情報の取扱いその他の事項について、乙に質問、意見又は苦情を申し出ることができる。</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乙は、甲から苦情又は相談を受けた場合、内容を確認し、合理的な期間内に誠実に対応するものとする。</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甲は、乙との協議によって問題が解決しない場合、消費生活センター、専門職団体その他適切な第三者機関へ相談することができる。</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乙は、甲が正当な苦情又は相談を申し出たことのみを理由として、不当な不利益を与えてはならない。</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pStyle w:val="Heading2"/>
        <w:keepNext w:val="0"/>
        <w:keepLines w:val="0"/>
        <w:spacing w:after="80" w:lineRule="auto"/>
        <w:rPr>
          <w:b w:val="1"/>
          <w:bCs w:val="1"/>
        </w:rPr>
      </w:pPr>
      <w:bookmarkStart w:colFirst="0" w:colLast="0" w:name="_bzehuvviva8j" w:id="23"/>
      <w:bookmarkEnd w:id="23"/>
      <w:r w:rsidDel="00000000" w:rsidR="00000000" w:rsidRPr="00000000">
        <w:rPr>
          <w:rFonts w:ascii="Arial Unicode MS" w:cs="Arial Unicode MS" w:eastAsia="Arial Unicode MS" w:hAnsi="Arial Unicode MS"/>
          <w:b w:val="1"/>
          <w:bCs w:val="1"/>
          <w:rtl w:val="0"/>
        </w:rPr>
        <w:t xml:space="preserve">第23条（損害賠償及び責任）</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甲又は乙が本書に基づく義務に違反し、相手方に損害を与えた場合、その責任の有無及び範囲は、具体的な事情及び関係法令に従って判断するものとする。</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乙は、本サービスの提供にあたり、専門職として通常求められる注意をもって業務を遂行するものとする。</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本サービスによって期待した心理的改善が得られなかったことのみをもって、当然に乙の債務不履行又は過失が認められるものではない。</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前項は、乙による不適切な支援、説明義務違反、守秘義務違反その他法令上の責任を免除するものではない。</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本書のいかなる規定も、乙の故意又は重大な過失による損害賠償責任を免除し、又は消費者契約法その他の法令に反して甲の権利を制限するものではない。</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pStyle w:val="Heading2"/>
        <w:keepNext w:val="0"/>
        <w:keepLines w:val="0"/>
        <w:spacing w:after="80" w:lineRule="auto"/>
        <w:rPr>
          <w:b w:val="1"/>
          <w:bCs w:val="1"/>
        </w:rPr>
      </w:pPr>
      <w:bookmarkStart w:colFirst="0" w:colLast="0" w:name="_1lakdibar1vl" w:id="24"/>
      <w:bookmarkEnd w:id="24"/>
      <w:r w:rsidDel="00000000" w:rsidR="00000000" w:rsidRPr="00000000">
        <w:rPr>
          <w:rFonts w:ascii="Arial Unicode MS" w:cs="Arial Unicode MS" w:eastAsia="Arial Unicode MS" w:hAnsi="Arial Unicode MS"/>
          <w:b w:val="1"/>
          <w:bCs w:val="1"/>
          <w:rtl w:val="0"/>
        </w:rPr>
        <w:t xml:space="preserve">第24条（同意内容の変更及び撤回）</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甲は、本サービスの利用に関する同意について、将来に向かって撤回することができる。</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甲は、録音・録画、研究利用、外部機関への情報提供その他個別に同意した事項について、法令及び当該同意の条件に従い、撤回又は変更を申し出ることができる。</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乙は、甲から同意の撤回又は変更の申出があった場合、法令上の保存義務、既に適法に実施された処理及び第三者の権利利益等を踏まえ、必要な対応を行うものとする。</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同意の撤回により本サービスの継続が困難となる場合、乙は甲にその理由及び影響を説明し、代替方法の有無について協議するものとする。</w:t>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pStyle w:val="Heading2"/>
        <w:keepNext w:val="0"/>
        <w:keepLines w:val="0"/>
        <w:spacing w:after="80" w:lineRule="auto"/>
        <w:rPr>
          <w:b w:val="1"/>
          <w:bCs w:val="1"/>
        </w:rPr>
      </w:pPr>
      <w:bookmarkStart w:colFirst="0" w:colLast="0" w:name="_8say6tfx19d3" w:id="25"/>
      <w:bookmarkEnd w:id="25"/>
      <w:r w:rsidDel="00000000" w:rsidR="00000000" w:rsidRPr="00000000">
        <w:rPr>
          <w:rFonts w:ascii="Arial Unicode MS" w:cs="Arial Unicode MS" w:eastAsia="Arial Unicode MS" w:hAnsi="Arial Unicode MS"/>
          <w:b w:val="1"/>
          <w:bCs w:val="1"/>
          <w:rtl w:val="0"/>
        </w:rPr>
        <w:t xml:space="preserve">第25条（説明事項の変更）</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乙は、本サービスの内容、料金、実施方法、個人情報の取扱いその他の重要事項を変更する場合、変更内容及び適用開始日について、事前に甲へ説明するものとする。</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料金、守秘義務、個人情報の利用目的その他甲の権利利益に重大な影響を及ぼす事項については、関係法令に従い、必要な同意を取得するものとする。</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乙は、甲の同意を要する事項について、甲の承諾なく一方的に変更しないものとする。</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pStyle w:val="Heading2"/>
        <w:keepNext w:val="0"/>
        <w:keepLines w:val="0"/>
        <w:spacing w:after="80" w:lineRule="auto"/>
        <w:rPr>
          <w:b w:val="1"/>
          <w:bCs w:val="1"/>
        </w:rPr>
      </w:pPr>
      <w:bookmarkStart w:colFirst="0" w:colLast="0" w:name="_y1ofhudxuche"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本書に定めのない事項又は本書の解釈について疑義が生じた場合、甲乙は互いの権利利益を尊重し、誠意をもって協議するものとする。</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本書の一部が法令により無効と判断された場合であっても、その他の規定は、当該判断の影響を受けない範囲で引き続き効力を有するものとする。</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本書と個別に合意した利用条件との間に相違がある場合、関係法令に反しない範囲で、甲乙間で明確に合意した個別条件を優先するものとする。</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pStyle w:val="Heading2"/>
        <w:keepNext w:val="0"/>
        <w:keepLines w:val="0"/>
        <w:spacing w:after="80" w:lineRule="auto"/>
        <w:rPr>
          <w:b w:val="1"/>
          <w:bCs w:val="1"/>
        </w:rPr>
      </w:pPr>
      <w:bookmarkStart w:colFirst="0" w:colLast="0" w:name="_eqomb7wqsr9w" w:id="27"/>
      <w:bookmarkEnd w:id="27"/>
      <w:r w:rsidDel="00000000" w:rsidR="00000000" w:rsidRPr="00000000">
        <w:rPr>
          <w:rFonts w:ascii="Arial Unicode MS" w:cs="Arial Unicode MS" w:eastAsia="Arial Unicode MS" w:hAnsi="Arial Unicode MS"/>
          <w:b w:val="1"/>
          <w:bCs w:val="1"/>
          <w:rtl w:val="0"/>
        </w:rPr>
        <w:t xml:space="preserve">第27条（準拠法及び紛争解決）</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本書の成立、効力、解釈及び履行については、日本法を準拠法とする。</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本書に関連して紛争が生じた場合、甲乙はまず誠実な協議による解決に努めるものとする。</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pStyle w:val="Heading2"/>
        <w:keepNext w:val="0"/>
        <w:keepLines w:val="0"/>
        <w:spacing w:after="80" w:lineRule="auto"/>
        <w:rPr>
          <w:b w:val="1"/>
          <w:bCs w:val="1"/>
        </w:rPr>
      </w:pPr>
      <w:bookmarkStart w:colFirst="0" w:colLast="0" w:name="_x19a3cgefa8t" w:id="28"/>
      <w:bookmarkEnd w:id="28"/>
      <w:r w:rsidDel="00000000" w:rsidR="00000000" w:rsidRPr="00000000">
        <w:rPr>
          <w:rFonts w:ascii="Arial Unicode MS" w:cs="Arial Unicode MS" w:eastAsia="Arial Unicode MS" w:hAnsi="Arial Unicode MS"/>
          <w:b w:val="1"/>
          <w:bCs w:val="1"/>
          <w:rtl w:val="0"/>
        </w:rPr>
        <w:t xml:space="preserve">第28条（重要事項の最終確認及び同意）</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甲は、本サービスの利用にあたり、次の事項について説明を受け、又は書面等により確認し、その内容を理解したうえで同意する。</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本サービスの目的、内容及び実施方法について説明を受けました。</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本サービスが医療行為の代替ではないことを理解しました。</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カウンセリングの効果には個人差があり、特定の結果が保証されないことを理解しました。</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カウンセリングの過程で一時的に心理的負担が生じる可能性があることを理解しました。</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相談内容を話す範囲について、自分の意思で決定できることを理解しました。</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担当カウンセラーの資格及び専門分野について確認しました。</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守秘義務の内容及び例外について説明を受けました。</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緊急時の対応及び本サービスの対応範囲について理解しました。</w:t>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カウンセリング記録の作成、保存及び管理方法について確認しました。</w:t>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録音・録画及び外部サービスの利用について、第14条の各項目に意思を表示しました。</w:t>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利用料金、支払条件、キャンセル料及び返金条件について確認しました。</w:t>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オンラインカウンセリングを利用する場合の注意事項について理解しました。</w:t>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個人情報の利用目的及び取扱いについて確認しました。</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本サービスの休止又は終了を申し出ることができることを理解しました。</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質問又は不明点について説明を求める機会がありました。</w:t>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本書の内容を理解し、自らの意思に基づき心理カウンセリングの利用に同意します。</w:t>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pStyle w:val="Heading2"/>
        <w:keepNext w:val="0"/>
        <w:keepLines w:val="0"/>
        <w:spacing w:after="80" w:lineRule="auto"/>
        <w:rPr>
          <w:b w:val="1"/>
          <w:bCs w:val="1"/>
        </w:rPr>
      </w:pPr>
      <w:bookmarkStart w:colFirst="0" w:colLast="0" w:name="_mymlsejpialt" w:id="29"/>
      <w:bookmarkEnd w:id="29"/>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甲及び乙は、本書に記載された重要事項について確認し、甲がその内容を理解したうえで本サービスの利用に同意した証として、本書を作成する。</w:t>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書面により作成する場合は、本書2通を作成し、甲乙が各1通を保有する。</w:t>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電子的な方法により同意を取得する場合は、同意内容、同意日時及び同意者を確認できる電磁的記録を作成し、適切に保存するものとする。</w:t>
      </w:r>
    </w:p>
    <w:p w:rsidR="00000000" w:rsidDel="00000000" w:rsidP="00000000" w:rsidRDefault="00000000" w:rsidRPr="00000000" w14:paraId="00000176">
      <w:pPr>
        <w:spacing w:after="240" w:before="240" w:lineRule="auto"/>
        <w:rPr>
          <w:sz w:val="20"/>
          <w:szCs w:val="20"/>
        </w:rPr>
      </w:pPr>
      <w:r w:rsidDel="00000000" w:rsidR="00000000" w:rsidRPr="00000000">
        <w:rPr>
          <w:rtl w:val="0"/>
        </w:rPr>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178">
      <w:pPr>
        <w:spacing w:after="240" w:before="240" w:lineRule="auto"/>
        <w:rPr>
          <w:sz w:val="20"/>
          <w:szCs w:val="20"/>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甲（カウンセリング利用者）</w:t>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7B">
      <w:pPr>
        <w:spacing w:after="240" w:before="240" w:lineRule="auto"/>
        <w:rPr>
          <w:sz w:val="20"/>
          <w:szCs w:val="20"/>
        </w:rPr>
      </w:pPr>
      <w:r w:rsidDel="00000000" w:rsidR="00000000" w:rsidRPr="00000000">
        <w:rPr>
          <w:rtl w:val="0"/>
        </w:rPr>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7F">
      <w:pPr>
        <w:spacing w:after="240" w:before="240" w:lineRule="auto"/>
        <w:rPr>
          <w:sz w:val="20"/>
          <w:szCs w:val="20"/>
        </w:rPr>
      </w:pPr>
      <w:r w:rsidDel="00000000" w:rsidR="00000000" w:rsidRPr="00000000">
        <w:rPr>
          <w:rtl w:val="0"/>
        </w:rPr>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1">
      <w:pPr>
        <w:spacing w:after="240" w:before="240" w:lineRule="auto"/>
        <w:rPr>
          <w:sz w:val="20"/>
          <w:szCs w:val="20"/>
        </w:rPr>
      </w:pPr>
      <w:r w:rsidDel="00000000" w:rsidR="00000000" w:rsidRPr="00000000">
        <w:rPr>
          <w:rtl w:val="0"/>
        </w:rPr>
      </w:r>
    </w:p>
    <w:p w:rsidR="00000000" w:rsidDel="00000000" w:rsidP="00000000" w:rsidRDefault="00000000" w:rsidRPr="00000000" w14:paraId="000001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3">
      <w:pPr>
        <w:spacing w:after="240" w:before="240" w:lineRule="auto"/>
        <w:rPr>
          <w:sz w:val="20"/>
          <w:szCs w:val="20"/>
        </w:rPr>
      </w:pPr>
      <w:r w:rsidDel="00000000" w:rsidR="00000000" w:rsidRPr="00000000">
        <w:rPr>
          <w:rtl w:val="0"/>
        </w:rPr>
      </w:r>
    </w:p>
    <w:p w:rsidR="00000000" w:rsidDel="00000000" w:rsidP="00000000" w:rsidRDefault="00000000" w:rsidRPr="00000000" w14:paraId="000001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85">
      <w:pPr>
        <w:spacing w:after="240" w:before="240" w:lineRule="auto"/>
        <w:rPr>
          <w:sz w:val="20"/>
          <w:szCs w:val="20"/>
        </w:rPr>
      </w:pPr>
      <w:r w:rsidDel="00000000" w:rsidR="00000000" w:rsidRPr="00000000">
        <w:rPr>
          <w:rtl w:val="0"/>
        </w:rPr>
      </w:r>
    </w:p>
    <w:p w:rsidR="00000000" w:rsidDel="00000000" w:rsidP="00000000" w:rsidRDefault="00000000" w:rsidRPr="00000000" w14:paraId="0000018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乙（カウンセリング提供者）</w:t>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88">
      <w:pPr>
        <w:spacing w:after="240" w:before="240" w:lineRule="auto"/>
        <w:rPr>
          <w:sz w:val="20"/>
          <w:szCs w:val="20"/>
        </w:rPr>
      </w:pPr>
      <w:r w:rsidDel="00000000" w:rsidR="00000000" w:rsidRPr="00000000">
        <w:rPr>
          <w:rtl w:val="0"/>
        </w:rPr>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事業者名・施設名：　　　　　　　　　　　　　　　　　　</w:t>
      </w:r>
    </w:p>
    <w:p w:rsidR="00000000" w:rsidDel="00000000" w:rsidP="00000000" w:rsidRDefault="00000000" w:rsidRPr="00000000" w14:paraId="0000018A">
      <w:pPr>
        <w:spacing w:after="240" w:before="240" w:lineRule="auto"/>
        <w:rPr>
          <w:sz w:val="20"/>
          <w:szCs w:val="20"/>
        </w:rPr>
      </w:pPr>
      <w:r w:rsidDel="00000000" w:rsidR="00000000" w:rsidRPr="00000000">
        <w:rPr>
          <w:rtl w:val="0"/>
        </w:rPr>
      </w:r>
    </w:p>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8C">
      <w:pPr>
        <w:spacing w:after="240" w:before="240" w:lineRule="auto"/>
        <w:rPr>
          <w:sz w:val="20"/>
          <w:szCs w:val="20"/>
        </w:rPr>
      </w:pPr>
      <w:r w:rsidDel="00000000" w:rsidR="00000000" w:rsidRPr="00000000">
        <w:rPr>
          <w:rtl w:val="0"/>
        </w:rPr>
      </w:r>
    </w:p>
    <w:p w:rsidR="00000000" w:rsidDel="00000000" w:rsidP="00000000" w:rsidRDefault="00000000" w:rsidRPr="00000000" w14:paraId="000001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担当カウンセラー氏名：　　　　　　　　　　　　　　　　</w:t>
      </w:r>
    </w:p>
    <w:p w:rsidR="00000000" w:rsidDel="00000000" w:rsidP="00000000" w:rsidRDefault="00000000" w:rsidRPr="00000000" w14:paraId="0000018E">
      <w:pPr>
        <w:spacing w:after="240" w:before="240" w:lineRule="auto"/>
        <w:rPr>
          <w:sz w:val="20"/>
          <w:szCs w:val="20"/>
        </w:rPr>
      </w:pPr>
      <w:r w:rsidDel="00000000" w:rsidR="00000000" w:rsidRPr="00000000">
        <w:rPr>
          <w:rtl w:val="0"/>
        </w:rPr>
      </w:r>
    </w:p>
    <w:p w:rsidR="00000000" w:rsidDel="00000000" w:rsidP="00000000" w:rsidRDefault="00000000" w:rsidRPr="00000000" w14:paraId="000001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保有資格：　　　　　　　　　　　　　　　　　　　　　　</w:t>
      </w:r>
    </w:p>
    <w:p w:rsidR="00000000" w:rsidDel="00000000" w:rsidP="00000000" w:rsidRDefault="00000000" w:rsidRPr="00000000" w14:paraId="00000190">
      <w:pPr>
        <w:spacing w:after="240" w:before="240" w:lineRule="auto"/>
        <w:rPr>
          <w:sz w:val="20"/>
          <w:szCs w:val="20"/>
        </w:rPr>
      </w:pPr>
      <w:r w:rsidDel="00000000" w:rsidR="00000000" w:rsidRPr="00000000">
        <w:rPr>
          <w:rtl w:val="0"/>
        </w:rPr>
      </w:r>
    </w:p>
    <w:p w:rsidR="00000000" w:rsidDel="00000000" w:rsidP="00000000" w:rsidRDefault="00000000" w:rsidRPr="00000000" w14:paraId="000001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2">
      <w:pPr>
        <w:spacing w:after="240" w:before="240" w:lineRule="auto"/>
        <w:rPr>
          <w:sz w:val="20"/>
          <w:szCs w:val="20"/>
        </w:rPr>
      </w:pPr>
      <w:r w:rsidDel="00000000" w:rsidR="00000000" w:rsidRPr="00000000">
        <w:rPr>
          <w:rtl w:val="0"/>
        </w:rPr>
      </w:r>
    </w:p>
    <w:p w:rsidR="00000000" w:rsidDel="00000000" w:rsidP="00000000" w:rsidRDefault="00000000" w:rsidRPr="00000000" w14:paraId="000001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94">
      <w:pPr>
        <w:spacing w:after="240" w:before="240" w:lineRule="auto"/>
        <w:rPr>
          <w:sz w:val="20"/>
          <w:szCs w:val="20"/>
        </w:rPr>
      </w:pPr>
      <w:r w:rsidDel="00000000" w:rsidR="00000000" w:rsidRPr="00000000">
        <w:rPr>
          <w:rtl w:val="0"/>
        </w:rPr>
      </w:r>
    </w:p>
    <w:p w:rsidR="00000000" w:rsidDel="00000000" w:rsidP="00000000" w:rsidRDefault="00000000" w:rsidRPr="00000000" w14:paraId="000001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96">
      <w:pPr>
        <w:spacing w:after="240" w:before="240" w:lineRule="auto"/>
        <w:rPr>
          <w:sz w:val="20"/>
          <w:szCs w:val="20"/>
        </w:rPr>
      </w:pPr>
      <w:r w:rsidDel="00000000" w:rsidR="00000000" w:rsidRPr="00000000">
        <w:rPr>
          <w:rtl w:val="0"/>
        </w:rPr>
      </w:r>
    </w:p>
    <w:p w:rsidR="00000000" w:rsidDel="00000000" w:rsidP="00000000" w:rsidRDefault="00000000" w:rsidRPr="00000000" w14:paraId="0000019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親権者・法定代理人（必要な場合）</w:t>
      </w:r>
    </w:p>
    <w:p w:rsidR="00000000" w:rsidDel="00000000" w:rsidP="00000000" w:rsidRDefault="00000000" w:rsidRPr="00000000" w14:paraId="000001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99">
      <w:pPr>
        <w:spacing w:after="240" w:before="240" w:lineRule="auto"/>
        <w:rPr>
          <w:sz w:val="20"/>
          <w:szCs w:val="20"/>
        </w:rPr>
      </w:pPr>
      <w:r w:rsidDel="00000000" w:rsidR="00000000" w:rsidRPr="00000000">
        <w:rPr>
          <w:rtl w:val="0"/>
        </w:rPr>
      </w:r>
    </w:p>
    <w:p w:rsidR="00000000" w:rsidDel="00000000" w:rsidP="00000000" w:rsidRDefault="00000000" w:rsidRPr="00000000" w14:paraId="000001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9B">
      <w:pPr>
        <w:spacing w:after="240" w:before="240" w:lineRule="auto"/>
        <w:rPr>
          <w:sz w:val="20"/>
          <w:szCs w:val="20"/>
        </w:rPr>
      </w:pPr>
      <w:r w:rsidDel="00000000" w:rsidR="00000000" w:rsidRPr="00000000">
        <w:rPr>
          <w:rtl w:val="0"/>
        </w:rPr>
      </w:r>
    </w:p>
    <w:p w:rsidR="00000000" w:rsidDel="00000000" w:rsidP="00000000" w:rsidRDefault="00000000" w:rsidRPr="00000000" w14:paraId="000001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利用者との続柄：　　　　　　　　　　　　　　　　　　　</w:t>
      </w:r>
    </w:p>
    <w:p w:rsidR="00000000" w:rsidDel="00000000" w:rsidP="00000000" w:rsidRDefault="00000000" w:rsidRPr="00000000" w14:paraId="0000019D">
      <w:pPr>
        <w:spacing w:after="240" w:before="240" w:lineRule="auto"/>
        <w:rPr>
          <w:sz w:val="20"/>
          <w:szCs w:val="20"/>
        </w:rPr>
      </w:pPr>
      <w:r w:rsidDel="00000000" w:rsidR="00000000" w:rsidRPr="00000000">
        <w:rPr>
          <w:rtl w:val="0"/>
        </w:rPr>
      </w:r>
    </w:p>
    <w:p w:rsidR="00000000" w:rsidDel="00000000" w:rsidP="00000000" w:rsidRDefault="00000000" w:rsidRPr="00000000" w14:paraId="000001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F">
      <w:pPr>
        <w:spacing w:after="240" w:before="240" w:lineRule="auto"/>
        <w:rPr>
          <w:sz w:val="20"/>
          <w:szCs w:val="20"/>
        </w:rPr>
      </w:pPr>
      <w:r w:rsidDel="00000000" w:rsidR="00000000" w:rsidRPr="00000000">
        <w:rPr>
          <w:rtl w:val="0"/>
        </w:rPr>
      </w:r>
    </w:p>
    <w:p w:rsidR="00000000" w:rsidDel="00000000" w:rsidP="00000000" w:rsidRDefault="00000000" w:rsidRPr="00000000" w14:paraId="000001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A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