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blctjb5kjfc" w:id="0"/>
      <w:bookmarkEnd w:id="0"/>
      <w:r w:rsidDel="00000000" w:rsidR="00000000" w:rsidRPr="00000000">
        <w:rPr>
          <w:rFonts w:ascii="Arial Unicode MS" w:cs="Arial Unicode MS" w:eastAsia="Arial Unicode MS" w:hAnsi="Arial Unicode MS"/>
          <w:b w:val="1"/>
          <w:bCs w:val="1"/>
          <w:sz w:val="44"/>
          <w:szCs w:val="44"/>
          <w:rtl w:val="0"/>
        </w:rPr>
        <w:t xml:space="preserve">サロンスタッフ秘密保持契約書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ロン（以下「甲」という。）と、甲が運営するサロンにおいて業務に従事するスタッフ（以下「乙」という。）は、甲の業務に関連して知り得る秘密情報の取扱いについて、以下のとおり秘密保持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y4wmlbyy37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本契約は、乙が甲のサロン業務に従事するにあたり、顧客情報、施術内容、営業情報その他の秘密情報を適切に管理し、第三者への漏えい又は不正使用を防止することを目的とする。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66svbgt12mj"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本契約において「秘密情報」とは、以下の各号に該当する、甲に関する一切の情報をいう。</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顧客の氏名、連絡先、来店履歴、施術内容、カウンセリング内容、写真、決済情報等の顧客情報</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施術方法、技術マニュアル、接客方法、教育資料、業務フロー</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料金体系、売上情報、仕入先、取引条件、経営方針、マーケティング情報</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SNS運用、広告施策、キャンペーン内容、未公開情報</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その他、業務上知り得た情報で、一般に公表されておらず、秘密として管理されているもの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ただし、次の各号のいずれかに該当する情報は秘密情報に含まれないものとする。</w:t>
        <w:br w:type="textWrapping"/>
        <w:t xml:space="preserve">① 取得時点で既に公知となっていた情報</w:t>
        <w:br w:type="textWrapping"/>
        <w:t xml:space="preserve">② 乙の責に帰さない事由により公知となった情報</w:t>
        <w:br w:type="textWrapping"/>
        <w:t xml:space="preserve">③ 正当な権限を有する第三者から適法に取得した情報</w:t>
        <w:br w:type="textWrapping"/>
        <w:t xml:space="preserve">④ 甲の秘密情報によらず、乙が独自に開発又は取得した情報</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mzj7keroyzd"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乙は、秘密情報を厳重に管理し、甲の事前の書面による承諾なく、第三者に開示又は漏えいしてはならない。</w:t>
      </w:r>
    </w:p>
    <w:p w:rsidR="00000000" w:rsidDel="00000000" w:rsidP="00000000" w:rsidRDefault="00000000" w:rsidRPr="00000000" w14:paraId="00000013">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乙は、秘密情報を本契約の目的の範囲内でのみ利用するものとし、私的利用又は第三者の利益のために使用してはならない。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2djtvah8te9j" w:id="4"/>
      <w:bookmarkEnd w:id="4"/>
      <w:r w:rsidDel="00000000" w:rsidR="00000000" w:rsidRPr="00000000">
        <w:rPr>
          <w:rFonts w:ascii="Arial Unicode MS" w:cs="Arial Unicode MS" w:eastAsia="Arial Unicode MS" w:hAnsi="Arial Unicode MS"/>
          <w:b w:val="1"/>
          <w:bCs w:val="1"/>
          <w:sz w:val="34"/>
          <w:szCs w:val="34"/>
          <w:rtl w:val="0"/>
        </w:rPr>
        <w:t xml:space="preserve">第4条（SNS・外部発信の禁止）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乙は、業務上知り得た秘密情報を、SNS、ブログ、口コミサイト、動画配信サービスその他インターネット上の媒体に投稿、公開、発信してはならない。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gsdnuvmrtod" w:id="5"/>
      <w:bookmarkEnd w:id="5"/>
      <w:r w:rsidDel="00000000" w:rsidR="00000000" w:rsidRPr="00000000">
        <w:rPr>
          <w:rFonts w:ascii="Arial Unicode MS" w:cs="Arial Unicode MS" w:eastAsia="Arial Unicode MS" w:hAnsi="Arial Unicode MS"/>
          <w:b w:val="1"/>
          <w:bCs w:val="1"/>
          <w:sz w:val="34"/>
          <w:szCs w:val="34"/>
          <w:rtl w:val="0"/>
        </w:rPr>
        <w:t xml:space="preserve">第5条（複製等の禁止）</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乙は、業務遂行上必要な場合を除き、秘密情報を複製、転記、撮影、録音その他の方法で保存又は持ち出してはならない。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hgotl7sz6dw" w:id="6"/>
      <w:bookmarkEnd w:id="6"/>
      <w:r w:rsidDel="00000000" w:rsidR="00000000" w:rsidRPr="00000000">
        <w:rPr>
          <w:rFonts w:ascii="Arial Unicode MS" w:cs="Arial Unicode MS" w:eastAsia="Arial Unicode MS" w:hAnsi="Arial Unicode MS"/>
          <w:b w:val="1"/>
          <w:bCs w:val="1"/>
          <w:sz w:val="34"/>
          <w:szCs w:val="34"/>
          <w:rtl w:val="0"/>
        </w:rPr>
        <w:t xml:space="preserve">第6条（在職中及び退職後の義務）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本契約に基づく乙の秘密保持義務は、在職中のみならず、退職後も存続するものとする。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p6kvihy1myv" w:id="7"/>
      <w:bookmarkEnd w:id="7"/>
      <w:r w:rsidDel="00000000" w:rsidR="00000000" w:rsidRPr="00000000">
        <w:rPr>
          <w:rFonts w:ascii="Arial Unicode MS" w:cs="Arial Unicode MS" w:eastAsia="Arial Unicode MS" w:hAnsi="Arial Unicode MS"/>
          <w:b w:val="1"/>
          <w:bCs w:val="1"/>
          <w:sz w:val="34"/>
          <w:szCs w:val="34"/>
          <w:rtl w:val="0"/>
        </w:rPr>
        <w:t xml:space="preserve">第7条（秘密情報の返還・廃棄）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乙は、甲から求められた場合又は退職時には、秘密情報及びその複製物を速やかに返還又は甲の指示に従い廃棄するものとする。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5h56kjtbb8a"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乙が本契約に違反し、甲に損害を与えた場合、乙は甲に対し、当該損害（弁護士費用を含む）を賠償する責任を負う。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gp0qi4xa3ex" w:id="9"/>
      <w:bookmarkEnd w:id="9"/>
      <w:r w:rsidDel="00000000" w:rsidR="00000000" w:rsidRPr="00000000">
        <w:rPr>
          <w:rFonts w:ascii="Arial Unicode MS" w:cs="Arial Unicode MS" w:eastAsia="Arial Unicode MS" w:hAnsi="Arial Unicode MS"/>
          <w:b w:val="1"/>
          <w:bCs w:val="1"/>
          <w:sz w:val="34"/>
          <w:szCs w:val="34"/>
          <w:rtl w:val="0"/>
        </w:rPr>
        <w:t xml:space="preserve">第9条（差止請求）</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乙が本契約に違反し、又は違反するおそれがある場合、甲は、損害賠償請求に加え、秘密情報の使用又は開示の差止めを求めることができる。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v238ajokr3wq"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本契約は、乙が甲の業務に従事する期間中有効とし、退職後も第6条の規定は有効に存続する。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nl9naai7rsrh"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eq17kgmt5cp"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本契約締結の証として、本書を2通作成し、甲乙記名押印の上、各自1通を保有する。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●●サロン</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サロンスタッフ</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