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q6jpwhm0pi7" w:id="0"/>
      <w:bookmarkEnd w:id="0"/>
      <w:r w:rsidDel="00000000" w:rsidR="00000000" w:rsidRPr="00000000">
        <w:rPr>
          <w:rFonts w:ascii="Arial Unicode MS" w:cs="Arial Unicode MS" w:eastAsia="Arial Unicode MS" w:hAnsi="Arial Unicode MS"/>
          <w:b w:val="1"/>
          <w:bCs w:val="1"/>
          <w:sz w:val="44"/>
          <w:szCs w:val="44"/>
          <w:rtl w:val="0"/>
        </w:rPr>
        <w:t xml:space="preserve">通所介護（デイサービス）業務委託契約書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●●株式会社（以下「甲」という。）と、●●（以下「乙」という。）とは、通所介護事業に関する業務の委託について、以下のとおり業務委託契約（以下「本契約」という。）を締結する。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7e5jk4wwg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本契約は、甲が運営する通所介護事業（デイサービス）に関し、当該業務の一部を乙に委託し、乙がこれを受託するにあたり、その業務内容、責任関係その他必要な事項を定めることを目的とする。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4vq9li6euvi"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甲が乙に委託する業務内容は、以下の業務の全部または一部とする。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利用者に対する介護サービスの提供</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介護記録の作成および報告</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送迎補助業務</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レクリエーション、機能訓練補助業務</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その他、甲乙協議の上定める関連業務</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y98hb3vhip1"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乙は、本契約および関係法令、介護保険法その他関連法令を遵守し、善良なる管理者の注意をもって誠実に業務を遂行するものとする。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z2qu2b4jwpbd"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乙は、甲の事前の書面による承諾なく、本契約に基づく業務の全部または一部を第三者に再委託してはならない。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w7cd7slq8ed8" w:id="5"/>
      <w:bookmarkEnd w:id="5"/>
      <w:r w:rsidDel="00000000" w:rsidR="00000000" w:rsidRPr="00000000">
        <w:rPr>
          <w:rFonts w:ascii="Arial Unicode MS" w:cs="Arial Unicode MS" w:eastAsia="Arial Unicode MS" w:hAnsi="Arial Unicode MS"/>
          <w:b w:val="1"/>
          <w:bCs w:val="1"/>
          <w:sz w:val="34"/>
          <w:szCs w:val="34"/>
          <w:rtl w:val="0"/>
        </w:rPr>
        <w:t xml:space="preserve">第5条（業務委託料）</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甲は、乙に対し、本契約に基づく業務の対価として、別途甲乙協議のうえ定める委託料を支払うものとする。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支払方法、支払期日その他の条件については、別途書面または合意により定める。</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3a2q5c6yp9w0"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乙が本契約に基づく業務を遂行するために要する費用は、特に定めのない限り、乙の負担とする。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pp6slcp4815d"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乙は、本契約に関連して知り得た甲または利用者に関する一切の情報を第三者に開示または漏えいしてはならない。本条の義務は、本契約終了後も存続する。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fsp6x4e3vha"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乙は、業務遂行にあたり取得または取り扱う個人情報について、個人情報保護法および関係法令を遵守し、適切に管理するものとする。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zisfrqgc52b"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利用者に対する不適切な対応または不利益行為</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甲の信用を毀損する行為</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甲の指示に反する業務遂行</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mvg8rpqrocj6"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乙が本契約に違反し、甲または第三者に損害を与えた場合、乙は自己の責任と負担においてこれを賠償するものとする。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ls8ys80wc09"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ただし、期間満了日の●か月前までに甲乙いずれからも書面による解約の意思表示がない場合、本契約は同一条件にて更新され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28se21tg4sgh"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甲または乙は、相手方が本契約に違反し、相当期間を定めて是正を求めたにもかかわらず当該違反が是正されない場合、書面により本契約の全部または一部を解除することができる。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n7gr08u0l8z"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甲および乙は、自らが反社会的勢力に該当しないこと、また将来にわたっても該当しないことを表明し保証する。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dixyc6xlp1s1"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ah2dj8pjmh2m" w:id="15"/>
      <w:bookmarkEnd w:id="15"/>
      <w:r w:rsidDel="00000000" w:rsidR="00000000" w:rsidRPr="00000000">
        <w:rPr>
          <w:rFonts w:ascii="Arial Unicode MS" w:cs="Arial Unicode MS" w:eastAsia="Arial Unicode MS" w:hAnsi="Arial Unicode MS"/>
          <w:b w:val="1"/>
          <w:bCs w:val="1"/>
          <w:sz w:val="34"/>
          <w:szCs w:val="34"/>
          <w:rtl w:val="0"/>
        </w:rPr>
        <w:t xml:space="preserve">第15条（管轄裁判所）</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本契約締結の証として、本書二通を作成し、甲乙記名押印（または電子署名）の上、各自一通を保有する。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名称：●●株式会社</w:t>
        <w:br w:type="textWrapping"/>
        <w:t xml:space="preserve">代表者：　　　　　　　　　　　　　印</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所在地：</w:t>
        <w:br w:type="textWrapping"/>
        <w:t xml:space="preserve">名称：</w:t>
        <w:br w:type="textWrapping"/>
        <w:t xml:space="preserve">代表者（または氏名）：　　　　　　印</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