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ja859vq8lsj" w:id="0"/>
      <w:bookmarkEnd w:id="0"/>
      <w:r w:rsidDel="00000000" w:rsidR="00000000" w:rsidRPr="00000000">
        <w:rPr>
          <w:rFonts w:ascii="Arial Unicode MS" w:cs="Arial Unicode MS" w:eastAsia="Arial Unicode MS" w:hAnsi="Arial Unicode MS"/>
          <w:b w:val="1"/>
          <w:bCs w:val="1"/>
          <w:sz w:val="44"/>
          <w:szCs w:val="44"/>
          <w:rtl w:val="0"/>
        </w:rPr>
        <w:t xml:space="preserve">臨床工学技士業務委託契約書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有する臨床工学技士としての専門的知識および技能を活用し、甲の事業運営を補助することを目的とし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en9urr6n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本契約は、甲が運営する医療関連事業または医療機関において必要とされる臨床工学技士業務について、甲が乙に業務を委託し、乙がこれを受託する条件を定めることを目的とする。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y64glt4j72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乙が本契約に基づき行う業務（以下「本業務」という。）の内容は、次のとおりとする。</w:t>
        <w:br w:type="textWrapping"/>
        <w:t xml:space="preserve">(1) 医療機器の操作、管理、保守および点検に関する業務</w:t>
        <w:br w:type="textWrapping"/>
        <w:t xml:space="preserve">(2) 医療機器使用時の安全管理およびリスク低減に関する業務</w:t>
        <w:br w:type="textWrapping"/>
        <w:t xml:space="preserve">(3) 医師、看護師その他医療従事者との連携・補助業務</w:t>
        <w:br w:type="textWrapping"/>
        <w:t xml:space="preserve">(4) 医療機器に関する記録作成、報告業務</w:t>
        <w:br w:type="textWrapping"/>
        <w:t xml:space="preserve">(5) 前各号に付随または関連する業務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本業務の具体的内容、実施方法、実施場所および実施日時等の詳細については、甲乙協議のうえ、別途書面または電磁的方法により定めることができる。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fb3co3p4fi2" w:id="3"/>
      <w:bookmarkEnd w:id="3"/>
      <w:r w:rsidDel="00000000" w:rsidR="00000000" w:rsidRPr="00000000">
        <w:rPr>
          <w:rFonts w:ascii="Arial Unicode MS" w:cs="Arial Unicode MS" w:eastAsia="Arial Unicode MS" w:hAnsi="Arial Unicode MS"/>
          <w:b w:val="1"/>
          <w:bCs w:val="1"/>
          <w:sz w:val="34"/>
          <w:szCs w:val="34"/>
          <w:rtl w:val="0"/>
        </w:rPr>
        <w:t xml:space="preserve">第3条（資格および法令遵守）</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乙は、業務遂行期間中、有効な臨床工学技士免許を保持していることを保証する。</w:t>
      </w:r>
    </w:p>
    <w:p w:rsidR="00000000" w:rsidDel="00000000" w:rsidP="00000000" w:rsidRDefault="00000000" w:rsidRPr="00000000" w14:paraId="0000000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乙は、本業務の遂行にあたり、医療法、臨床工学技士法、個人情報保護法その他関係法令および関係ガイドラインを遵守するものとする。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3ahndn5dab" w:id="4"/>
      <w:bookmarkEnd w:id="4"/>
      <w:r w:rsidDel="00000000" w:rsidR="00000000" w:rsidRPr="00000000">
        <w:rPr>
          <w:rFonts w:ascii="Arial Unicode MS" w:cs="Arial Unicode MS" w:eastAsia="Arial Unicode MS" w:hAnsi="Arial Unicode MS"/>
          <w:b w:val="1"/>
          <w:bCs w:val="1"/>
          <w:sz w:val="34"/>
          <w:szCs w:val="34"/>
          <w:rtl w:val="0"/>
        </w:rPr>
        <w:t xml:space="preserve">第4条（業務遂行上の責任）</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乙は、善良なる管理者の注意をもって本業務を遂行するものとする。</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乙は、本業務を自己の責任と裁量において遂行するものとし、甲は業務の進め方や方法について、業務委託の趣旨を逸脱する指揮命令を行わないものとする。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1e4zavkw546"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甲は、本業務の対価として、乙に対し、別途定める金額および支払条件に従い報酬を支払うものとする。</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報酬には、本業務遂行に通常必要となる費用が含まれるものとし、特別な費用が発生する場合は、事前に甲乙協議のうえ合意した場合に限り、甲が負担する。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ak0pnyd8cyz" w:id="6"/>
      <w:bookmarkEnd w:id="6"/>
      <w:r w:rsidDel="00000000" w:rsidR="00000000" w:rsidRPr="00000000">
        <w:rPr>
          <w:rFonts w:ascii="Arial Unicode MS" w:cs="Arial Unicode MS" w:eastAsia="Arial Unicode MS" w:hAnsi="Arial Unicode MS"/>
          <w:b w:val="1"/>
          <w:bCs w:val="1"/>
          <w:sz w:val="34"/>
          <w:szCs w:val="34"/>
          <w:rtl w:val="0"/>
        </w:rPr>
        <w:t xml:space="preserve">第6条（再委託の禁止）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jww9k1o3pbd"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乙は、本業務に関連して知り得た甲または患者その他第三者に関する一切の非公開情報を、第三者に開示または漏えいしてはならない。</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ib2k9k6g0824"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乙は、本業務に関連して個人情報を取り扱う場合、個人情報保護法および関係法令を遵守し、適切な安全管理措置を講じるものとする。</w:t>
      </w:r>
    </w:p>
    <w:p w:rsidR="00000000" w:rsidDel="00000000" w:rsidP="00000000" w:rsidRDefault="00000000" w:rsidRPr="00000000" w14:paraId="0000002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乙は、本業務の目的以外で個人情報を利用してはならない。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wjelf3mjxqa"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乙は、本契約に違反し、または本業務の遂行に関連して甲に損害を与えた場合には、自己の責任と負担においてその損害を賠償するものとする。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172opi8fpt"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契約期間満了日の●日前までに、甲乙いずれからも書面による解約の意思表示がない場合、本契約は同一条件にてさらに●年間更新されるものとする。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pe77owbztxr"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甲または乙は、相手方が本契約に違反し、相当期間を定めて是正を求めてもなお是正されない場合、書面による通知をもって本契約の全部または一部を解除することができる。</w:t>
      </w:r>
    </w:p>
    <w:p w:rsidR="00000000" w:rsidDel="00000000" w:rsidP="00000000" w:rsidRDefault="00000000" w:rsidRPr="00000000" w14:paraId="0000002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やむを得ない事由が生じた場合、甲乙は協議のうえ、本契約を解約することができる。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oqc8xkdyyf2x"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第12条（契約終了後の措置）</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本契約終了後、乙は、甲から提供された資料、情報および記録物を速やかに返還または甲の指示に従い廃棄するものとする。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g4ir95pcjt41"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n4boanlvw0zt"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