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t2tjcd3z1e5z" w:id="0"/>
      <w:bookmarkEnd w:id="0"/>
      <w:r w:rsidDel="00000000" w:rsidR="00000000" w:rsidRPr="00000000">
        <w:rPr>
          <w:rFonts w:ascii="Arial Unicode MS" w:cs="Arial Unicode MS" w:eastAsia="Arial Unicode MS" w:hAnsi="Arial Unicode MS"/>
          <w:b w:val="1"/>
          <w:bCs w:val="1"/>
          <w:sz w:val="44"/>
          <w:szCs w:val="44"/>
          <w:rtl w:val="0"/>
        </w:rPr>
        <w:t xml:space="preserve">金銭消費貸借契約書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甲が乙に対して金銭を貸し付け、乙がこれを借り受けることについて、次のとおり金銭消費貸借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ddct4s7nx5xj" w:id="1"/>
      <w:bookmarkEnd w:id="1"/>
      <w:r w:rsidDel="00000000" w:rsidR="00000000" w:rsidRPr="00000000">
        <w:rPr>
          <w:rFonts w:ascii="Arial Unicode MS" w:cs="Arial Unicode MS" w:eastAsia="Arial Unicode MS" w:hAnsi="Arial Unicode MS"/>
          <w:b w:val="1"/>
          <w:bCs w:val="1"/>
          <w:sz w:val="34"/>
          <w:szCs w:val="34"/>
          <w:rtl w:val="0"/>
        </w:rPr>
        <w:t xml:space="preserve">第1条（貸付金額および交付）</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甲は、乙に対し、本契約に基づき、金●●円（以下「本貸付金」という。）を貸し付け、乙はこれを借り受ける。</w:t>
        <w:br w:type="textWrapping"/>
        <w:t xml:space="preserve">本貸付金は、●●年●月●日までに、甲が指定する方法により交付されるものとする。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17b7qs1yd4i" w:id="2"/>
      <w:bookmarkEnd w:id="2"/>
      <w:r w:rsidDel="00000000" w:rsidR="00000000" w:rsidRPr="00000000">
        <w:rPr>
          <w:rFonts w:ascii="Arial Unicode MS" w:cs="Arial Unicode MS" w:eastAsia="Arial Unicode MS" w:hAnsi="Arial Unicode MS"/>
          <w:b w:val="1"/>
          <w:bCs w:val="1"/>
          <w:sz w:val="34"/>
          <w:szCs w:val="34"/>
          <w:rtl w:val="0"/>
        </w:rPr>
        <w:t xml:space="preserve">第2条（資金使途）</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乙は、本貸付金を、●●の目的にのみ使用するものとし、甲の事前の書面による承諾なく、当該目的以外に使用してはならない。</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dpng55zeu7oc" w:id="3"/>
      <w:bookmarkEnd w:id="3"/>
      <w:r w:rsidDel="00000000" w:rsidR="00000000" w:rsidRPr="00000000">
        <w:rPr>
          <w:rFonts w:ascii="Arial Unicode MS" w:cs="Arial Unicode MS" w:eastAsia="Arial Unicode MS" w:hAnsi="Arial Unicode MS"/>
          <w:b w:val="1"/>
          <w:bCs w:val="1"/>
          <w:sz w:val="34"/>
          <w:szCs w:val="34"/>
          <w:rtl w:val="0"/>
        </w:rPr>
        <w:t xml:space="preserve">第3条（返済期限および返済方法）</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乙は、本貸付金を、●●年●月●日までに、甲が指定する銀行口座へ振込により一括して返済するものとする。</w:t>
        <w:br w:type="textWrapping"/>
        <w:t xml:space="preserve">振込手数料は、乙の負担とする。</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r5jnv3y6tvif" w:id="4"/>
      <w:bookmarkEnd w:id="4"/>
      <w:r w:rsidDel="00000000" w:rsidR="00000000" w:rsidRPr="00000000">
        <w:rPr>
          <w:rFonts w:ascii="Arial Unicode MS" w:cs="Arial Unicode MS" w:eastAsia="Arial Unicode MS" w:hAnsi="Arial Unicode MS"/>
          <w:b w:val="1"/>
          <w:bCs w:val="1"/>
          <w:sz w:val="34"/>
          <w:szCs w:val="34"/>
          <w:rtl w:val="0"/>
        </w:rPr>
        <w:t xml:space="preserve">第4条（利息）</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本貸付金には、年●％の割合による利息を付するものとし、利息は元本返済時に、元本と併せて支払うものとする。</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83y7kuoievsh" w:id="5"/>
      <w:bookmarkEnd w:id="5"/>
      <w:r w:rsidDel="00000000" w:rsidR="00000000" w:rsidRPr="00000000">
        <w:rPr>
          <w:rFonts w:ascii="Arial Unicode MS" w:cs="Arial Unicode MS" w:eastAsia="Arial Unicode MS" w:hAnsi="Arial Unicode MS"/>
          <w:b w:val="1"/>
          <w:bCs w:val="1"/>
          <w:sz w:val="34"/>
          <w:szCs w:val="34"/>
          <w:rtl w:val="0"/>
        </w:rPr>
        <w:t xml:space="preserve">第5条（期限の利益喪失）</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乙が次の各号のいずれかに該当した場合、乙は当然に期限の利益を失い、甲からの通知または催告を要することなく、本貸付金の全額およびこれに付随する利息等を直ちに返済しなければならない。</w:t>
      </w:r>
    </w:p>
    <w:p w:rsidR="00000000" w:rsidDel="00000000" w:rsidP="00000000" w:rsidRDefault="00000000" w:rsidRPr="00000000" w14:paraId="00000013">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本契約に基づく債務の履行を怠ったとき</w:t>
      </w:r>
    </w:p>
    <w:p w:rsidR="00000000" w:rsidDel="00000000" w:rsidP="00000000" w:rsidRDefault="00000000" w:rsidRPr="00000000" w14:paraId="00000014">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支払停止、支払不能または破産手続、民事再生手続等の申立てがあったとき</w:t>
      </w:r>
    </w:p>
    <w:p w:rsidR="00000000" w:rsidDel="00000000" w:rsidP="00000000" w:rsidRDefault="00000000" w:rsidRPr="00000000" w14:paraId="00000015">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差押え、仮差押え、仮処分または公租公課の滞納処分を受けたとき</w:t>
      </w:r>
    </w:p>
    <w:p w:rsidR="00000000" w:rsidDel="00000000" w:rsidP="00000000" w:rsidRDefault="00000000" w:rsidRPr="00000000" w14:paraId="00000016">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その他、甲乙間の信頼関係を著しく損なう事由が生じたとき</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46vc4ik7vtyo" w:id="6"/>
      <w:bookmarkEnd w:id="6"/>
      <w:r w:rsidDel="00000000" w:rsidR="00000000" w:rsidRPr="00000000">
        <w:rPr>
          <w:rFonts w:ascii="Arial Unicode MS" w:cs="Arial Unicode MS" w:eastAsia="Arial Unicode MS" w:hAnsi="Arial Unicode MS"/>
          <w:b w:val="1"/>
          <w:bCs w:val="1"/>
          <w:sz w:val="34"/>
          <w:szCs w:val="34"/>
          <w:rtl w:val="0"/>
        </w:rPr>
        <w:t xml:space="preserve">第6条（遅延損害金）</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乙が本契約に基づく金銭債務の支払を遅滞した場合、支払期日の翌日から完済に至るまで、年●％の割合による遅延損害金を支払うものとする。</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b2hpg185lnn2" w:id="7"/>
      <w:bookmarkEnd w:id="7"/>
      <w:r w:rsidDel="00000000" w:rsidR="00000000" w:rsidRPr="00000000">
        <w:rPr>
          <w:rFonts w:ascii="Arial Unicode MS" w:cs="Arial Unicode MS" w:eastAsia="Arial Unicode MS" w:hAnsi="Arial Unicode MS"/>
          <w:b w:val="1"/>
          <w:bCs w:val="1"/>
          <w:sz w:val="34"/>
          <w:szCs w:val="34"/>
          <w:rtl w:val="0"/>
        </w:rPr>
        <w:t xml:space="preserve">第7条（契約上の地位の譲渡禁止）</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乙は、甲の事前の書面による承諾なく、本契約に基づく権利または義務の全部または一部を、第三者に譲渡し、承継させ、または担保に供してはならない。</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r8t6jkejgvj4" w:id="8"/>
      <w:bookmarkEnd w:id="8"/>
      <w:r w:rsidDel="00000000" w:rsidR="00000000" w:rsidRPr="00000000">
        <w:rPr>
          <w:rFonts w:ascii="Arial Unicode MS" w:cs="Arial Unicode MS" w:eastAsia="Arial Unicode MS" w:hAnsi="Arial Unicode MS"/>
          <w:b w:val="1"/>
          <w:bCs w:val="1"/>
          <w:sz w:val="34"/>
          <w:szCs w:val="34"/>
          <w:rtl w:val="0"/>
        </w:rPr>
        <w:t xml:space="preserve">第8条（協議事項）</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本契約に定めのない事項、または本契約の解釈に疑義が生じた場合には、甲乙誠意をもって協議し、円満に解決を図るものとする。</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8rl1du9jv21n" w:id="9"/>
      <w:bookmarkEnd w:id="9"/>
      <w:r w:rsidDel="00000000" w:rsidR="00000000" w:rsidRPr="00000000">
        <w:rPr>
          <w:rFonts w:ascii="Arial Unicode MS" w:cs="Arial Unicode MS" w:eastAsia="Arial Unicode MS" w:hAnsi="Arial Unicode MS"/>
          <w:b w:val="1"/>
          <w:bCs w:val="1"/>
          <w:sz w:val="34"/>
          <w:szCs w:val="34"/>
          <w:rtl w:val="0"/>
        </w:rPr>
        <w:t xml:space="preserve">第9条（準拠法および管轄）</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本契約は、日本法を準拠法とする。</w:t>
        <w:br w:type="textWrapping"/>
        <w:t xml:space="preserve">本契約に関して生じる一切の紛争については、甲の本店所在地を管轄する地方裁判所を第一審の専属的合意管轄裁判所とする。</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8bck29vyi369" w:id="10"/>
      <w:bookmarkEnd w:id="10"/>
      <w:r w:rsidDel="00000000" w:rsidR="00000000" w:rsidRPr="00000000">
        <w:rPr>
          <w:rFonts w:ascii="Arial Unicode MS" w:cs="Arial Unicode MS" w:eastAsia="Arial Unicode MS" w:hAnsi="Arial Unicode MS"/>
          <w:b w:val="1"/>
          <w:bCs w:val="1"/>
          <w:sz w:val="34"/>
          <w:szCs w:val="34"/>
          <w:rtl w:val="0"/>
        </w:rPr>
        <w:t xml:space="preserve">第10条（契約書の成立）</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本契約の成立を証するため、本書を2通作成し、甲乙記名押印のうえ、各自1通を保有する。</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名称：</w:t>
        <w:br w:type="textWrapping"/>
        <w:t xml:space="preserve">代表者名：　　　　　　　　　印</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氏名または名称：　　　　　　印</w:t>
      </w:r>
    </w:p>
    <w:p w:rsidR="00000000" w:rsidDel="00000000" w:rsidP="00000000" w:rsidRDefault="00000000" w:rsidRPr="00000000" w14:paraId="0000002F">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