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nre3b7sh7rz" w:id="0"/>
      <w:bookmarkEnd w:id="0"/>
      <w:r w:rsidDel="00000000" w:rsidR="00000000" w:rsidRPr="00000000">
        <w:rPr>
          <w:rFonts w:ascii="Arial Unicode MS" w:cs="Arial Unicode MS" w:eastAsia="Arial Unicode MS" w:hAnsi="Arial Unicode MS"/>
          <w:b w:val="1"/>
          <w:bCs w:val="1"/>
          <w:sz w:val="44"/>
          <w:szCs w:val="44"/>
          <w:rtl w:val="0"/>
        </w:rPr>
        <w:t xml:space="preserve">買戻特約付売買契約書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●●株式会社（以下「甲」という。）と、●●株式会社（以下「乙」という。）とは、次のとおり買戻特約付売買契約（以下「本契約」という。）を締結する。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g259r6m2f6yj"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第1条（売買の目的物）</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甲は、乙に対し、次の目的物（以下「本目的物」という。）を売り渡し、乙はこれを買い受ける。</w:t>
      </w:r>
    </w:p>
    <w:p w:rsidR="00000000" w:rsidDel="00000000" w:rsidP="00000000" w:rsidRDefault="00000000" w:rsidRPr="00000000" w14:paraId="00000007">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種類：●●</w:t>
      </w:r>
    </w:p>
    <w:p w:rsidR="00000000" w:rsidDel="00000000" w:rsidP="00000000" w:rsidRDefault="00000000" w:rsidRPr="00000000" w14:paraId="0000000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内容・数量：●●</w:t>
      </w:r>
    </w:p>
    <w:p w:rsidR="00000000" w:rsidDel="00000000" w:rsidP="00000000" w:rsidRDefault="00000000" w:rsidRPr="00000000" w14:paraId="0000000A">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その他特定事項：●●</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qkxbcopzml83"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第2条（売買代金および支払方法）</w:t>
      </w:r>
    </w:p>
    <w:p w:rsidR="00000000" w:rsidDel="00000000" w:rsidP="00000000" w:rsidRDefault="00000000" w:rsidRPr="00000000" w14:paraId="0000000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本目的物の売買代金は、金●●円（消費税等相当額を含む。）とする。</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乙は、前項の売買代金を、●●年●月●日までに、甲指定の金融機関口座へ振込により支払うものとする。</w:t>
      </w:r>
    </w:p>
    <w:p w:rsidR="00000000" w:rsidDel="00000000" w:rsidP="00000000" w:rsidRDefault="00000000" w:rsidRPr="00000000" w14:paraId="0000000F">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振込手数料は乙の負担とする。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qhn7gxb2wevb"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第3条（引渡し）</w:t>
      </w:r>
    </w:p>
    <w:p w:rsidR="00000000" w:rsidDel="00000000" w:rsidP="00000000" w:rsidRDefault="00000000" w:rsidRPr="00000000" w14:paraId="00000012">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本目的物の引渡しは、売買代金全額の支払い完了後、速やかに行うものとする。</w:t>
      </w:r>
    </w:p>
    <w:p w:rsidR="00000000" w:rsidDel="00000000" w:rsidP="00000000" w:rsidRDefault="00000000" w:rsidRPr="00000000" w14:paraId="00000013">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引渡しに伴う費用は、特に定めのない限り乙の負担とする。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wpouoesb5vox"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第4条（所有権の移転）</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本目的物の所有権は、売買代金全額の支払いが完了した時点で、甲から乙へ移転するものとする。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cc7d34fqeokr"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第5条（買戻特約）</w:t>
      </w:r>
    </w:p>
    <w:p w:rsidR="00000000" w:rsidDel="00000000" w:rsidP="00000000" w:rsidRDefault="00000000" w:rsidRPr="00000000" w14:paraId="00000019">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甲は、本契約に基づき乙に売却した本目的物について、次条に定める期間内において、乙に対し買戻しを請求することができる。</w:t>
      </w:r>
    </w:p>
    <w:p w:rsidR="00000000" w:rsidDel="00000000" w:rsidP="00000000" w:rsidRDefault="00000000" w:rsidRPr="00000000" w14:paraId="0000001A">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前項の買戻しは、甲が乙に対し書面により意思表示を行うことで効力を生じるものとする。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1o17g2q87i41"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第6条（買戻期間）</w:t>
      </w:r>
    </w:p>
    <w:p w:rsidR="00000000" w:rsidDel="00000000" w:rsidP="00000000" w:rsidRDefault="00000000" w:rsidRPr="00000000" w14:paraId="0000001D">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買戻期間は、●●年●月●日から●●年●月●日までの期間とする。</w:t>
      </w:r>
    </w:p>
    <w:p w:rsidR="00000000" w:rsidDel="00000000" w:rsidP="00000000" w:rsidRDefault="00000000" w:rsidRPr="00000000" w14:paraId="0000001E">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前項の期間経過後は、甲は本目的物について買戻しを請求することができない。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liqlzflgyojq"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第7条（買戻代金）</w:t>
      </w:r>
    </w:p>
    <w:p w:rsidR="00000000" w:rsidDel="00000000" w:rsidP="00000000" w:rsidRDefault="00000000" w:rsidRPr="00000000" w14:paraId="00000021">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買戻しの際の代金（以下「買戻代金」という。）は、金●●円とする。</w:t>
      </w:r>
    </w:p>
    <w:p w:rsidR="00000000" w:rsidDel="00000000" w:rsidP="00000000" w:rsidRDefault="00000000" w:rsidRPr="00000000" w14:paraId="00000022">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甲は、買戻代金を、買戻しの意思表示と同時に、乙指定の方法により支払うものとする。</w:t>
      </w:r>
    </w:p>
    <w:p w:rsidR="00000000" w:rsidDel="00000000" w:rsidP="00000000" w:rsidRDefault="00000000" w:rsidRPr="00000000" w14:paraId="00000023">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買戻代金には、乙が本目的物の取得および保有に要した通常かつ合理的な費用を含むものとする。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crqxszu6hx59"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第8条（買戻し時の引渡しおよび所有権移転）</w:t>
      </w:r>
    </w:p>
    <w:p w:rsidR="00000000" w:rsidDel="00000000" w:rsidP="00000000" w:rsidRDefault="00000000" w:rsidRPr="00000000" w14:paraId="00000026">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乙は、甲から買戻代金の支払いを受けた後、速やかに本目的物を甲に引き渡すものとする。</w:t>
      </w:r>
    </w:p>
    <w:p w:rsidR="00000000" w:rsidDel="00000000" w:rsidP="00000000" w:rsidRDefault="00000000" w:rsidRPr="00000000" w14:paraId="00000027">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本目的物の所有権は、買戻代金全額の支払い完了時点で、乙から甲へ移転するものとする。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yyyj8fwziapk"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第9条（目的物の管理）</w:t>
      </w:r>
    </w:p>
    <w:p w:rsidR="00000000" w:rsidDel="00000000" w:rsidP="00000000" w:rsidRDefault="00000000" w:rsidRPr="00000000" w14:paraId="0000002A">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乙は、買戻期間中、本目的物を善良なる管理者の注意をもって管理するものとする。</w:t>
      </w:r>
    </w:p>
    <w:p w:rsidR="00000000" w:rsidDel="00000000" w:rsidP="00000000" w:rsidRDefault="00000000" w:rsidRPr="00000000" w14:paraId="0000002B">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乙は、本目的物について、甲の書面による事前承諾なく、第三者に譲渡、担保設定、貸与その他の処分を行ってはならない。</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b w:val="1"/>
          <w:bCs w:val="1"/>
          <w:color w:val="000000"/>
          <w:sz w:val="26"/>
          <w:szCs w:val="26"/>
        </w:rPr>
      </w:pPr>
      <w:bookmarkStart w:colFirst="0" w:colLast="0" w:name="_kg4zzxpn9esg"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第10条（危険負担）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本目的物の引渡し後、買戻しが行われるまでの間に生じた滅失、毀損その他の危険は、乙の負担とする。ただし、甲の責めに帰すべき事由による場合は、この限りでない。</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3"/>
        <w:keepNext w:val="0"/>
        <w:keepLines w:val="0"/>
        <w:spacing w:before="280" w:lineRule="auto"/>
        <w:rPr>
          <w:b w:val="1"/>
          <w:bCs w:val="1"/>
          <w:color w:val="000000"/>
          <w:sz w:val="26"/>
          <w:szCs w:val="26"/>
        </w:rPr>
      </w:pPr>
      <w:bookmarkStart w:colFirst="0" w:colLast="0" w:name="_4e8dajh8pbrr"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第11条（契約解除）</w:t>
      </w:r>
    </w:p>
    <w:p w:rsidR="00000000" w:rsidDel="00000000" w:rsidP="00000000" w:rsidRDefault="00000000" w:rsidRPr="00000000" w14:paraId="00000031">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甲または乙は、相手方が本契約に違反し、相当期間を定めて是正を求めてもなお当該違反が是正されない場合、本契約の全部または一部を解除することができる。</w:t>
      </w:r>
    </w:p>
    <w:p w:rsidR="00000000" w:rsidDel="00000000" w:rsidP="00000000" w:rsidRDefault="00000000" w:rsidRPr="00000000" w14:paraId="00000032">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本条に基づく解除は、損害賠償請求を妨げない。</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3"/>
        <w:keepNext w:val="0"/>
        <w:keepLines w:val="0"/>
        <w:spacing w:before="280" w:lineRule="auto"/>
        <w:rPr>
          <w:b w:val="1"/>
          <w:bCs w:val="1"/>
          <w:color w:val="000000"/>
          <w:sz w:val="26"/>
          <w:szCs w:val="26"/>
        </w:rPr>
      </w:pPr>
      <w:bookmarkStart w:colFirst="0" w:colLast="0" w:name="_6on32he76cta"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第12条（損害賠償）</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甲または乙は、本契約に違反し、相手方に損害を与えた場合、相手方に生じた通常かつ直接の損害を賠償する責任を負うものとする。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3"/>
        <w:keepNext w:val="0"/>
        <w:keepLines w:val="0"/>
        <w:spacing w:before="280" w:lineRule="auto"/>
        <w:rPr>
          <w:b w:val="1"/>
          <w:bCs w:val="1"/>
          <w:color w:val="000000"/>
          <w:sz w:val="26"/>
          <w:szCs w:val="26"/>
        </w:rPr>
      </w:pPr>
      <w:bookmarkStart w:colFirst="0" w:colLast="0" w:name="_vpjv0t951fio"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第13条（協議事項）</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本契約に定めのない事項または本契約の解釈に疑義が生じた場合には、甲乙誠意をもって協議し、円満に解決を図るものとする。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3"/>
        <w:keepNext w:val="0"/>
        <w:keepLines w:val="0"/>
        <w:spacing w:before="280" w:lineRule="auto"/>
        <w:rPr>
          <w:b w:val="1"/>
          <w:bCs w:val="1"/>
          <w:color w:val="000000"/>
          <w:sz w:val="26"/>
          <w:szCs w:val="26"/>
        </w:rPr>
      </w:pPr>
      <w:bookmarkStart w:colFirst="0" w:colLast="0" w:name="_hx4nyzcww3o2"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第14条（準拠法および管轄）</w:t>
      </w:r>
    </w:p>
    <w:p w:rsidR="00000000" w:rsidDel="00000000" w:rsidP="00000000" w:rsidRDefault="00000000" w:rsidRPr="00000000" w14:paraId="0000003B">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3C">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本契約に関して生じた紛争については、●●地方裁判所を第一審の専属的合意管轄裁判所とする。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3"/>
        <w:keepNext w:val="0"/>
        <w:keepLines w:val="0"/>
        <w:spacing w:before="280" w:lineRule="auto"/>
        <w:rPr>
          <w:b w:val="1"/>
          <w:bCs w:val="1"/>
          <w:color w:val="000000"/>
          <w:sz w:val="26"/>
          <w:szCs w:val="26"/>
        </w:rPr>
      </w:pPr>
      <w:bookmarkStart w:colFirst="0" w:colLast="0" w:name="_iahj8mxpa2gh"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第15条（契約の成立）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名称：●●株式会社</w:t>
        <w:br w:type="textWrapping"/>
        <w:t xml:space="preserve">代表者：●●</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名称：●●株式会社</w:t>
        <w:br w:type="textWrapping"/>
        <w:t xml:space="preserve">代表者：●●</w:t>
      </w:r>
    </w:p>
    <w:p w:rsidR="00000000" w:rsidDel="00000000" w:rsidP="00000000" w:rsidRDefault="00000000" w:rsidRPr="00000000" w14:paraId="0000004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