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i6lqall304" w:id="0"/>
      <w:bookmarkEnd w:id="0"/>
      <w:r w:rsidDel="00000000" w:rsidR="00000000" w:rsidRPr="00000000">
        <w:rPr>
          <w:rFonts w:ascii="Arial Unicode MS" w:cs="Arial Unicode MS" w:eastAsia="Arial Unicode MS" w:hAnsi="Arial Unicode MS"/>
          <w:b w:val="1"/>
          <w:bCs w:val="1"/>
          <w:sz w:val="44"/>
          <w:szCs w:val="44"/>
          <w:rtl w:val="0"/>
        </w:rPr>
        <w:t xml:space="preserve">共同経営契約書（営業賃貸借）</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本契約は、次の当事者間において締結される。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甲：●●●●（住所：●●●●）</w:t>
        <w:br w:type="textWrapping"/>
        <w:t xml:space="preserve">乙：●●●●（住所：●●●●）</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甲が所有または使用権限を有する営業用施設等を基盤として、乙が当該施設を利用し共同で事業を運営することについて、営業賃貸借を伴う共同経営関係を明確にするため、以下のとおり契約を締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7j7nmgzi0ga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本契約は、甲が乙に対し本件営業用施設を賃貸し、甲乙が相互に協力して事業を共同経営するにあたり、両当事者の権利義務、費用負担、利益配分その他必要な事項を定めることを目的とする。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nx71nz6pn7bb" w:id="2"/>
      <w:bookmarkEnd w:id="2"/>
      <w:r w:rsidDel="00000000" w:rsidR="00000000" w:rsidRPr="00000000">
        <w:rPr>
          <w:rFonts w:ascii="Arial Unicode MS" w:cs="Arial Unicode MS" w:eastAsia="Arial Unicode MS" w:hAnsi="Arial Unicode MS"/>
          <w:b w:val="1"/>
          <w:bCs w:val="1"/>
          <w:sz w:val="34"/>
          <w:szCs w:val="34"/>
          <w:rtl w:val="0"/>
        </w:rPr>
        <w:t xml:space="preserve">第2条（共同事業の内容）</w:t>
      </w:r>
    </w:p>
    <w:p w:rsidR="00000000" w:rsidDel="00000000" w:rsidP="00000000" w:rsidRDefault="00000000" w:rsidRPr="00000000" w14:paraId="0000000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甲乙が共同で運営する事業の内容は、●●事業とする。</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事業の具体的な運営方法、営業方針、提供サービスの内容等については、甲乙協議のうえ別途定めるものとする。</w:t>
      </w:r>
    </w:p>
    <w:p w:rsidR="00000000" w:rsidDel="00000000" w:rsidP="00000000" w:rsidRDefault="00000000" w:rsidRPr="00000000" w14:paraId="0000000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gzq5nw94e4w4" w:id="3"/>
      <w:bookmarkEnd w:id="3"/>
      <w:r w:rsidDel="00000000" w:rsidR="00000000" w:rsidRPr="00000000">
        <w:rPr>
          <w:rFonts w:ascii="Arial Unicode MS" w:cs="Arial Unicode MS" w:eastAsia="Arial Unicode MS" w:hAnsi="Arial Unicode MS"/>
          <w:b w:val="1"/>
          <w:bCs w:val="1"/>
          <w:sz w:val="34"/>
          <w:szCs w:val="34"/>
          <w:rtl w:val="0"/>
        </w:rPr>
        <w:t xml:space="preserve">第3条（営業用施設の賃貸借）</w:t>
      </w:r>
    </w:p>
    <w:p w:rsidR="00000000" w:rsidDel="00000000" w:rsidP="00000000" w:rsidRDefault="00000000" w:rsidRPr="00000000" w14:paraId="0000000F">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甲は、乙に対し、次の営業用施設（以下「本件施設」という）を賃貸する。</w:t>
        <w:br w:type="textWrapping"/>
        <w:t xml:space="preserve">　本件施設：所在地 ●●●●</w:t>
      </w:r>
    </w:p>
    <w:p w:rsidR="00000000" w:rsidDel="00000000" w:rsidP="00000000" w:rsidRDefault="00000000" w:rsidRPr="00000000" w14:paraId="00000010">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本件施設は、本契約に基づく共同事業の目的にのみ使用するものとし、乙は甲の書面による承諾なく、他の用途に使用してはならない。</w:t>
      </w:r>
    </w:p>
    <w:p w:rsidR="00000000" w:rsidDel="00000000" w:rsidP="00000000" w:rsidRDefault="00000000" w:rsidRPr="00000000" w14:paraId="00000011">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laqsd1i5g36k" w:id="4"/>
      <w:bookmarkEnd w:id="4"/>
      <w:r w:rsidDel="00000000" w:rsidR="00000000" w:rsidRPr="00000000">
        <w:rPr>
          <w:rFonts w:ascii="Arial Unicode MS" w:cs="Arial Unicode MS" w:eastAsia="Arial Unicode MS" w:hAnsi="Arial Unicode MS"/>
          <w:b w:val="1"/>
          <w:bCs w:val="1"/>
          <w:sz w:val="34"/>
          <w:szCs w:val="34"/>
          <w:rtl w:val="0"/>
        </w:rPr>
        <w:t xml:space="preserve">第4条（賃貸期間）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本件施設の賃貸期間は、●●年●月●日から●●年●月●日までの●年間とする。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rvpwnttl2xxb" w:id="5"/>
      <w:bookmarkEnd w:id="5"/>
      <w:r w:rsidDel="00000000" w:rsidR="00000000" w:rsidRPr="00000000">
        <w:rPr>
          <w:rFonts w:ascii="Arial Unicode MS" w:cs="Arial Unicode MS" w:eastAsia="Arial Unicode MS" w:hAnsi="Arial Unicode MS"/>
          <w:b w:val="1"/>
          <w:bCs w:val="1"/>
          <w:sz w:val="34"/>
          <w:szCs w:val="34"/>
          <w:rtl w:val="0"/>
        </w:rPr>
        <w:t xml:space="preserve">第5条（賃料および共益費）</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乙は、甲に対し、本件施設の賃料として、月額金●●円を、毎月●日までに甲指定の方法により支払うものとする。</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水道光熱費、通信費、共益費その他本件施設の使用に伴い発生する費用は、別途甲乙協議のうえ定める。</w:t>
      </w:r>
    </w:p>
    <w:p w:rsidR="00000000" w:rsidDel="00000000" w:rsidP="00000000" w:rsidRDefault="00000000" w:rsidRPr="00000000" w14:paraId="0000001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h8iomsm9za5j" w:id="6"/>
      <w:bookmarkEnd w:id="6"/>
      <w:r w:rsidDel="00000000" w:rsidR="00000000" w:rsidRPr="00000000">
        <w:rPr>
          <w:rFonts w:ascii="Arial Unicode MS" w:cs="Arial Unicode MS" w:eastAsia="Arial Unicode MS" w:hAnsi="Arial Unicode MS"/>
          <w:b w:val="1"/>
          <w:bCs w:val="1"/>
          <w:sz w:val="34"/>
          <w:szCs w:val="34"/>
          <w:rtl w:val="0"/>
        </w:rPr>
        <w:t xml:space="preserve">第6条（初期費用および運営費用）</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事業開始に必要な内装工事費、設備費、備品費等の初期費用の負担割合は、甲乙協議のうえ定める。</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事業運営に要する通常の経費は、事前に合意した割合に従って甲乙が負担するものとする。</w:t>
      </w:r>
    </w:p>
    <w:p w:rsidR="00000000" w:rsidDel="00000000" w:rsidP="00000000" w:rsidRDefault="00000000" w:rsidRPr="00000000" w14:paraId="0000001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k7q7vf37a2s" w:id="7"/>
      <w:bookmarkEnd w:id="7"/>
      <w:r w:rsidDel="00000000" w:rsidR="00000000" w:rsidRPr="00000000">
        <w:rPr>
          <w:rFonts w:ascii="Arial Unicode MS" w:cs="Arial Unicode MS" w:eastAsia="Arial Unicode MS" w:hAnsi="Arial Unicode MS"/>
          <w:b w:val="1"/>
          <w:bCs w:val="1"/>
          <w:sz w:val="34"/>
          <w:szCs w:val="34"/>
          <w:rtl w:val="0"/>
        </w:rPr>
        <w:t xml:space="preserve">第7条（役割分担）</w:t>
      </w:r>
    </w:p>
    <w:p w:rsidR="00000000" w:rsidDel="00000000" w:rsidP="00000000" w:rsidRDefault="00000000" w:rsidRPr="00000000" w14:paraId="0000001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甲は、主として次の業務を担当する。</w:t>
        <w:br w:type="textWrapping"/>
        <w:t xml:space="preserve">　(1) 本件施設の管理および維持</w:t>
        <w:br w:type="textWrapping"/>
        <w:t xml:space="preserve">　(2) 事業運営に関する全体統括</w:t>
      </w:r>
    </w:p>
    <w:p w:rsidR="00000000" w:rsidDel="00000000" w:rsidP="00000000" w:rsidRDefault="00000000" w:rsidRPr="00000000" w14:paraId="0000001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乙は、主として次の業務を担当する。</w:t>
        <w:br w:type="textWrapping"/>
        <w:t xml:space="preserve">　(1) 現場運営および営業活動</w:t>
        <w:br w:type="textWrapping"/>
        <w:t xml:space="preserve">　(2) 従業員管理および顧客対応</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前各項に定めのない事項については、甲乙協議のうえ決定する。</w:t>
      </w:r>
    </w:p>
    <w:p w:rsidR="00000000" w:rsidDel="00000000" w:rsidP="00000000" w:rsidRDefault="00000000" w:rsidRPr="00000000" w14:paraId="00000021">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8otgkm4lcq51" w:id="8"/>
      <w:bookmarkEnd w:id="8"/>
      <w:r w:rsidDel="00000000" w:rsidR="00000000" w:rsidRPr="00000000">
        <w:rPr>
          <w:rFonts w:ascii="Arial Unicode MS" w:cs="Arial Unicode MS" w:eastAsia="Arial Unicode MS" w:hAnsi="Arial Unicode MS"/>
          <w:b w:val="1"/>
          <w:bCs w:val="1"/>
          <w:sz w:val="34"/>
          <w:szCs w:val="34"/>
          <w:rtl w:val="0"/>
        </w:rPr>
        <w:t xml:space="preserve">第8条（利益および損失の分配）</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共同事業により生じた利益は、甲●％、乙●％の割合で分配する。</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共同事業により生じた損失についても、前項と同一の割合で負担するものとする。</w:t>
      </w:r>
    </w:p>
    <w:p w:rsidR="00000000" w:rsidDel="00000000" w:rsidP="00000000" w:rsidRDefault="00000000" w:rsidRPr="00000000" w14:paraId="0000002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7xnndjr2we6n" w:id="9"/>
      <w:bookmarkEnd w:id="9"/>
      <w:r w:rsidDel="00000000" w:rsidR="00000000" w:rsidRPr="00000000">
        <w:rPr>
          <w:rFonts w:ascii="Arial Unicode MS" w:cs="Arial Unicode MS" w:eastAsia="Arial Unicode MS" w:hAnsi="Arial Unicode MS"/>
          <w:b w:val="1"/>
          <w:bCs w:val="1"/>
          <w:sz w:val="34"/>
          <w:szCs w:val="34"/>
          <w:rtl w:val="0"/>
        </w:rPr>
        <w:t xml:space="preserve">第9条（帳簿管理および報告）</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共同事業に関する帳簿は甲が管理し、乙は合理的な範囲でこれを閲覧することができる。</w:t>
      </w:r>
    </w:p>
    <w:p w:rsidR="00000000" w:rsidDel="00000000" w:rsidP="00000000" w:rsidRDefault="00000000" w:rsidRPr="00000000" w14:paraId="0000002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甲は、乙に対し、定期的に事業の収支状況を報告するものとする。</w:t>
      </w:r>
    </w:p>
    <w:p w:rsidR="00000000" w:rsidDel="00000000" w:rsidP="00000000" w:rsidRDefault="00000000" w:rsidRPr="00000000" w14:paraId="0000002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xqdvtxh4ldc9" w:id="10"/>
      <w:bookmarkEnd w:id="10"/>
      <w:r w:rsidDel="00000000" w:rsidR="00000000" w:rsidRPr="00000000">
        <w:rPr>
          <w:rFonts w:ascii="Arial Unicode MS" w:cs="Arial Unicode MS" w:eastAsia="Arial Unicode MS" w:hAnsi="Arial Unicode MS"/>
          <w:b w:val="1"/>
          <w:bCs w:val="1"/>
          <w:sz w:val="34"/>
          <w:szCs w:val="34"/>
          <w:rtl w:val="0"/>
        </w:rPr>
        <w:t xml:space="preserve">第10条（再委託および第三者使用の禁止）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乙は、甲の書面による事前承諾なく、本件施設の使用権または本契約上の地位を第三者に譲渡、転貸、担保提供してはならない。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mra44m1p5v7z"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甲乙は、本契約および共同事業に関連して知り得た相手方の営業情報、顧客情報その他一切の非公開情報を第三者に開示または漏えいしてはならない。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21lvxowpzxbp"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本契約の有効期間は、第4条に定める賃貸期間と同一とする。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gotihjprn8ag" w:id="13"/>
      <w:bookmarkEnd w:id="13"/>
      <w:r w:rsidDel="00000000" w:rsidR="00000000" w:rsidRPr="00000000">
        <w:rPr>
          <w:rFonts w:ascii="Arial Unicode MS" w:cs="Arial Unicode MS" w:eastAsia="Arial Unicode MS" w:hAnsi="Arial Unicode MS"/>
          <w:b w:val="1"/>
          <w:bCs w:val="1"/>
          <w:sz w:val="34"/>
          <w:szCs w:val="34"/>
          <w:rtl w:val="0"/>
        </w:rPr>
        <w:t xml:space="preserve">第13条（中途解約）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やむを得ない事由により本契約を中途解約する場合、解約を希望する当事者は、相手方に対し、少なくとも●か月前までに書面で通知するものとする。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xud6rcsh807w"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甲乙の一方が本契約に違反し、相当期間を定めて是正を求めたにもかかわらず当該違反が是正されない場合、相手方は本契約の全部または一部を解除することができる。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vookgg5dw9ec"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甲乙は、本契約に違反し相手方に損害を与えた場合、通常かつ直接の損害に限り、その賠償責任を負うものとする。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na0zzjnr63zr" w:id="16"/>
      <w:bookmarkEnd w:id="16"/>
      <w:r w:rsidDel="00000000" w:rsidR="00000000" w:rsidRPr="00000000">
        <w:rPr>
          <w:rFonts w:ascii="Arial Unicode MS" w:cs="Arial Unicode MS" w:eastAsia="Arial Unicode MS" w:hAnsi="Arial Unicode MS"/>
          <w:b w:val="1"/>
          <w:bCs w:val="1"/>
          <w:sz w:val="34"/>
          <w:szCs w:val="34"/>
          <w:rtl w:val="0"/>
        </w:rPr>
        <w:t xml:space="preserve">第16条（不可抗力）</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天災地変その他当事者の責に帰すことのできない事由により本契約の履行が困難となった場合、当事者はその責任を負わない。</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5gw6e9xzobfq" w:id="17"/>
      <w:bookmarkEnd w:id="17"/>
      <w:r w:rsidDel="00000000" w:rsidR="00000000" w:rsidRPr="00000000">
        <w:rPr>
          <w:rFonts w:ascii="Arial Unicode MS" w:cs="Arial Unicode MS" w:eastAsia="Arial Unicode MS" w:hAnsi="Arial Unicode MS"/>
          <w:b w:val="1"/>
          <w:bCs w:val="1"/>
          <w:sz w:val="34"/>
          <w:szCs w:val="34"/>
          <w:rtl w:val="0"/>
        </w:rPr>
        <w:t xml:space="preserve">第17条（協議事項）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本契約に定めのない事項または解釈に疑義が生じた場合には、甲乙は誠意をもって協議し解決するものとする。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qtl5y1c8iby0" w:id="18"/>
      <w:bookmarkEnd w:id="18"/>
      <w:r w:rsidDel="00000000" w:rsidR="00000000" w:rsidRPr="00000000">
        <w:rPr>
          <w:rFonts w:ascii="Arial Unicode MS" w:cs="Arial Unicode MS" w:eastAsia="Arial Unicode MS" w:hAnsi="Arial Unicode MS"/>
          <w:b w:val="1"/>
          <w:bCs w:val="1"/>
          <w:sz w:val="34"/>
          <w:szCs w:val="34"/>
          <w:rtl w:val="0"/>
        </w:rPr>
        <w:t xml:space="preserve">第18条（準拠法および管轄）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