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9gj32ubu3el6" w:id="0"/>
      <w:bookmarkEnd w:id="0"/>
      <w:r w:rsidDel="00000000" w:rsidR="00000000" w:rsidRPr="00000000">
        <w:rPr>
          <w:rFonts w:ascii="Arial Unicode MS" w:cs="Arial Unicode MS" w:eastAsia="Arial Unicode MS" w:hAnsi="Arial Unicode MS"/>
          <w:b w:val="1"/>
          <w:bCs w:val="1"/>
          <w:sz w:val="44"/>
          <w:szCs w:val="44"/>
          <w:rtl w:val="0"/>
        </w:rPr>
        <w:t xml:space="preserve">工事請負契約書</w:t>
      </w:r>
      <w:r w:rsidDel="00000000" w:rsidR="00000000" w:rsidRPr="00000000">
        <w:rPr>
          <w:rFonts w:ascii="Arial Unicode MS" w:cs="Arial Unicode MS" w:eastAsia="Arial Unicode MS" w:hAnsi="Arial Unicode MS"/>
          <w:b w:val="1"/>
          <w:bCs w:val="1"/>
          <w:sz w:val="42"/>
          <w:szCs w:val="42"/>
          <w:rtl w:val="0"/>
        </w:rPr>
        <w:t xml:space="preserve">（クーリングオフ対応）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●●株式会社（以下「甲」という。）と、以下に記載する発注者（以下「乙」という。）は、甲が乙に対して行う工事の請負について、次のとおり工事請負契約（以下「本契約」という。）を締結する。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cr6mz5ttpr0" w:id="1"/>
      <w:bookmarkEnd w:id="1"/>
      <w:r w:rsidDel="00000000" w:rsidR="00000000" w:rsidRPr="00000000">
        <w:rPr>
          <w:rFonts w:ascii="Arial Unicode MS" w:cs="Arial Unicode MS" w:eastAsia="Arial Unicode MS" w:hAnsi="Arial Unicode MS"/>
          <w:b w:val="1"/>
          <w:bCs w:val="1"/>
          <w:sz w:val="34"/>
          <w:szCs w:val="34"/>
          <w:rtl w:val="0"/>
        </w:rPr>
        <w:t xml:space="preserve">第1条（工事内容）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甲は、乙に対し、次の工事（以下「本工事」という。）を請け負い、乙はこれを発注する。</w:t>
        <w:br w:type="textWrapping"/>
        <w:t xml:space="preserve">工事の具体的内容、仕様、数量、工期等の詳細は、別途甲乙協議のうえ書面により定めるものとする。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zx6188hcs9w" w:id="2"/>
      <w:bookmarkEnd w:id="2"/>
      <w:r w:rsidDel="00000000" w:rsidR="00000000" w:rsidRPr="00000000">
        <w:rPr>
          <w:rFonts w:ascii="Arial Unicode MS" w:cs="Arial Unicode MS" w:eastAsia="Arial Unicode MS" w:hAnsi="Arial Unicode MS"/>
          <w:b w:val="1"/>
          <w:bCs w:val="1"/>
          <w:sz w:val="34"/>
          <w:szCs w:val="34"/>
          <w:rtl w:val="0"/>
        </w:rPr>
        <w:t xml:space="preserve">第2条（請負代金）</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本工事の請負代金は、金●●円（消費税等相当額を含む。）とする。</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支払方法および支払時期は、別途甲乙協議のうえ書面により定めるものとする。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g7oychw0uqtt" w:id="3"/>
      <w:bookmarkEnd w:id="3"/>
      <w:r w:rsidDel="00000000" w:rsidR="00000000" w:rsidRPr="00000000">
        <w:rPr>
          <w:rFonts w:ascii="Arial Unicode MS" w:cs="Arial Unicode MS" w:eastAsia="Arial Unicode MS" w:hAnsi="Arial Unicode MS"/>
          <w:b w:val="1"/>
          <w:bCs w:val="1"/>
          <w:sz w:val="34"/>
          <w:szCs w:val="34"/>
          <w:rtl w:val="0"/>
        </w:rPr>
        <w:t xml:space="preserve">第3条（工期）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本工事の着工日および完成予定日は、別途甲乙協議のうえ定めるものとする。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8fi5aoolb0g" w:id="4"/>
      <w:bookmarkEnd w:id="4"/>
      <w:r w:rsidDel="00000000" w:rsidR="00000000" w:rsidRPr="00000000">
        <w:rPr>
          <w:rFonts w:ascii="Arial Unicode MS" w:cs="Arial Unicode MS" w:eastAsia="Arial Unicode MS" w:hAnsi="Arial Unicode MS"/>
          <w:b w:val="1"/>
          <w:bCs w:val="1"/>
          <w:sz w:val="34"/>
          <w:szCs w:val="34"/>
          <w:rtl w:val="0"/>
        </w:rPr>
        <w:t xml:space="preserve">第4条（契約の成立）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本契約は、甲が乙に対し本契約書面を交付し、乙がこれに同意した時点で成立するものとする。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r11apr8ympb5" w:id="5"/>
      <w:bookmarkEnd w:id="5"/>
      <w:r w:rsidDel="00000000" w:rsidR="00000000" w:rsidRPr="00000000">
        <w:rPr>
          <w:rFonts w:ascii="Arial Unicode MS" w:cs="Arial Unicode MS" w:eastAsia="Arial Unicode MS" w:hAnsi="Arial Unicode MS"/>
          <w:b w:val="1"/>
          <w:bCs w:val="1"/>
          <w:sz w:val="34"/>
          <w:szCs w:val="34"/>
          <w:rtl w:val="0"/>
        </w:rPr>
        <w:t xml:space="preserve">第5条（クーリングオフ）</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が、特定商取引法に定める訪問販売、電話勧誘販売その他同法が適用される取引に該当する場合、乙は、同法の定めに従い、本契約書面を受領した日から起算して8日以内であれば、書面または電磁的方法により本契約の全部または一部を解除（クーリングオフ）することができる。</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前項による解除は、甲に対して解除の意思表示が発信された時点で効力を生じるものとする。</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前2項に基づき本契約が解除された場合、甲は乙に対し、既に受領した金銭があるときは速やかにこれを返還するものとし、乙は損害賠償または違約金の支払い義務を負わないものとする。</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クーリングオフにより本契約が解除された場合であっても、解除時点までに実施された工事部分について、特定商取引法の定めに従い、乙が原状回復義務を負わない場合があることを、甲乙は確認する。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lvgk2up0vqj" w:id="6"/>
      <w:bookmarkEnd w:id="6"/>
      <w:r w:rsidDel="00000000" w:rsidR="00000000" w:rsidRPr="00000000">
        <w:rPr>
          <w:rFonts w:ascii="Arial Unicode MS" w:cs="Arial Unicode MS" w:eastAsia="Arial Unicode MS" w:hAnsi="Arial Unicode MS"/>
          <w:b w:val="1"/>
          <w:bCs w:val="1"/>
          <w:sz w:val="34"/>
          <w:szCs w:val="34"/>
          <w:rtl w:val="0"/>
        </w:rPr>
        <w:t xml:space="preserve">第6条（契約解除）</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甲または乙は、相手方が本契約に違反し、相当期間を定めて是正を求めてもなお当該違反が是正されない場合には、本契約の全部または一部を解除することができる。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cn9byntpdl8i" w:id="7"/>
      <w:bookmarkEnd w:id="7"/>
      <w:r w:rsidDel="00000000" w:rsidR="00000000" w:rsidRPr="00000000">
        <w:rPr>
          <w:rFonts w:ascii="Arial Unicode MS" w:cs="Arial Unicode MS" w:eastAsia="Arial Unicode MS" w:hAnsi="Arial Unicode MS"/>
          <w:b w:val="1"/>
          <w:bCs w:val="1"/>
          <w:sz w:val="34"/>
          <w:szCs w:val="34"/>
          <w:rtl w:val="0"/>
        </w:rPr>
        <w:t xml:space="preserve">第7条（損害賠償）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本契約に関連して甲または乙に損害が生じた場合、その帰責事由のある当事者は、相手方に対し、通常かつ直接の損害に限り賠償する責任を負うものとする。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1rdx2uuhs61d" w:id="8"/>
      <w:bookmarkEnd w:id="8"/>
      <w:r w:rsidDel="00000000" w:rsidR="00000000" w:rsidRPr="00000000">
        <w:rPr>
          <w:rFonts w:ascii="Arial Unicode MS" w:cs="Arial Unicode MS" w:eastAsia="Arial Unicode MS" w:hAnsi="Arial Unicode MS"/>
          <w:b w:val="1"/>
          <w:bCs w:val="1"/>
          <w:sz w:val="34"/>
          <w:szCs w:val="34"/>
          <w:rtl w:val="0"/>
        </w:rPr>
        <w:t xml:space="preserve">第8条（不可抗力）</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天災地変、法令の制定改廃、その他当事者の合理的支配を超える事由により本契約の全部または一部の履行が困難となった場合、当該当事者はその責任を負わないものとする。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kvtkdypotlye" w:id="9"/>
      <w:bookmarkEnd w:id="9"/>
      <w:r w:rsidDel="00000000" w:rsidR="00000000" w:rsidRPr="00000000">
        <w:rPr>
          <w:rFonts w:ascii="Arial Unicode MS" w:cs="Arial Unicode MS" w:eastAsia="Arial Unicode MS" w:hAnsi="Arial Unicode MS"/>
          <w:b w:val="1"/>
          <w:bCs w:val="1"/>
          <w:sz w:val="34"/>
          <w:szCs w:val="34"/>
          <w:rtl w:val="0"/>
        </w:rPr>
        <w:t xml:space="preserve">第9条（協議解決）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本契約に定めのない事項または本契約の解釈に疑義が生じた場合には、甲乙は誠意をもって協議し、円満な解決を図るものとする。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iew68s1nmmxz" w:id="10"/>
      <w:bookmarkEnd w:id="10"/>
      <w:r w:rsidDel="00000000" w:rsidR="00000000" w:rsidRPr="00000000">
        <w:rPr>
          <w:rFonts w:ascii="Arial Unicode MS" w:cs="Arial Unicode MS" w:eastAsia="Arial Unicode MS" w:hAnsi="Arial Unicode MS"/>
          <w:b w:val="1"/>
          <w:bCs w:val="1"/>
          <w:sz w:val="34"/>
          <w:szCs w:val="34"/>
          <w:rtl w:val="0"/>
        </w:rPr>
        <w:t xml:space="preserve">第10条（準拠法および管轄）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本契約は日本法を準拠法とし、本契約に関して生じた紛争については、甲の本店所在地を管轄する地方裁判所を第一審の専属的合意管轄裁判所とする。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本契約の成立を証するため、本書1通を作成し、甲乙記名押印のうえ、各自その内容を確認する。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【甲】（請負人）</w:t>
        <w:br w:type="textWrapping"/>
        <w:t xml:space="preserve">住所：</w:t>
        <w:br w:type="textWrapping"/>
        <w:t xml:space="preserve">商号：</w:t>
        <w:br w:type="textWrapping"/>
        <w:t xml:space="preserve">代表者名：　　　　　　　　　　　　　　印</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【乙】（発注者）</w:t>
        <w:br w:type="textWrapping"/>
        <w:t xml:space="preserve">住所：</w:t>
        <w:br w:type="textWrapping"/>
        <w:t xml:space="preserve">氏名：　　　　　　　　　　　　　　　　印</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