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q7u70nqst8o" w:id="0"/>
      <w:bookmarkEnd w:id="0"/>
      <w:r w:rsidDel="00000000" w:rsidR="00000000" w:rsidRPr="00000000">
        <w:rPr>
          <w:rFonts w:ascii="Arial Unicode MS" w:cs="Arial Unicode MS" w:eastAsia="Arial Unicode MS" w:hAnsi="Arial Unicode MS"/>
          <w:b w:val="1"/>
          <w:bCs w:val="1"/>
          <w:sz w:val="44"/>
          <w:szCs w:val="44"/>
          <w:rtl w:val="0"/>
        </w:rPr>
        <w:t xml:space="preserve">エネルギーマネジメントシステム利用規約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エネルギーマネジメントシステム（以下「本サービス」という。）の利用条件を定めるものです。本サービスを利用するすべての法人または個人（以下「利用者」という。）は、本規約の内容を十分に理解し、これに同意した上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8yjwyaqe8a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本規約は、本サービスの利用に関する当社と利用者との間の権利義務関係を明確にし、エネルギー管理データの適正な取扱いおよび円滑なサービス提供を目的とします。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gxphvfxocrh"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本規約において使用する用語の定義は、次の各号に定めるとおりとします。</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エネルギーマネジメントシステムとは、電力、ガス、熱、水等のエネルギー使用状況を計測、可視化、分析、管理するためのソフトウェア、ハードウェアおよび関連サービスの総称をいいます。</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利用者データとは、本サービスを通じて取得、保存、分析されるエネルギー使用量、設備稼働情報、設定情報その他一切のデータをいいます。</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管理者とは、利用者の組織内において本サービスの利用を管理する権限を有する者をいいます。</w:t>
      </w:r>
    </w:p>
    <w:p w:rsidR="00000000" w:rsidDel="00000000" w:rsidP="00000000" w:rsidRDefault="00000000" w:rsidRPr="00000000" w14:paraId="0000000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aeciq4mbnvoc" w:id="3"/>
      <w:bookmarkEnd w:id="3"/>
      <w:r w:rsidDel="00000000" w:rsidR="00000000" w:rsidRPr="00000000">
        <w:rPr>
          <w:rFonts w:ascii="Arial Unicode MS" w:cs="Arial Unicode MS" w:eastAsia="Arial Unicode MS" w:hAnsi="Arial Unicode MS"/>
          <w:b w:val="1"/>
          <w:bCs w:val="1"/>
          <w:sz w:val="34"/>
          <w:szCs w:val="34"/>
          <w:rtl w:val="0"/>
        </w:rPr>
        <w:t xml:space="preserve">第3条（利用契約の成立）</w:t>
      </w:r>
    </w:p>
    <w:p w:rsidR="00000000" w:rsidDel="00000000" w:rsidP="00000000" w:rsidRDefault="00000000" w:rsidRPr="00000000" w14:paraId="0000000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本サービスの利用契約は、利用者が当社所定の方法により利用申込みを行い、当社がこれを承諾した時点で成立するものとします。</w:t>
      </w:r>
    </w:p>
    <w:p w:rsidR="00000000" w:rsidDel="00000000" w:rsidP="00000000" w:rsidRDefault="00000000" w:rsidRPr="00000000" w14:paraId="0000001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当社は、申込み内容に虚偽、誤記または不備がある場合、利用契約の申込みを承諾しないことがあります。</w:t>
      </w:r>
    </w:p>
    <w:p w:rsidR="00000000" w:rsidDel="00000000" w:rsidP="00000000" w:rsidRDefault="00000000" w:rsidRPr="00000000" w14:paraId="0000001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4zery3qw19dc" w:id="4"/>
      <w:bookmarkEnd w:id="4"/>
      <w:r w:rsidDel="00000000" w:rsidR="00000000" w:rsidRPr="00000000">
        <w:rPr>
          <w:rFonts w:ascii="Arial Unicode MS" w:cs="Arial Unicode MS" w:eastAsia="Arial Unicode MS" w:hAnsi="Arial Unicode MS"/>
          <w:b w:val="1"/>
          <w:bCs w:val="1"/>
          <w:sz w:val="34"/>
          <w:szCs w:val="34"/>
          <w:rtl w:val="0"/>
        </w:rPr>
        <w:t xml:space="preserve">第4条（本サービスの内容）</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本サービスは、エネルギー使用状況の可視化、分析、レポート作成、最適化支援等の機能を提供します。</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当社は、本サービスの内容を、事前に通知することなく変更、追加または削除することがあります。</w:t>
      </w:r>
    </w:p>
    <w:p w:rsidR="00000000" w:rsidDel="00000000" w:rsidP="00000000" w:rsidRDefault="00000000" w:rsidRPr="00000000" w14:paraId="0000001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b31d6t17ptlu" w:id="5"/>
      <w:bookmarkEnd w:id="5"/>
      <w:r w:rsidDel="00000000" w:rsidR="00000000" w:rsidRPr="00000000">
        <w:rPr>
          <w:rFonts w:ascii="Arial Unicode MS" w:cs="Arial Unicode MS" w:eastAsia="Arial Unicode MS" w:hAnsi="Arial Unicode MS"/>
          <w:b w:val="1"/>
          <w:bCs w:val="1"/>
          <w:sz w:val="34"/>
          <w:szCs w:val="34"/>
          <w:rtl w:val="0"/>
        </w:rPr>
        <w:t xml:space="preserve">第5条（利用料金）</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利用者は、本サービスの利用対価として、当社が別途定める利用料金を、当社指定の方法により支払うものとします。</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利用料金の支払いに要する手数料は、利用者の負担とします。</w:t>
      </w:r>
    </w:p>
    <w:p w:rsidR="00000000" w:rsidDel="00000000" w:rsidP="00000000" w:rsidRDefault="00000000" w:rsidRPr="00000000" w14:paraId="0000001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6fmh0m7f90sh" w:id="6"/>
      <w:bookmarkEnd w:id="6"/>
      <w:r w:rsidDel="00000000" w:rsidR="00000000" w:rsidRPr="00000000">
        <w:rPr>
          <w:rFonts w:ascii="Arial Unicode MS" w:cs="Arial Unicode MS" w:eastAsia="Arial Unicode MS" w:hAnsi="Arial Unicode MS"/>
          <w:b w:val="1"/>
          <w:bCs w:val="1"/>
          <w:sz w:val="34"/>
          <w:szCs w:val="34"/>
          <w:rtl w:val="0"/>
        </w:rPr>
        <w:t xml:space="preserve">第6条（利用者の責任）</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利用者は、自らの責任において本サービスを利用するものとし、本サービスの利用結果について一切の責任を負うものとします。</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利用者は、ログイン情報を厳重に管理し、第三者に利用させてはなりません。</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pPr>
      <w:bookmarkStart w:colFirst="0" w:colLast="0" w:name="_c75hr5t9fyjl"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利用者は、本サービスの利用にあたり、次の各号に該当する行為を行ってはなりません。</w:t>
      </w:r>
    </w:p>
    <w:p w:rsidR="00000000" w:rsidDel="00000000" w:rsidP="00000000" w:rsidRDefault="00000000" w:rsidRPr="00000000" w14:paraId="0000002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2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不正アクセス、データ改ざん、解析、リバースエンジニアリング行為</w:t>
      </w:r>
    </w:p>
    <w:p w:rsidR="00000000" w:rsidDel="00000000" w:rsidP="00000000" w:rsidRDefault="00000000" w:rsidRPr="00000000" w14:paraId="0000002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当社または第三者の権利・利益を侵害する行為</w:t>
      </w:r>
    </w:p>
    <w:p w:rsidR="00000000" w:rsidDel="00000000" w:rsidP="00000000" w:rsidRDefault="00000000" w:rsidRPr="00000000" w14:paraId="00000024">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spexy2vtfs91" w:id="8"/>
      <w:bookmarkEnd w:id="8"/>
      <w:r w:rsidDel="00000000" w:rsidR="00000000" w:rsidRPr="00000000">
        <w:rPr>
          <w:rFonts w:ascii="Arial Unicode MS" w:cs="Arial Unicode MS" w:eastAsia="Arial Unicode MS" w:hAnsi="Arial Unicode MS"/>
          <w:b w:val="1"/>
          <w:bCs w:val="1"/>
          <w:sz w:val="34"/>
          <w:szCs w:val="34"/>
          <w:rtl w:val="0"/>
        </w:rPr>
        <w:t xml:space="preserve">第8条（利用者データの取扱い）</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当社は、利用者データを、本サービス提供および品質向上の目的に限り利用します。</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当社は、法令に基づく場合を除き、利用者データを第三者に提供しません。</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利用者データの取扱いについては、当社のプライバシーポリシーが適用されます。</w:t>
      </w:r>
    </w:p>
    <w:p w:rsidR="00000000" w:rsidDel="00000000" w:rsidP="00000000" w:rsidRDefault="00000000" w:rsidRPr="00000000" w14:paraId="0000002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pdkxaxlhwzld"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本サービスに関する著作権、特許権その他の知的財産権は、すべて当社または正当な権利者に帰属します。</w:t>
      </w:r>
    </w:p>
    <w:p w:rsidR="00000000" w:rsidDel="00000000" w:rsidP="00000000" w:rsidRDefault="00000000" w:rsidRPr="00000000" w14:paraId="0000002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本規約に基づく利用許諾は、本サービスに関する知的財産権の譲渡または使用許諾を意味するものではありません。</w:t>
      </w:r>
    </w:p>
    <w:p w:rsidR="00000000" w:rsidDel="00000000" w:rsidP="00000000" w:rsidRDefault="00000000" w:rsidRPr="00000000" w14:paraId="0000002D">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lozt4q2ackj9" w:id="10"/>
      <w:bookmarkEnd w:id="10"/>
      <w:r w:rsidDel="00000000" w:rsidR="00000000" w:rsidRPr="00000000">
        <w:rPr>
          <w:rFonts w:ascii="Arial Unicode MS" w:cs="Arial Unicode MS" w:eastAsia="Arial Unicode MS" w:hAnsi="Arial Unicode MS"/>
          <w:b w:val="1"/>
          <w:bCs w:val="1"/>
          <w:sz w:val="34"/>
          <w:szCs w:val="34"/>
          <w:rtl w:val="0"/>
        </w:rPr>
        <w:t xml:space="preserve">第10条（サービスの中断・停止）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当社は、次のいずれかに該当する場合、事前の通知なく本サービスの全部または一部を中断または停止することがあります。</w:t>
      </w:r>
    </w:p>
    <w:p w:rsidR="00000000" w:rsidDel="00000000" w:rsidP="00000000" w:rsidRDefault="00000000" w:rsidRPr="00000000" w14:paraId="0000003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システム保守または障害対応を行う場合</w:t>
      </w:r>
    </w:p>
    <w:p w:rsidR="00000000" w:rsidDel="00000000" w:rsidP="00000000" w:rsidRDefault="00000000" w:rsidRPr="00000000" w14:paraId="0000003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天災地変、停電その他不可抗力により提供が困難な場合</w:t>
      </w:r>
    </w:p>
    <w:p w:rsidR="00000000" w:rsidDel="00000000" w:rsidP="00000000" w:rsidRDefault="00000000" w:rsidRPr="00000000" w14:paraId="00000032">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fj2g8ggqegy7" w:id="11"/>
      <w:bookmarkEnd w:id="11"/>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3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当社は、本サービスの正確性、完全性、有用性、特定目的への適合性について、いかなる保証も行いません。</w:t>
      </w:r>
    </w:p>
    <w:p w:rsidR="00000000" w:rsidDel="00000000" w:rsidP="00000000" w:rsidRDefault="00000000" w:rsidRPr="00000000" w14:paraId="0000003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本サービスの利用により利用者に生じた損害について、当社は一切の責任を負わないものとします。</w:t>
      </w:r>
    </w:p>
    <w:p w:rsidR="00000000" w:rsidDel="00000000" w:rsidP="00000000" w:rsidRDefault="00000000" w:rsidRPr="00000000" w14:paraId="0000003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i4pj512mzam8"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利用者が本規約に違反し、当社に損害を与えた場合、利用者は当社に対し、その損害を賠償する責任を負うものとします。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pbz4ztltauyr"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第13条（契約期間および解約）</w:t>
      </w:r>
    </w:p>
    <w:p w:rsidR="00000000" w:rsidDel="00000000" w:rsidP="00000000" w:rsidRDefault="00000000" w:rsidRPr="00000000" w14:paraId="0000003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本利用契約の有効期間は、利用開始日から1年間とし、期間満了日の1か月前までに解約の意思表示がない場合、自動更新されるものとします。</w:t>
      </w:r>
    </w:p>
    <w:p w:rsidR="00000000" w:rsidDel="00000000" w:rsidP="00000000" w:rsidRDefault="00000000" w:rsidRPr="00000000" w14:paraId="0000003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利用者は、当社所定の方法により、利用契約を解約することができます。</w:t>
      </w:r>
    </w:p>
    <w:p w:rsidR="00000000" w:rsidDel="00000000" w:rsidP="00000000" w:rsidRDefault="00000000" w:rsidRPr="00000000" w14:paraId="0000003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gf5jdozfqdiq" w:id="14"/>
      <w:bookmarkEnd w:id="14"/>
      <w:r w:rsidDel="00000000" w:rsidR="00000000" w:rsidRPr="00000000">
        <w:rPr>
          <w:rFonts w:ascii="Arial Unicode MS" w:cs="Arial Unicode MS" w:eastAsia="Arial Unicode MS" w:hAnsi="Arial Unicode MS"/>
          <w:b w:val="1"/>
          <w:bCs w:val="1"/>
          <w:sz w:val="34"/>
          <w:szCs w:val="34"/>
          <w:rtl w:val="0"/>
        </w:rPr>
        <w:t xml:space="preserve">第14条（規約の変更）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当社は、必要に応じて本規約を変更することができるものとし、変更後の規約は当社が定める方法で公表した時点から効力を生じます。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2qdnecd7bqh6"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本規約は日本法を準拠法とし、本サービスに関して生じた紛争については、当社本店所在地を管轄する地方裁判所を第一審の専属的合意管轄裁判所とします。</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