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q7u70nqst8o" w:id="0"/>
      <w:bookmarkEnd w:id="0"/>
      <w:r w:rsidDel="00000000" w:rsidR="00000000" w:rsidRPr="00000000">
        <w:rPr>
          <w:rFonts w:ascii="Arial Unicode MS" w:cs="Arial Unicode MS" w:eastAsia="Arial Unicode MS" w:hAnsi="Arial Unicode MS"/>
          <w:b w:val="1"/>
          <w:bCs w:val="1"/>
          <w:sz w:val="44"/>
          <w:szCs w:val="44"/>
          <w:rtl w:val="0"/>
        </w:rPr>
        <w:t xml:space="preserve">エネルギーマネジメントシステム利用規約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株式会社（以下「当社」という。）が提供するエネルギーマネジメントシステム（以下「本サービス」という。）の利用条件を定めるものです。本サービスを利用するすべての法人または個人（以下「利用者」という。）は、本規約の内容を十分に理解し、これに同意した上で本サービス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28yjwyaqe8ae"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本規約は、本サービスの利用に関する当社と利用者との間の権利義務関係を明確にし、エネルギー管理データの適正な取扱いおよび円滑なサービス提供を目的とします。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4gxphvfxocrh"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本規約において使用する用語の定義は、次の各号に定めるとおりとします。</w:t>
      </w:r>
    </w:p>
    <w:p w:rsidR="00000000" w:rsidDel="00000000" w:rsidP="00000000" w:rsidRDefault="00000000" w:rsidRPr="00000000" w14:paraId="0000000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エネルギーマネジメントシステムとは、電力、ガス、熱、水等のエネルギー使用状況を計測、可視化、分析、管理するためのソフトウェア、ハードウェアおよび関連サービスの総称をいいます。</w:t>
      </w:r>
    </w:p>
    <w:p w:rsidR="00000000" w:rsidDel="00000000" w:rsidP="00000000" w:rsidRDefault="00000000" w:rsidRPr="00000000" w14:paraId="0000000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利用者データとは、本サービスを通じて取得、保存、分析されるエネルギー使用量、設備稼働情報、設定情報その他一切のデータをいいます。</w:t>
      </w:r>
    </w:p>
    <w:p w:rsidR="00000000" w:rsidDel="00000000" w:rsidP="00000000" w:rsidRDefault="00000000" w:rsidRPr="00000000" w14:paraId="0000000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管理者とは、利用者の組織内において本サービスの利用を管理する権限を有する者をいいます。</w:t>
      </w:r>
    </w:p>
    <w:p w:rsidR="00000000" w:rsidDel="00000000" w:rsidP="00000000" w:rsidRDefault="00000000" w:rsidRPr="00000000" w14:paraId="0000000D">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aeciq4mbnvoc" w:id="3"/>
      <w:bookmarkEnd w:id="3"/>
      <w:r w:rsidDel="00000000" w:rsidR="00000000" w:rsidRPr="00000000">
        <w:rPr>
          <w:rFonts w:ascii="Arial Unicode MS" w:cs="Arial Unicode MS" w:eastAsia="Arial Unicode MS" w:hAnsi="Arial Unicode MS"/>
          <w:b w:val="1"/>
          <w:bCs w:val="1"/>
          <w:sz w:val="34"/>
          <w:szCs w:val="34"/>
          <w:rtl w:val="0"/>
        </w:rPr>
        <w:t xml:space="preserve">第3条（利用契約の成立）</w:t>
      </w:r>
    </w:p>
    <w:p w:rsidR="00000000" w:rsidDel="00000000" w:rsidP="00000000" w:rsidRDefault="00000000" w:rsidRPr="00000000" w14:paraId="0000000F">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本サービスの利用契約は、利用者が当社所定の方法により利用申込みを行い、当社がこれを承諾した時点で成立するものとします。</w:t>
      </w:r>
    </w:p>
    <w:p w:rsidR="00000000" w:rsidDel="00000000" w:rsidP="00000000" w:rsidRDefault="00000000" w:rsidRPr="00000000" w14:paraId="00000010">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当社は、申込み内容に虚偽、誤記または不備がある場合、利用契約の申込みを承諾しないことがあります。</w:t>
      </w:r>
    </w:p>
    <w:p w:rsidR="00000000" w:rsidDel="00000000" w:rsidP="00000000" w:rsidRDefault="00000000" w:rsidRPr="00000000" w14:paraId="00000011">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4zery3qw19dc" w:id="4"/>
      <w:bookmarkEnd w:id="4"/>
      <w:r w:rsidDel="00000000" w:rsidR="00000000" w:rsidRPr="00000000">
        <w:rPr>
          <w:rFonts w:ascii="Arial Unicode MS" w:cs="Arial Unicode MS" w:eastAsia="Arial Unicode MS" w:hAnsi="Arial Unicode MS"/>
          <w:b w:val="1"/>
          <w:bCs w:val="1"/>
          <w:sz w:val="34"/>
          <w:szCs w:val="34"/>
          <w:rtl w:val="0"/>
        </w:rPr>
        <w:t xml:space="preserve">第4条（本サービスの内容）</w:t>
      </w:r>
    </w:p>
    <w:p w:rsidR="00000000" w:rsidDel="00000000" w:rsidP="00000000" w:rsidRDefault="00000000" w:rsidRPr="00000000" w14:paraId="00000013">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本サービスは、エネルギー使用状況の可視化、分析、レポート作成、最適化支援等の機能を提供します。</w:t>
      </w:r>
    </w:p>
    <w:p w:rsidR="00000000" w:rsidDel="00000000" w:rsidP="00000000" w:rsidRDefault="00000000" w:rsidRPr="00000000" w14:paraId="0000001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当社は、本サービスの内容を、事前に通知することなく変更、追加または削除することがあります。</w:t>
      </w:r>
    </w:p>
    <w:p w:rsidR="00000000" w:rsidDel="00000000" w:rsidP="00000000" w:rsidRDefault="00000000" w:rsidRPr="00000000" w14:paraId="00000015">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b31d6t17ptlu" w:id="5"/>
      <w:bookmarkEnd w:id="5"/>
      <w:r w:rsidDel="00000000" w:rsidR="00000000" w:rsidRPr="00000000">
        <w:rPr>
          <w:rFonts w:ascii="Arial Unicode MS" w:cs="Arial Unicode MS" w:eastAsia="Arial Unicode MS" w:hAnsi="Arial Unicode MS"/>
          <w:b w:val="1"/>
          <w:bCs w:val="1"/>
          <w:sz w:val="34"/>
          <w:szCs w:val="34"/>
          <w:rtl w:val="0"/>
        </w:rPr>
        <w:t xml:space="preserve">第5条（利用料金）</w:t>
      </w:r>
    </w:p>
    <w:p w:rsidR="00000000" w:rsidDel="00000000" w:rsidP="00000000" w:rsidRDefault="00000000" w:rsidRPr="00000000" w14:paraId="00000017">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利用者は、本サービスの利用対価として、当社が別途定める利用料金を、当社指定の方法により支払うものとします。</w:t>
      </w:r>
    </w:p>
    <w:p w:rsidR="00000000" w:rsidDel="00000000" w:rsidP="00000000" w:rsidRDefault="00000000" w:rsidRPr="00000000" w14:paraId="00000018">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利用料金の支払いに要する手数料は、利用者の負担とします。</w:t>
      </w:r>
    </w:p>
    <w:p w:rsidR="00000000" w:rsidDel="00000000" w:rsidP="00000000" w:rsidRDefault="00000000" w:rsidRPr="00000000" w14:paraId="00000019">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6fmh0m7f90sh" w:id="6"/>
      <w:bookmarkEnd w:id="6"/>
      <w:r w:rsidDel="00000000" w:rsidR="00000000" w:rsidRPr="00000000">
        <w:rPr>
          <w:rFonts w:ascii="Arial Unicode MS" w:cs="Arial Unicode MS" w:eastAsia="Arial Unicode MS" w:hAnsi="Arial Unicode MS"/>
          <w:b w:val="1"/>
          <w:bCs w:val="1"/>
          <w:sz w:val="34"/>
          <w:szCs w:val="34"/>
          <w:rtl w:val="0"/>
        </w:rPr>
        <w:t xml:space="preserve">第6条（利用者の責任）</w:t>
      </w:r>
    </w:p>
    <w:p w:rsidR="00000000" w:rsidDel="00000000" w:rsidP="00000000" w:rsidRDefault="00000000" w:rsidRPr="00000000" w14:paraId="0000001B">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利用者は、自らの責任において本サービスを利用するものとし、本サービスの利用結果について一切の責任を負うものとします。</w:t>
      </w:r>
    </w:p>
    <w:p w:rsidR="00000000" w:rsidDel="00000000" w:rsidP="00000000" w:rsidRDefault="00000000" w:rsidRPr="00000000" w14:paraId="0000001C">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利用者は、ログイン情報を厳重に管理し、第三者に利用させてはなりません。</w:t>
      </w:r>
    </w:p>
    <w:p w:rsidR="00000000" w:rsidDel="00000000" w:rsidP="00000000" w:rsidRDefault="00000000" w:rsidRPr="00000000" w14:paraId="0000001D">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pPr>
      <w:bookmarkStart w:colFirst="0" w:colLast="0" w:name="_c75hr5t9fyjl" w:id="7"/>
      <w:bookmarkEnd w:id="7"/>
      <w:r w:rsidDel="00000000" w:rsidR="00000000" w:rsidRPr="00000000">
        <w:rPr>
          <w:rFonts w:ascii="Arial Unicode MS" w:cs="Arial Unicode MS" w:eastAsia="Arial Unicode MS" w:hAnsi="Arial Unicode MS"/>
          <w:b w:val="1"/>
          <w:bCs w:val="1"/>
          <w:sz w:val="34"/>
          <w:szCs w:val="34"/>
          <w:rtl w:val="0"/>
        </w:rPr>
        <w:t xml:space="preserve">第7条（禁止事項）</w:t>
      </w: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利用者は、本サービスの利用にあたり、次の各号に該当する行為を行ってはなりません。</w:t>
      </w:r>
    </w:p>
    <w:p w:rsidR="00000000" w:rsidDel="00000000" w:rsidP="00000000" w:rsidRDefault="00000000" w:rsidRPr="00000000" w14:paraId="00000020">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法令または公序良俗に違反する行為</w:t>
      </w:r>
    </w:p>
    <w:p w:rsidR="00000000" w:rsidDel="00000000" w:rsidP="00000000" w:rsidRDefault="00000000" w:rsidRPr="00000000" w14:paraId="00000021">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本サービスの運営を妨害する行為</w:t>
      </w:r>
    </w:p>
    <w:p w:rsidR="00000000" w:rsidDel="00000000" w:rsidP="00000000" w:rsidRDefault="00000000" w:rsidRPr="00000000" w14:paraId="00000022">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不正アクセス、データ改ざん、解析、リバースエンジニアリング行為</w:t>
      </w:r>
    </w:p>
    <w:p w:rsidR="00000000" w:rsidDel="00000000" w:rsidP="00000000" w:rsidRDefault="00000000" w:rsidRPr="00000000" w14:paraId="00000023">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当社または第三者の権利・利益を侵害する行為</w:t>
      </w:r>
    </w:p>
    <w:p w:rsidR="00000000" w:rsidDel="00000000" w:rsidP="00000000" w:rsidRDefault="00000000" w:rsidRPr="00000000" w14:paraId="00000024">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spexy2vtfs91" w:id="8"/>
      <w:bookmarkEnd w:id="8"/>
      <w:r w:rsidDel="00000000" w:rsidR="00000000" w:rsidRPr="00000000">
        <w:rPr>
          <w:rFonts w:ascii="Arial Unicode MS" w:cs="Arial Unicode MS" w:eastAsia="Arial Unicode MS" w:hAnsi="Arial Unicode MS"/>
          <w:b w:val="1"/>
          <w:bCs w:val="1"/>
          <w:sz w:val="34"/>
          <w:szCs w:val="34"/>
          <w:rtl w:val="0"/>
        </w:rPr>
        <w:t xml:space="preserve">第8条（利用者データの取扱い）</w:t>
      </w:r>
    </w:p>
    <w:p w:rsidR="00000000" w:rsidDel="00000000" w:rsidP="00000000" w:rsidRDefault="00000000" w:rsidRPr="00000000" w14:paraId="00000026">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当社は、利用者データを、本サービス提供および品質向上の目的に限り利用します。</w:t>
      </w:r>
    </w:p>
    <w:p w:rsidR="00000000" w:rsidDel="00000000" w:rsidP="00000000" w:rsidRDefault="00000000" w:rsidRPr="00000000" w14:paraId="00000027">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当社は、法令に基づく場合を除き、利用者データを第三者に提供しません。</w:t>
      </w:r>
    </w:p>
    <w:p w:rsidR="00000000" w:rsidDel="00000000" w:rsidP="00000000" w:rsidRDefault="00000000" w:rsidRPr="00000000" w14:paraId="00000028">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利用者データの取扱いについては、当社のプライバシーポリシーが適用されます。</w:t>
      </w:r>
    </w:p>
    <w:p w:rsidR="00000000" w:rsidDel="00000000" w:rsidP="00000000" w:rsidRDefault="00000000" w:rsidRPr="00000000" w14:paraId="00000029">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pdkxaxlhwzld" w:id="9"/>
      <w:bookmarkEnd w:id="9"/>
      <w:r w:rsidDel="00000000" w:rsidR="00000000" w:rsidRPr="00000000">
        <w:rPr>
          <w:rFonts w:ascii="Arial Unicode MS" w:cs="Arial Unicode MS" w:eastAsia="Arial Unicode MS" w:hAnsi="Arial Unicode MS"/>
          <w:b w:val="1"/>
          <w:bCs w:val="1"/>
          <w:sz w:val="34"/>
          <w:szCs w:val="34"/>
          <w:rtl w:val="0"/>
        </w:rPr>
        <w:t xml:space="preserve">第9条（知的財産権）</w:t>
      </w:r>
    </w:p>
    <w:p w:rsidR="00000000" w:rsidDel="00000000" w:rsidP="00000000" w:rsidRDefault="00000000" w:rsidRPr="00000000" w14:paraId="0000002B">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本サービスに関する著作権、特許権その他の知的財産権は、すべて当社または正当な権利者に帰属します。</w:t>
      </w:r>
    </w:p>
    <w:p w:rsidR="00000000" w:rsidDel="00000000" w:rsidP="00000000" w:rsidRDefault="00000000" w:rsidRPr="00000000" w14:paraId="0000002C">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本規約に基づく利用許諾は、本サービスに関する知的財産権の譲渡または使用許諾を意味するものではありません。</w:t>
      </w:r>
    </w:p>
    <w:p w:rsidR="00000000" w:rsidDel="00000000" w:rsidP="00000000" w:rsidRDefault="00000000" w:rsidRPr="00000000" w14:paraId="0000002D">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lozt4q2ackj9" w:id="10"/>
      <w:bookmarkEnd w:id="10"/>
      <w:r w:rsidDel="00000000" w:rsidR="00000000" w:rsidRPr="00000000">
        <w:rPr>
          <w:rFonts w:ascii="Arial Unicode MS" w:cs="Arial Unicode MS" w:eastAsia="Arial Unicode MS" w:hAnsi="Arial Unicode MS"/>
          <w:b w:val="1"/>
          <w:bCs w:val="1"/>
          <w:sz w:val="34"/>
          <w:szCs w:val="34"/>
          <w:rtl w:val="0"/>
        </w:rPr>
        <w:t xml:space="preserve">第10条（サービスの中断・停止）</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当社は、次のいずれかに該当する場合、事前の通知なく本サービスの全部または一部を中断または停止することがあります。</w:t>
      </w:r>
    </w:p>
    <w:p w:rsidR="00000000" w:rsidDel="00000000" w:rsidP="00000000" w:rsidRDefault="00000000" w:rsidRPr="00000000" w14:paraId="00000030">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システム保守または障害対応を行う場合</w:t>
      </w:r>
    </w:p>
    <w:p w:rsidR="00000000" w:rsidDel="00000000" w:rsidP="00000000" w:rsidRDefault="00000000" w:rsidRPr="00000000" w14:paraId="00000031">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天災地変、停電その他不可抗力により提供が困難な場合</w:t>
      </w:r>
    </w:p>
    <w:p w:rsidR="00000000" w:rsidDel="00000000" w:rsidP="00000000" w:rsidRDefault="00000000" w:rsidRPr="00000000" w14:paraId="00000032">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fj2g8ggqegy7" w:id="11"/>
      <w:bookmarkEnd w:id="11"/>
      <w:r w:rsidDel="00000000" w:rsidR="00000000" w:rsidRPr="00000000">
        <w:rPr>
          <w:rFonts w:ascii="Arial Unicode MS" w:cs="Arial Unicode MS" w:eastAsia="Arial Unicode MS" w:hAnsi="Arial Unicode MS"/>
          <w:b w:val="1"/>
          <w:bCs w:val="1"/>
          <w:sz w:val="34"/>
          <w:szCs w:val="34"/>
          <w:rtl w:val="0"/>
        </w:rPr>
        <w:t xml:space="preserve">第11条（免責事項）</w:t>
      </w:r>
    </w:p>
    <w:p w:rsidR="00000000" w:rsidDel="00000000" w:rsidP="00000000" w:rsidRDefault="00000000" w:rsidRPr="00000000" w14:paraId="00000034">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当社は、本サービスの正確性、完全性、有用性、特定目的への適合性について、いかなる保証も行いません。</w:t>
      </w:r>
    </w:p>
    <w:p w:rsidR="00000000" w:rsidDel="00000000" w:rsidP="00000000" w:rsidRDefault="00000000" w:rsidRPr="00000000" w14:paraId="00000035">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本サービスの利用により利用者に生じた損害について、当社は一切の責任を負わないものとします。</w:t>
      </w:r>
    </w:p>
    <w:p w:rsidR="00000000" w:rsidDel="00000000" w:rsidP="00000000" w:rsidRDefault="00000000" w:rsidRPr="00000000" w14:paraId="00000036">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i4pj512mzam8"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利用者が本規約に違反し、当社に損害を与えた場合、利用者は当社に対し、その損害を賠償する責任を負うものとします。</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pbz4ztltauyr" w:id="13"/>
      <w:bookmarkEnd w:id="13"/>
      <w:r w:rsidDel="00000000" w:rsidR="00000000" w:rsidRPr="00000000">
        <w:rPr>
          <w:rFonts w:ascii="Arial Unicode MS" w:cs="Arial Unicode MS" w:eastAsia="Arial Unicode MS" w:hAnsi="Arial Unicode MS"/>
          <w:b w:val="1"/>
          <w:bCs w:val="1"/>
          <w:sz w:val="34"/>
          <w:szCs w:val="34"/>
          <w:rtl w:val="0"/>
        </w:rPr>
        <w:t xml:space="preserve">第13条（契約期間および解約）</w:t>
      </w:r>
    </w:p>
    <w:p w:rsidR="00000000" w:rsidDel="00000000" w:rsidP="00000000" w:rsidRDefault="00000000" w:rsidRPr="00000000" w14:paraId="0000003B">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本利用契約の有効期間は、利用開始日から1年間とし、期間満了日の1か月前までに解約の意思表示がない場合、自動更新されるものとします。</w:t>
      </w:r>
    </w:p>
    <w:p w:rsidR="00000000" w:rsidDel="00000000" w:rsidP="00000000" w:rsidRDefault="00000000" w:rsidRPr="00000000" w14:paraId="0000003C">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利用者は、当社所定の方法により、利用契約を解約することができます。</w:t>
      </w:r>
    </w:p>
    <w:p w:rsidR="00000000" w:rsidDel="00000000" w:rsidP="00000000" w:rsidRDefault="00000000" w:rsidRPr="00000000" w14:paraId="0000003D">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gf5jdozfqdiq" w:id="14"/>
      <w:bookmarkEnd w:id="14"/>
      <w:r w:rsidDel="00000000" w:rsidR="00000000" w:rsidRPr="00000000">
        <w:rPr>
          <w:rFonts w:ascii="Arial Unicode MS" w:cs="Arial Unicode MS" w:eastAsia="Arial Unicode MS" w:hAnsi="Arial Unicode MS"/>
          <w:b w:val="1"/>
          <w:bCs w:val="1"/>
          <w:sz w:val="34"/>
          <w:szCs w:val="34"/>
          <w:rtl w:val="0"/>
        </w:rPr>
        <w:t xml:space="preserve">第14条（規約の変更）</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当社は、必要に応じて本規約を変更することができるものとし、変更後の規約は当社が定める方法で公表した時点から効力を生じます。</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2qdnecd7bqh6" w:id="15"/>
      <w:bookmarkEnd w:id="15"/>
      <w:r w:rsidDel="00000000" w:rsidR="00000000" w:rsidRPr="00000000">
        <w:rPr>
          <w:rFonts w:ascii="Arial Unicode MS" w:cs="Arial Unicode MS" w:eastAsia="Arial Unicode MS" w:hAnsi="Arial Unicode MS"/>
          <w:b w:val="1"/>
          <w:bCs w:val="1"/>
          <w:sz w:val="34"/>
          <w:szCs w:val="34"/>
          <w:rtl w:val="0"/>
        </w:rPr>
        <w:t xml:space="preserve">第15条（準拠法および管轄）</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本規約は日本法を準拠法とし、本サービスに関して生じた紛争については、当社本店所在地を管轄する地方裁判所を第一審の専属的合意管轄裁判所とします。</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