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1ebs5p3lcsny" w:id="0"/>
      <w:bookmarkEnd w:id="0"/>
      <w:r w:rsidDel="00000000" w:rsidR="00000000" w:rsidRPr="00000000">
        <w:rPr>
          <w:rFonts w:ascii="Arial Unicode MS" w:cs="Arial Unicode MS" w:eastAsia="Arial Unicode MS" w:hAnsi="Arial Unicode MS"/>
          <w:b w:val="1"/>
          <w:bCs w:val="1"/>
          <w:sz w:val="44"/>
          <w:szCs w:val="44"/>
          <w:rtl w:val="0"/>
        </w:rPr>
        <w:t xml:space="preserve">空気環境測定業務委託契約書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 ●●株式会社（以下「甲」という。）と、受託者 ●●株式会社（以下「乙」という。）は、甲の管理する施設等における空気環境測定業務の委託に関し、次のとおり契約（以下「本契約」という。）を締結する。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x5eguokou7cb"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本契約は、甲が管理又は使用する建物・施設等における室内空気環境の測定業務を乙に委託し、その業務内容、責任範囲及び契約条件を明確にすることを目的とする。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y23ctfz6dt1y"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乙は、甲から委託を受け、次の各号に定める業務（以下「本業務」という。）を実施する。</w:t>
        <w:br w:type="textWrapping"/>
        <w:t xml:space="preserve">(1) 空気環境測定に関する現地測定業務</w:t>
        <w:br w:type="textWrapping"/>
        <w:t xml:space="preserve">(2) 測定結果の記録、整理及び報告書の作成</w:t>
        <w:br w:type="textWrapping"/>
        <w:t xml:space="preserve">(3) 関係法令又はガイドラインに基づく測定方法の採用</w:t>
        <w:br w:type="textWrapping"/>
        <w:t xml:space="preserve">(4) 前各号に付随又は関連する業務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本業務の具体的内容、測定項目、測定頻度、測定場所等の詳細は、別途甲乙協議の上、書面又は電磁的方法により定めるものとする。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3wth6h8do7iz"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第3条（業務の実施方法）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乙は、関係法令及び一般に認められた技術的基準に従い、善良なる管理者の注意をもって本業務を遂行するものとする。</w:t>
        <w:br w:type="textWrapping"/>
        <w:t xml:space="preserve">2　乙は、本業務の実施にあたり、甲の施設運営に支障を与えないよう配慮しなければならない。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jty8oz1xbybd"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本契約に基づく業務期間は、●●年●月●日から●●年●月●日までの期間とする。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6v6u8veuq74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第5条（委託料及び支払条件）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甲は、乙に対し、本業務の対価として、別途合意した金額（以下「委託料」という。）を支払うものとする。</w:t>
        <w:br w:type="textWrapping"/>
        <w:t xml:space="preserve">2　委託料の支払時期及び支払方法については、甲乙協議の上、書面で定めるものとする。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ta7an8ioczy2"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9f2723xw4mbc"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第7条（報告義務）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乙は、本業務の完了後、遅滞なく測定結果を取りまとめ、甲に対し報告書を提出するものとする。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ddjmka5hsxva"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乙は、本業務を通じて知り得た甲の業務情報、施設情報その他一切の非公開情報を、第三者に開示又は漏えいしてはならない。</w:t>
        <w:br w:type="textWrapping"/>
        <w:t xml:space="preserve">2　本条の義務は、本契約終了後も有効に存続する。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zbqhlgievn30"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第9条（成果物の帰属）</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本業務により作成された報告書その他の成果物に関する著作権（著作権法第27条及び第28条の権利を含む）は、特段の合意がない限り、全て甲に帰属するものとする。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nixj3yark49z"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a3e9oh9f1da9"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乙は、本業務により得られた測定結果について、特定の環境改善効果又は法的適合性を保証するものではない。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9pp8bkz5nqke"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2jqr2cna877y"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第13条（不可抗力）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天災地変その他当事者の責に帰すことのできない事由により本業務の履行が困難となった場合、当事者はその責任を負わないものとする。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zdnmg7mgz5tp"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z842haw7mrua"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名称</w:t>
        <w:br w:type="textWrapping"/>
        <w:t xml:space="preserve">　　代表者名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