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kqkcad15fnlz" w:id="0"/>
      <w:bookmarkEnd w:id="0"/>
      <w:r w:rsidDel="00000000" w:rsidR="00000000" w:rsidRPr="00000000">
        <w:rPr>
          <w:rFonts w:ascii="Arial Unicode MS" w:cs="Arial Unicode MS" w:eastAsia="Arial Unicode MS" w:hAnsi="Arial Unicode MS"/>
          <w:b w:val="1"/>
          <w:bCs w:val="1"/>
          <w:sz w:val="44"/>
          <w:szCs w:val="44"/>
          <w:rtl w:val="0"/>
        </w:rPr>
        <w:t xml:space="preserve">リサイクル業務委託契約書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行うリサイクル関連業務の一部を乙に委託することについて、次のとおりリサイクル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a8fhfc250u9n"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本契約は、甲が行う資源循環及び環境保全に関する事業の一環として、リサイクル業務を乙に委託し、その業務内容、責任範囲及び条件等を定めることを目的とする。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7qm4ilrbr9ft"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第2条（業務内容）</w:t>
      </w:r>
    </w:p>
    <w:p w:rsidR="00000000" w:rsidDel="00000000" w:rsidP="00000000" w:rsidRDefault="00000000" w:rsidRPr="00000000" w14:paraId="00000009">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甲は、乙に対し、次の業務（以下「本業務」という。）を委託する。</w:t>
        <w:br w:type="textWrapping"/>
        <w:t xml:space="preserve">(1) 廃棄物又は再資源化対象物の回収、分別、保管及び運搬</w:t>
        <w:br w:type="textWrapping"/>
        <w:t xml:space="preserve">(2) 再資源化、再利用又は適正処理に関する作業</w:t>
        <w:br w:type="textWrapping"/>
        <w:t xml:space="preserve">(3) 前各号に付随又は関連する業務</w:t>
      </w:r>
    </w:p>
    <w:p w:rsidR="00000000" w:rsidDel="00000000" w:rsidP="00000000" w:rsidRDefault="00000000" w:rsidRPr="00000000" w14:paraId="0000000A">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本業務の具体的な内容、作業方法、数量、場所及びスケジュール等の詳細は、別途甲乙協議のうえ書面で定めるものとする。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jtsjg3ymmnkm"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第3条（法令遵守）</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乙は、本業務の遂行にあたり、廃棄物処理法その他関係法令、条例及び行政指導を遵守し、適正かつ安全に業務を行うものとする。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9cuf4oawst4"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第4条（再委託の禁止）</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乙は、甲の事前の書面による承諾なく、本業務の全部又は一部を第三者に再委託してはならない。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7xzkgkggjcbn"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第5条（報酬）</w:t>
      </w:r>
    </w:p>
    <w:p w:rsidR="00000000" w:rsidDel="00000000" w:rsidP="00000000" w:rsidRDefault="00000000" w:rsidRPr="00000000" w14:paraId="00000013">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甲は、乙に対し、本業務の対価として、別途合意した金額を支払うものとする。</w:t>
      </w:r>
    </w:p>
    <w:p w:rsidR="00000000" w:rsidDel="00000000" w:rsidP="00000000" w:rsidRDefault="00000000" w:rsidRPr="00000000" w14:paraId="00000014">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支払方法、支払期限及び振込手数料の負担については、別途甲乙協議のうえ定める。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7b5hbbtdt09n"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第6条（費用負担）</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本業務の遂行に必要な費用は、別途合意のない限り、乙の負担とする。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pmb88jx4lc4"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第7条（設備・資材）</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乙は、本業務に必要な設備、車両、工具及び資材等を、自己の責任と負担において用意し、適切に管理するものとする。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bCs w:val="1"/>
          <w:color w:val="000000"/>
          <w:sz w:val="26"/>
          <w:szCs w:val="26"/>
        </w:rPr>
      </w:pPr>
      <w:bookmarkStart w:colFirst="0" w:colLast="0" w:name="_s225awg7pq6u"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第8条（秘密保持）</w:t>
      </w:r>
    </w:p>
    <w:p w:rsidR="00000000" w:rsidDel="00000000" w:rsidP="00000000" w:rsidRDefault="00000000" w:rsidRPr="00000000" w14:paraId="0000001D">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乙は、本契約又は本業務に関連して知り得た甲の営業上、技術上又は業務上の一切の情報を、第三者に開示又は漏えいしてはならない。</w:t>
      </w:r>
    </w:p>
    <w:p w:rsidR="00000000" w:rsidDel="00000000" w:rsidP="00000000" w:rsidRDefault="00000000" w:rsidRPr="00000000" w14:paraId="0000001E">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本条の義務は、本契約終了後も存続する。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286w3nsteh2y"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第9条（損害賠償）</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乙は、本業務の遂行に関連して、乙の責めに帰すべき事由により甲又は第三者に損害を与えた場合には、その損害を賠償する責任を負うものとする。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dks8hofw8b6"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第10条（免責）</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天災地変、法令改正、行政指導その他乙の責めに帰することのできない事由により本業務の全部又は一部が履行できなかった場合、乙はその責任を負わないものとする。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rt1hlicpv87k"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第11条（契約期間）</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本契約の有効期間は、●●年●月●日から●●年●月●日までの●年間とする。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qtmnpazfxedm"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第12条（契約解除）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甲又は乙は、相手方が本契約に違反し、相当期間を定めて是正を求めてもなお当該違反が是正されない場合には、本契約の全部又は一部を解除することができる。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77mh41yqnoez"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第13条（協議事項）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本契約に定めのない事項又は本契約の解釈について疑義が生じた場合には、甲乙誠意をもって協議し、解決するものとする。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aekzvyibvof3"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第14条（準拠法及び管轄）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商号</w:t>
        <w:br w:type="textWrapping"/>
        <w:t xml:space="preserve">代表者名</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商号</w:t>
        <w:br w:type="textWrapping"/>
        <w:t xml:space="preserve">代表者名</w:t>
      </w:r>
    </w:p>
    <w:p w:rsidR="00000000" w:rsidDel="00000000" w:rsidP="00000000" w:rsidRDefault="00000000" w:rsidRPr="00000000" w14:paraId="0000003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