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mxoynszadz8" w:id="0"/>
      <w:bookmarkEnd w:id="0"/>
      <w:r w:rsidDel="00000000" w:rsidR="00000000" w:rsidRPr="00000000">
        <w:rPr>
          <w:rFonts w:ascii="Arial Unicode MS" w:cs="Arial Unicode MS" w:eastAsia="Arial Unicode MS" w:hAnsi="Arial Unicode MS"/>
          <w:b w:val="1"/>
          <w:bCs w:val="1"/>
          <w:sz w:val="44"/>
          <w:szCs w:val="44"/>
          <w:rtl w:val="0"/>
        </w:rPr>
        <w:t xml:space="preserve">フランチャイズ契約解除合意書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個人名又は法人名）（以下「乙」という。）とは、甲と乙との間で締結されたフランチャイズ契約について、次のとおり解除に関する合意（以下「本合意」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1t7bnnd3suh" w:id="1"/>
      <w:bookmarkEnd w:id="1"/>
      <w:r w:rsidDel="00000000" w:rsidR="00000000" w:rsidRPr="00000000">
        <w:rPr>
          <w:rFonts w:ascii="Arial Unicode MS" w:cs="Arial Unicode MS" w:eastAsia="Arial Unicode MS" w:hAnsi="Arial Unicode MS"/>
          <w:b w:val="1"/>
          <w:bCs w:val="1"/>
          <w:sz w:val="34"/>
          <w:szCs w:val="34"/>
          <w:rtl w:val="0"/>
        </w:rPr>
        <w:t xml:space="preserve">第1条（契約解除の合意）</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甲および乙は、●年●月●日付で締結されたフランチャイズ契約（以下「原契約」という。）を、●年●月●日をもって、合意により解除することに合意する。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ltmcronu6at" w:id="2"/>
      <w:bookmarkEnd w:id="2"/>
      <w:r w:rsidDel="00000000" w:rsidR="00000000" w:rsidRPr="00000000">
        <w:rPr>
          <w:rFonts w:ascii="Arial Unicode MS" w:cs="Arial Unicode MS" w:eastAsia="Arial Unicode MS" w:hAnsi="Arial Unicode MS"/>
          <w:b w:val="1"/>
          <w:bCs w:val="1"/>
          <w:sz w:val="34"/>
          <w:szCs w:val="34"/>
          <w:rtl w:val="0"/>
        </w:rPr>
        <w:t xml:space="preserve">第2条（解除理由の確認）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本合意は、甲乙双方の協議に基づく円満な合意解除であり、原契約の違反の有無を争う趣旨ではないことを、甲乙は相互に確認する。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wvfcaxpv6vgi" w:id="3"/>
      <w:bookmarkEnd w:id="3"/>
      <w:r w:rsidDel="00000000" w:rsidR="00000000" w:rsidRPr="00000000">
        <w:rPr>
          <w:rFonts w:ascii="Arial Unicode MS" w:cs="Arial Unicode MS" w:eastAsia="Arial Unicode MS" w:hAnsi="Arial Unicode MS"/>
          <w:b w:val="1"/>
          <w:bCs w:val="1"/>
          <w:sz w:val="34"/>
          <w:szCs w:val="34"/>
          <w:rtl w:val="0"/>
        </w:rPr>
        <w:t xml:space="preserve">第3条（未払金・精算）</w:t>
      </w:r>
    </w:p>
    <w:p w:rsidR="00000000" w:rsidDel="00000000" w:rsidP="00000000" w:rsidRDefault="00000000" w:rsidRPr="00000000" w14:paraId="0000000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乙は、本合意締結日までに発生したロイヤリティ、商品代金、その他原契約に基づく一切の金銭債務について、●年●月●日までに全額を甲に支払うものとする。</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前項の支払いをもって、甲乙間における原契約に基づく金銭関係はすべて精算されたものとする。</w:t>
      </w:r>
    </w:p>
    <w:p w:rsidR="00000000" w:rsidDel="00000000" w:rsidP="00000000" w:rsidRDefault="00000000" w:rsidRPr="00000000" w14:paraId="0000000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b5pj7b3dzy2e" w:id="4"/>
      <w:bookmarkEnd w:id="4"/>
      <w:r w:rsidDel="00000000" w:rsidR="00000000" w:rsidRPr="00000000">
        <w:rPr>
          <w:rFonts w:ascii="Arial Unicode MS" w:cs="Arial Unicode MS" w:eastAsia="Arial Unicode MS" w:hAnsi="Arial Unicode MS"/>
          <w:b w:val="1"/>
          <w:bCs w:val="1"/>
          <w:sz w:val="34"/>
          <w:szCs w:val="34"/>
          <w:rtl w:val="0"/>
        </w:rPr>
        <w:t xml:space="preserve">第4条（営業表示等の中止）</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乙は、本合意の効力発生日以降、甲の商号、商標、ロゴ、ブランド名称、営業表示その他甲に帰属する一切の表示を使用してはならない。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jwug95ub7240" w:id="5"/>
      <w:bookmarkEnd w:id="5"/>
      <w:r w:rsidDel="00000000" w:rsidR="00000000" w:rsidRPr="00000000">
        <w:rPr>
          <w:rFonts w:ascii="Arial Unicode MS" w:cs="Arial Unicode MS" w:eastAsia="Arial Unicode MS" w:hAnsi="Arial Unicode MS"/>
          <w:b w:val="1"/>
          <w:bCs w:val="1"/>
          <w:sz w:val="34"/>
          <w:szCs w:val="34"/>
          <w:rtl w:val="0"/>
        </w:rPr>
        <w:t xml:space="preserve">第5条（マニュアル等の返還・廃棄）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乙は、原契約に基づき甲から提供された運営マニュアル、資料、データ、ノウハウその他一切の情報媒体について、甲の指示に従い、返還又は廃棄するものとする。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r64viwfq1eff" w:id="6"/>
      <w:bookmarkEnd w:id="6"/>
      <w:r w:rsidDel="00000000" w:rsidR="00000000" w:rsidRPr="00000000">
        <w:rPr>
          <w:rFonts w:ascii="Arial Unicode MS" w:cs="Arial Unicode MS" w:eastAsia="Arial Unicode MS" w:hAnsi="Arial Unicode MS"/>
          <w:b w:val="1"/>
          <w:bCs w:val="1"/>
          <w:sz w:val="34"/>
          <w:szCs w:val="34"/>
          <w:rtl w:val="0"/>
        </w:rPr>
        <w:t xml:space="preserve">第6条（秘密情報の取扱い）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乙は、原契約の存続中および解除後に知り得た甲の営業上、技術上その他一切の秘密情報について、第三者に開示又は漏えいしてはならないものとし、本条の義務は本合意終了後も有効に存続する。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dcfxlokjnlbc" w:id="7"/>
      <w:bookmarkEnd w:id="7"/>
      <w:r w:rsidDel="00000000" w:rsidR="00000000" w:rsidRPr="00000000">
        <w:rPr>
          <w:rFonts w:ascii="Arial Unicode MS" w:cs="Arial Unicode MS" w:eastAsia="Arial Unicode MS" w:hAnsi="Arial Unicode MS"/>
          <w:b w:val="1"/>
          <w:bCs w:val="1"/>
          <w:sz w:val="34"/>
          <w:szCs w:val="34"/>
          <w:rtl w:val="0"/>
        </w:rPr>
        <w:t xml:space="preserve">第7条（競業避止）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乙は、本合意の効力発生日から●年間、甲の事業と同一又は類似する事業を、甲の承諾なく行ってはならないものとする。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foni1k42n8m"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甲又は乙が本合意に違反し、相手方に損害を与えた場合には、その損害を賠償する責任を負うものとする。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24b0cyrr6xkm" w:id="9"/>
      <w:bookmarkEnd w:id="9"/>
      <w:r w:rsidDel="00000000" w:rsidR="00000000" w:rsidRPr="00000000">
        <w:rPr>
          <w:rFonts w:ascii="Arial Unicode MS" w:cs="Arial Unicode MS" w:eastAsia="Arial Unicode MS" w:hAnsi="Arial Unicode MS"/>
          <w:b w:val="1"/>
          <w:bCs w:val="1"/>
          <w:sz w:val="34"/>
          <w:szCs w:val="34"/>
          <w:rtl w:val="0"/>
        </w:rPr>
        <w:t xml:space="preserve">第9条（債権債務不存在の確認）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本合意に定めるものを除き、甲および乙は、原契約およびこれに関連して、相互に何らの債権債務が存在しないことを確認する。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87mrxuy1irl4"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本合意に定めのない事項又は本合意の解釈に疑義が生じた場合には、甲乙誠意をもって協議し、円満に解決を図るものとする。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sqbaj381f21v" w:id="11"/>
      <w:bookmarkEnd w:id="11"/>
      <w:r w:rsidDel="00000000" w:rsidR="00000000" w:rsidRPr="00000000">
        <w:rPr>
          <w:rFonts w:ascii="Arial Unicode MS" w:cs="Arial Unicode MS" w:eastAsia="Arial Unicode MS" w:hAnsi="Arial Unicode MS"/>
          <w:b w:val="1"/>
          <w:bCs w:val="1"/>
          <w:sz w:val="34"/>
          <w:szCs w:val="34"/>
          <w:rtl w:val="0"/>
        </w:rPr>
        <w:t xml:space="preserve">第11条（準拠法および管轄）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本合意は日本法を準拠法とし、本合意に関して生じる一切の紛争については、甲の本店所在地を管轄する地方裁判所を第一審の専属的合意管轄裁判所とする。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本合意の成立を証するため、本書二通を作成し、甲乙記名押印のうえ、各自一通を保有する。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br w:type="textWrapping"/>
        <w:t xml:space="preserve">印</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名称又は氏名：</w:t>
        <w:br w:type="textWrapping"/>
        <w:t xml:space="preserve">代表者名（法人の場合）：</w:t>
        <w:br w:type="textWrapping"/>
        <w:t xml:space="preserve">印</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