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d5l9l5msma6" w:id="0"/>
      <w:bookmarkEnd w:id="0"/>
      <w:r w:rsidDel="00000000" w:rsidR="00000000" w:rsidRPr="00000000">
        <w:rPr>
          <w:rFonts w:ascii="Arial Unicode MS" w:cs="Arial Unicode MS" w:eastAsia="Arial Unicode MS" w:hAnsi="Arial Unicode MS"/>
          <w:b w:val="1"/>
          <w:bCs w:val="1"/>
          <w:sz w:val="44"/>
          <w:szCs w:val="44"/>
          <w:rtl w:val="0"/>
        </w:rPr>
        <w:t xml:space="preserve">フランチャイズ本部契約書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（運営マニュアル遵守・商標使用許諾含む）</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別紙加盟申込書記載の法人または個人（以下「乙」という。）は、甲が展開するフランチャイズシステムに関し、次のとおりフランチャイズ本部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99ky7qhmcw7s"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構築・運営する事業システム、ブランド、運営ノウハウおよび商標等を活用し、乙が甲の定める条件のもとでフランチャイズ加盟店として事業を運営するための権利義務関係を定めることを目的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s512pmyfo4ls" w:id="2"/>
      <w:bookmarkEnd w:id="2"/>
      <w:r w:rsidDel="00000000" w:rsidR="00000000" w:rsidRPr="00000000">
        <w:rPr>
          <w:rFonts w:ascii="Arial Unicode MS" w:cs="Arial Unicode MS" w:eastAsia="Arial Unicode MS" w:hAnsi="Arial Unicode MS"/>
          <w:b w:val="1"/>
          <w:bCs w:val="1"/>
          <w:sz w:val="34"/>
          <w:szCs w:val="34"/>
          <w:rtl w:val="0"/>
        </w:rPr>
        <w:t xml:space="preserve">第2条（フランチャイズシステムの内容）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甲は、乙に対し、本契約に基づき、甲の定める事業コンセプト、運営方法、商品・サービス仕様、販売方法、品質管理基準等から構成されるフランチャイズシステムを利用する権利を付与する。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srhypc1a6urh" w:id="3"/>
      <w:bookmarkEnd w:id="3"/>
      <w:r w:rsidDel="00000000" w:rsidR="00000000" w:rsidRPr="00000000">
        <w:rPr>
          <w:rFonts w:ascii="Arial Unicode MS" w:cs="Arial Unicode MS" w:eastAsia="Arial Unicode MS" w:hAnsi="Arial Unicode MS"/>
          <w:b w:val="1"/>
          <w:bCs w:val="1"/>
          <w:sz w:val="34"/>
          <w:szCs w:val="34"/>
          <w:rtl w:val="0"/>
        </w:rPr>
        <w:t xml:space="preserve">第3条（運営マニュアルの提供および遵守）</w:t>
      </w:r>
    </w:p>
    <w:p w:rsidR="00000000" w:rsidDel="00000000" w:rsidP="00000000" w:rsidRDefault="00000000" w:rsidRPr="00000000" w14:paraId="0000000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甲は、乙に対し、店舗運営、接客、商品・サービス提供、広告宣伝、衛生管理その他事業運営に必要な運営マニュアル（以下「本マニュアル」という。）を提供する。</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乙は、本マニュアルを誠実に遵守し、甲の事前承諾なく、本マニュアルの内容を変更、逸脱、第三者に開示してはならない。</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本マニュアルは、甲の営業秘密およびノウハウに該当するものとし、乙は本契約終了後もこれを利用または開示してはならない。</w:t>
      </w:r>
    </w:p>
    <w:p w:rsidR="00000000" w:rsidDel="00000000" w:rsidP="00000000" w:rsidRDefault="00000000" w:rsidRPr="00000000" w14:paraId="00000010">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59dcgvgigofk" w:id="4"/>
      <w:bookmarkEnd w:id="4"/>
      <w:r w:rsidDel="00000000" w:rsidR="00000000" w:rsidRPr="00000000">
        <w:rPr>
          <w:rFonts w:ascii="Arial Unicode MS" w:cs="Arial Unicode MS" w:eastAsia="Arial Unicode MS" w:hAnsi="Arial Unicode MS"/>
          <w:b w:val="1"/>
          <w:bCs w:val="1"/>
          <w:sz w:val="34"/>
          <w:szCs w:val="34"/>
          <w:rtl w:val="0"/>
        </w:rPr>
        <w:t xml:space="preserve">第4条（商標等の使用許諾）</w:t>
      </w:r>
    </w:p>
    <w:p w:rsidR="00000000" w:rsidDel="00000000" w:rsidP="00000000" w:rsidRDefault="00000000" w:rsidRPr="00000000" w14:paraId="0000001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の有効期間中に限り、甲が保有または管理する商標、ロゴ、屋号、サービスマークその他の標章（以下「商標等」という。）を、甲の指定する方法および態様においてのみ使用する非独占的かつ譲渡不可の権利を許諾する。</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乙は、商標等の使用にあたり、甲のブランド価値および信用を毀損する行為を行ってはならない。</w:t>
      </w:r>
    </w:p>
    <w:p w:rsidR="00000000" w:rsidDel="00000000" w:rsidP="00000000" w:rsidRDefault="00000000" w:rsidRPr="00000000" w14:paraId="0000001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本契約終了または解除時には、乙は直ちに商標等の使用を中止し、看板、印刷物、ウェブサイトその他一切の表示を自己の責任で撤去または変更する。</w:t>
      </w:r>
    </w:p>
    <w:p w:rsidR="00000000" w:rsidDel="00000000" w:rsidP="00000000" w:rsidRDefault="00000000" w:rsidRPr="00000000" w14:paraId="00000015">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7zpect9aswzu" w:id="5"/>
      <w:bookmarkEnd w:id="5"/>
      <w:r w:rsidDel="00000000" w:rsidR="00000000" w:rsidRPr="00000000">
        <w:rPr>
          <w:rFonts w:ascii="Arial Unicode MS" w:cs="Arial Unicode MS" w:eastAsia="Arial Unicode MS" w:hAnsi="Arial Unicode MS"/>
          <w:b w:val="1"/>
          <w:bCs w:val="1"/>
          <w:sz w:val="34"/>
          <w:szCs w:val="34"/>
          <w:rtl w:val="0"/>
        </w:rPr>
        <w:t xml:space="preserve">第5条（加盟金・ロイヤリティ等）</w:t>
      </w:r>
    </w:p>
    <w:p w:rsidR="00000000" w:rsidDel="00000000" w:rsidP="00000000" w:rsidRDefault="00000000" w:rsidRPr="00000000" w14:paraId="0000001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乙は、甲に対し、別途定める条件に従い、加盟金、ロイヤリティ、システム利用料その他の対価を支払うものとする。</w:t>
      </w:r>
    </w:p>
    <w:p w:rsidR="00000000" w:rsidDel="00000000" w:rsidP="00000000" w:rsidRDefault="00000000" w:rsidRPr="00000000" w14:paraId="0000001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前項の支払条件および金額の詳細は、別紙または甲が定める規定によるものとする。</w:t>
      </w:r>
    </w:p>
    <w:p w:rsidR="00000000" w:rsidDel="00000000" w:rsidP="00000000" w:rsidRDefault="00000000" w:rsidRPr="00000000" w14:paraId="00000019">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rrm4phi8fx5v" w:id="6"/>
      <w:bookmarkEnd w:id="6"/>
      <w:r w:rsidDel="00000000" w:rsidR="00000000" w:rsidRPr="00000000">
        <w:rPr>
          <w:rFonts w:ascii="Arial Unicode MS" w:cs="Arial Unicode MS" w:eastAsia="Arial Unicode MS" w:hAnsi="Arial Unicode MS"/>
          <w:b w:val="1"/>
          <w:bCs w:val="1"/>
          <w:sz w:val="34"/>
          <w:szCs w:val="34"/>
          <w:rtl w:val="0"/>
        </w:rPr>
        <w:t xml:space="preserve">第6条（指導・支援）</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甲は、乙に対し、フランチャイズシステムの円滑な運営を目的として、開業前研修、運営指導、情報提供その他合理的な範囲での支援を行うものとする。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f7zh9ngv1uga" w:id="7"/>
      <w:bookmarkEnd w:id="7"/>
      <w:r w:rsidDel="00000000" w:rsidR="00000000" w:rsidRPr="00000000">
        <w:rPr>
          <w:rFonts w:ascii="Arial Unicode MS" w:cs="Arial Unicode MS" w:eastAsia="Arial Unicode MS" w:hAnsi="Arial Unicode MS"/>
          <w:b w:val="1"/>
          <w:bCs w:val="1"/>
          <w:sz w:val="34"/>
          <w:szCs w:val="34"/>
          <w:rtl w:val="0"/>
        </w:rPr>
        <w:t xml:space="preserve">第7条（競業避止）</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乙は、本契約期間中および本契約終了後●年間、甲の事前書面承諾なく、甲のフランチャイズ事業と同一または類似する事業を、自らまたは第三者を通じて行ってはならない。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ng9vaort45wn"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乙は、本契約に関連して知り得た甲の営業情報、ノウハウ、本マニュアルの内容その他一切の非公開情報を、第三者に開示または漏えいしてはならない。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eokr9hc5zg21"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本契約の有効期間は、契約締結日から●年間とする。ただし、双方協議の上、更新することができる。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rw2dq2putuqj"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甲または乙は、相手方が本契約に違反し、相当期間を定めて是正を求めてもなお改善されない場合には、本契約の全部または一部を解除することができる。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43d2zn9vidcu" w:id="11"/>
      <w:bookmarkEnd w:id="11"/>
      <w:r w:rsidDel="00000000" w:rsidR="00000000" w:rsidRPr="00000000">
        <w:rPr>
          <w:rFonts w:ascii="Arial Unicode MS" w:cs="Arial Unicode MS" w:eastAsia="Arial Unicode MS" w:hAnsi="Arial Unicode MS"/>
          <w:b w:val="1"/>
          <w:bCs w:val="1"/>
          <w:sz w:val="34"/>
          <w:szCs w:val="34"/>
          <w:rtl w:val="0"/>
        </w:rPr>
        <w:t xml:space="preserve">第11条（契約終了時の措置）</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本契約が終了した場合、乙は、直ちにフランチャイズ加盟店としての表示および営業を終了し、甲の指示に従い、関連物一式を返還または廃棄する。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ala7mjujw27f"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乙が本契約に違反し、甲に損害を与えた場合、乙はその損害（合理的な弁護士費用を含む）を賠償する責任を負う。</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j06fitrl6n3k" w:id="13"/>
      <w:bookmarkEnd w:id="13"/>
      <w:r w:rsidDel="00000000" w:rsidR="00000000" w:rsidRPr="00000000">
        <w:rPr>
          <w:rFonts w:ascii="Arial Unicode MS" w:cs="Arial Unicode MS" w:eastAsia="Arial Unicode MS" w:hAnsi="Arial Unicode MS"/>
          <w:b w:val="1"/>
          <w:bCs w:val="1"/>
          <w:sz w:val="34"/>
          <w:szCs w:val="34"/>
          <w:rtl w:val="0"/>
        </w:rPr>
        <w:t xml:space="preserve">第13条（免責）</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甲は、乙の事業収益、利益、損失について、いかなる保証も行わないものとする。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o4j46mo2jn7g"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本契約に定めのない事項または疑義が生じた場合には、甲乙誠意をもって協議し解決を図るものとする。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jlz7gg568gs9" w:id="15"/>
      <w:bookmarkEnd w:id="15"/>
      <w:r w:rsidDel="00000000" w:rsidR="00000000" w:rsidRPr="00000000">
        <w:rPr>
          <w:rFonts w:ascii="Arial Unicode MS" w:cs="Arial Unicode MS" w:eastAsia="Arial Unicode MS" w:hAnsi="Arial Unicode MS"/>
          <w:b w:val="1"/>
          <w:bCs w:val="1"/>
          <w:sz w:val="34"/>
          <w:szCs w:val="34"/>
          <w:rtl w:val="0"/>
        </w:rPr>
        <w:t xml:space="preserve">第15条（準拠法および管轄）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氏名または名称：</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