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vpet2yhb8nd" w:id="0"/>
      <w:bookmarkEnd w:id="0"/>
      <w:r w:rsidDel="00000000" w:rsidR="00000000" w:rsidRPr="00000000">
        <w:rPr>
          <w:rFonts w:ascii="Arial Unicode MS" w:cs="Arial Unicode MS" w:eastAsia="Arial Unicode MS" w:hAnsi="Arial Unicode MS"/>
          <w:b w:val="1"/>
          <w:bCs w:val="1"/>
          <w:sz w:val="44"/>
          <w:szCs w:val="44"/>
          <w:rtl w:val="0"/>
        </w:rPr>
        <w:t xml:space="preserve">専属販売契約書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（独占販売・テリトリー設定型）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とは、甲が製造又は供給する商品について、乙に対し特定地域における独占的販売権を付与することに関し、以下のとおり専属販売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975iegsfxx60"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本契約は、甲が供給する商品を、乙が特定の販売地域において独占的に販売する条件を定め、両当事者の権利義務関係を明確にすることを目的とする。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3doccad4jd88"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B">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「本商品」とは、甲が製造又は供給する別紙に定める商品をいう。</w:t>
      </w:r>
    </w:p>
    <w:p w:rsidR="00000000" w:rsidDel="00000000" w:rsidP="00000000" w:rsidRDefault="00000000" w:rsidRPr="00000000" w14:paraId="0000000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「販売地域」とは、第4条に定める、乙に独占販売権が付与される地域をいう。</w:t>
      </w:r>
    </w:p>
    <w:p w:rsidR="00000000" w:rsidDel="00000000" w:rsidP="00000000" w:rsidRDefault="00000000" w:rsidRPr="00000000" w14:paraId="0000000D">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「独占販売権」とは、販売地域内において、乙のみが本商品を販売できる権利をいう。</w:t>
      </w:r>
    </w:p>
    <w:p w:rsidR="00000000" w:rsidDel="00000000" w:rsidP="00000000" w:rsidRDefault="00000000" w:rsidRPr="00000000" w14:paraId="0000000E">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5dpz53knh561" w:id="3"/>
      <w:bookmarkEnd w:id="3"/>
      <w:r w:rsidDel="00000000" w:rsidR="00000000" w:rsidRPr="00000000">
        <w:rPr>
          <w:rFonts w:ascii="Arial Unicode MS" w:cs="Arial Unicode MS" w:eastAsia="Arial Unicode MS" w:hAnsi="Arial Unicode MS"/>
          <w:b w:val="1"/>
          <w:bCs w:val="1"/>
          <w:sz w:val="34"/>
          <w:szCs w:val="34"/>
          <w:rtl w:val="0"/>
        </w:rPr>
        <w:t xml:space="preserve">第3条（専属販売権の付与）</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甲は、乙に対し、本契約の有効期間中、販売地域において本商品を独占的に販売する権利を付与する。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tqs8m0y05j9z" w:id="4"/>
      <w:bookmarkEnd w:id="4"/>
      <w:r w:rsidDel="00000000" w:rsidR="00000000" w:rsidRPr="00000000">
        <w:rPr>
          <w:rFonts w:ascii="Arial Unicode MS" w:cs="Arial Unicode MS" w:eastAsia="Arial Unicode MS" w:hAnsi="Arial Unicode MS"/>
          <w:b w:val="1"/>
          <w:bCs w:val="1"/>
          <w:sz w:val="34"/>
          <w:szCs w:val="34"/>
          <w:rtl w:val="0"/>
        </w:rPr>
        <w:t xml:space="preserve">第4条（販売地域）</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本契約に基づく販売地域は、以下の地域とする。</w:t>
        <w:br w:type="textWrapping"/>
        <w:t xml:space="preserve">〇〇県全域（又は別紙に定める地域）</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qa8ua8ruqonw" w:id="5"/>
      <w:bookmarkEnd w:id="5"/>
      <w:r w:rsidDel="00000000" w:rsidR="00000000" w:rsidRPr="00000000">
        <w:rPr>
          <w:rFonts w:ascii="Arial Unicode MS" w:cs="Arial Unicode MS" w:eastAsia="Arial Unicode MS" w:hAnsi="Arial Unicode MS"/>
          <w:b w:val="1"/>
          <w:bCs w:val="1"/>
          <w:sz w:val="34"/>
          <w:szCs w:val="34"/>
          <w:rtl w:val="0"/>
        </w:rPr>
        <w:t xml:space="preserve">第5条（競合行為の禁止）</w:t>
      </w:r>
    </w:p>
    <w:p w:rsidR="00000000" w:rsidDel="00000000" w:rsidP="00000000" w:rsidRDefault="00000000" w:rsidRPr="00000000" w14:paraId="0000001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甲は、本契約期間中、販売地域において、乙以外の第三者に対し、本商品又はこれと実質的に同一の商品を販売又は販売させてはならない。</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乙は、本契約期間中、甲の書面による事前承諾なく、本商品と競合する商品を販売してはならない。</w:t>
      </w:r>
    </w:p>
    <w:p w:rsidR="00000000" w:rsidDel="00000000" w:rsidP="00000000" w:rsidRDefault="00000000" w:rsidRPr="00000000" w14:paraId="00000018">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li0utvekuwjc" w:id="6"/>
      <w:bookmarkEnd w:id="6"/>
      <w:r w:rsidDel="00000000" w:rsidR="00000000" w:rsidRPr="00000000">
        <w:rPr>
          <w:rFonts w:ascii="Arial Unicode MS" w:cs="Arial Unicode MS" w:eastAsia="Arial Unicode MS" w:hAnsi="Arial Unicode MS"/>
          <w:b w:val="1"/>
          <w:bCs w:val="1"/>
          <w:sz w:val="34"/>
          <w:szCs w:val="34"/>
          <w:rtl w:val="0"/>
        </w:rPr>
        <w:t xml:space="preserve">第6条（販売方法及び販売努力義務）</w:t>
      </w:r>
    </w:p>
    <w:p w:rsidR="00000000" w:rsidDel="00000000" w:rsidP="00000000" w:rsidRDefault="00000000" w:rsidRPr="00000000" w14:paraId="0000001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乙は、自己の責任と費用において、本商品を誠実に販売促進するものとする。</w:t>
      </w:r>
    </w:p>
    <w:p w:rsidR="00000000" w:rsidDel="00000000" w:rsidP="00000000" w:rsidRDefault="00000000" w:rsidRPr="00000000" w14:paraId="0000001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乙は、甲のブランド価値を損なう行為を行ってはならない。</w:t>
      </w:r>
    </w:p>
    <w:p w:rsidR="00000000" w:rsidDel="00000000" w:rsidP="00000000" w:rsidRDefault="00000000" w:rsidRPr="00000000" w14:paraId="0000001C">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7cp0kfkg92o6" w:id="7"/>
      <w:bookmarkEnd w:id="7"/>
      <w:r w:rsidDel="00000000" w:rsidR="00000000" w:rsidRPr="00000000">
        <w:rPr>
          <w:rFonts w:ascii="Arial Unicode MS" w:cs="Arial Unicode MS" w:eastAsia="Arial Unicode MS" w:hAnsi="Arial Unicode MS"/>
          <w:b w:val="1"/>
          <w:bCs w:val="1"/>
          <w:sz w:val="34"/>
          <w:szCs w:val="34"/>
          <w:rtl w:val="0"/>
        </w:rPr>
        <w:t xml:space="preserve">第7条（価格及び取引条件）</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本商品の卸売価格、支払条件、納品条件その他の取引条件は、別途甲乙協議のうえ書面により定めるものとする。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5f41luprqen9" w:id="8"/>
      <w:bookmarkEnd w:id="8"/>
      <w:r w:rsidDel="00000000" w:rsidR="00000000" w:rsidRPr="00000000">
        <w:rPr>
          <w:rFonts w:ascii="Arial Unicode MS" w:cs="Arial Unicode MS" w:eastAsia="Arial Unicode MS" w:hAnsi="Arial Unicode MS"/>
          <w:b w:val="1"/>
          <w:bCs w:val="1"/>
          <w:sz w:val="34"/>
          <w:szCs w:val="34"/>
          <w:rtl w:val="0"/>
        </w:rPr>
        <w:t xml:space="preserve">第8条（最低販売数量）</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甲及び乙は、販売実績の安定化を目的として、別途書面により最低販売数量を定めることができる。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im7zm3drv1ns"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2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本商品に関する特許権、商標権、著作権その他一切の知的財産権は、甲又は正当な権利者に帰属する。</w:t>
      </w:r>
    </w:p>
    <w:p w:rsidR="00000000" w:rsidDel="00000000" w:rsidP="00000000" w:rsidRDefault="00000000" w:rsidRPr="00000000" w14:paraId="0000002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本契約に基づく独占販売権は、知的財産権の譲渡又は使用許諾を意味するものではない。</w:t>
      </w:r>
    </w:p>
    <w:p w:rsidR="00000000" w:rsidDel="00000000" w:rsidP="00000000" w:rsidRDefault="00000000" w:rsidRPr="00000000" w14:paraId="00000026">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vv91ip1t2i9e"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甲及び乙は、本契約に関連して知り得た相手方の営業情報、技術情報その他の非公開情報を、第三者に開示又は漏えいしてはならない。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xmby4ro3oej0" w:id="11"/>
      <w:bookmarkEnd w:id="11"/>
      <w:r w:rsidDel="00000000" w:rsidR="00000000" w:rsidRPr="00000000">
        <w:rPr>
          <w:rFonts w:ascii="Arial Unicode MS" w:cs="Arial Unicode MS" w:eastAsia="Arial Unicode MS" w:hAnsi="Arial Unicode MS"/>
          <w:b w:val="1"/>
          <w:bCs w:val="1"/>
          <w:sz w:val="34"/>
          <w:szCs w:val="34"/>
          <w:rtl w:val="0"/>
        </w:rPr>
        <w:t xml:space="preserve">第11条（再委託及び権利譲渡の禁止）</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乙は、甲の書面による事前承諾なく、本契約に基づく地位又は権利義務を第三者に譲渡し、又は再委託してはならない。</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9vsc598ce0c8"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本契約の有効期間は、●●年●月●日から●年間とする。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nv4rkvesw1ie" w:id="13"/>
      <w:bookmarkEnd w:id="13"/>
      <w:r w:rsidDel="00000000" w:rsidR="00000000" w:rsidRPr="00000000">
        <w:rPr>
          <w:rFonts w:ascii="Arial Unicode MS" w:cs="Arial Unicode MS" w:eastAsia="Arial Unicode MS" w:hAnsi="Arial Unicode MS"/>
          <w:b w:val="1"/>
          <w:bCs w:val="1"/>
          <w:sz w:val="34"/>
          <w:szCs w:val="34"/>
          <w:rtl w:val="0"/>
        </w:rPr>
        <w:t xml:space="preserve">第13条（解除）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甲又は乙は、相手方が本契約に違反し、相当期間を定めて是正を求めてもなお当該違反が是正されない場合には、本契約の全部又は一部を解除することができる。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vmuw372xu707" w:id="14"/>
      <w:bookmarkEnd w:id="14"/>
      <w:r w:rsidDel="00000000" w:rsidR="00000000" w:rsidRPr="00000000">
        <w:rPr>
          <w:rFonts w:ascii="Arial Unicode MS" w:cs="Arial Unicode MS" w:eastAsia="Arial Unicode MS" w:hAnsi="Arial Unicode MS"/>
          <w:b w:val="1"/>
          <w:bCs w:val="1"/>
          <w:sz w:val="34"/>
          <w:szCs w:val="34"/>
          <w:rtl w:val="0"/>
        </w:rPr>
        <w:t xml:space="preserve">第14条（契約終了後の措置）</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本契約終了後、乙は直ちに本商品の販売を中止し、甲の指示に従うものとする。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io37hdbruom0" w:id="15"/>
      <w:bookmarkEnd w:id="15"/>
      <w:r w:rsidDel="00000000" w:rsidR="00000000" w:rsidRPr="00000000">
        <w:rPr>
          <w:rFonts w:ascii="Arial Unicode MS" w:cs="Arial Unicode MS" w:eastAsia="Arial Unicode MS" w:hAnsi="Arial Unicode MS"/>
          <w:b w:val="1"/>
          <w:bCs w:val="1"/>
          <w:sz w:val="34"/>
          <w:szCs w:val="34"/>
          <w:rtl w:val="0"/>
        </w:rPr>
        <w:t xml:space="preserve">第15条（損害賠償）</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甲又は乙は、本契約に違反し、相手方に損害を与えた場合には、その損害を賠償する責任を負う。</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vlpdk4211an7"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本契約に定めのない事項又は疑義が生じた場合には、甲乙誠意をもって協議し、解決を図るものとする。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zghdfgbab2m5" w:id="17"/>
      <w:bookmarkEnd w:id="17"/>
      <w:r w:rsidDel="00000000" w:rsidR="00000000" w:rsidRPr="00000000">
        <w:rPr>
          <w:rFonts w:ascii="Arial Unicode MS" w:cs="Arial Unicode MS" w:eastAsia="Arial Unicode MS" w:hAnsi="Arial Unicode MS"/>
          <w:b w:val="1"/>
          <w:bCs w:val="1"/>
          <w:sz w:val="34"/>
          <w:szCs w:val="34"/>
          <w:rtl w:val="0"/>
        </w:rPr>
        <w:t xml:space="preserve">第17条（準拠法及び管轄）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本契約は日本法を準拠法とし、本契約に関して生じる一切の紛争については、〇〇地方裁判所を第一審の専属的合意管轄裁判所とする。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4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