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90086bq7wlne" w:id="0"/>
      <w:bookmarkEnd w:id="0"/>
      <w:r w:rsidDel="00000000" w:rsidR="00000000" w:rsidRPr="00000000">
        <w:rPr>
          <w:rFonts w:ascii="Arial Unicode MS" w:cs="Arial Unicode MS" w:eastAsia="Arial Unicode MS" w:hAnsi="Arial Unicode MS"/>
          <w:b w:val="1"/>
          <w:bCs w:val="1"/>
          <w:sz w:val="44"/>
          <w:szCs w:val="44"/>
          <w:rtl w:val="0"/>
        </w:rPr>
        <w:t xml:space="preserve">動産賃貸借契約書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●●株式会社（以下「甲」という。）と、●●株式会社（以下「乙」という。）は、甲が所有する動産の賃貸借について、以下のとおり動産賃貸借契約（以下「本契約」という。）を締結する。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fj9hwlxikc62"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本契約は、甲が所有する動産を乙に賃貸し、乙がこれを賃借するにあたり、その条件及び当事者間の権利義務関係を明確にすることを目的とする。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73h076vypuyd"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第2条（賃貸借の対象）</w:t>
      </w:r>
    </w:p>
    <w:p w:rsidR="00000000" w:rsidDel="00000000" w:rsidP="00000000" w:rsidRDefault="00000000" w:rsidRPr="00000000" w14:paraId="00000009">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本契約に基づき甲が乙に賃貸する動産は、別途書面又は電磁的方法により特定される動産（以下「本件動産」という。）とする。</w:t>
      </w:r>
    </w:p>
    <w:p w:rsidR="00000000" w:rsidDel="00000000" w:rsidP="00000000" w:rsidRDefault="00000000" w:rsidRPr="00000000" w14:paraId="0000000A">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本件動産の数量、仕様、状態、設置場所その他必要な事項は、甲乙協議の上、個別に定めるものとする。</w:t>
      </w:r>
    </w:p>
    <w:p w:rsidR="00000000" w:rsidDel="00000000" w:rsidP="00000000" w:rsidRDefault="00000000" w:rsidRPr="00000000" w14:paraId="0000000B">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C">
      <w:pPr>
        <w:pStyle w:val="Heading3"/>
        <w:keepNext w:val="0"/>
        <w:keepLines w:val="0"/>
        <w:spacing w:before="280" w:lineRule="auto"/>
        <w:rPr>
          <w:b w:val="1"/>
          <w:bCs w:val="1"/>
          <w:color w:val="000000"/>
          <w:sz w:val="26"/>
          <w:szCs w:val="26"/>
        </w:rPr>
      </w:pPr>
      <w:bookmarkStart w:colFirst="0" w:colLast="0" w:name="_nqku2p2m23f2"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第3条（使用目的）</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乙は、本件動産を、前条に定める内容及び甲が承諾した使用目的の範囲内でのみ使用するものとし、これを第三者に使用させてはならない。</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pStyle w:val="Heading3"/>
        <w:keepNext w:val="0"/>
        <w:keepLines w:val="0"/>
        <w:spacing w:before="280" w:lineRule="auto"/>
        <w:rPr>
          <w:b w:val="1"/>
          <w:bCs w:val="1"/>
          <w:color w:val="000000"/>
          <w:sz w:val="26"/>
          <w:szCs w:val="26"/>
        </w:rPr>
      </w:pPr>
      <w:bookmarkStart w:colFirst="0" w:colLast="0" w:name="_hglu4hiikioo"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第4条（賃貸期間）</w:t>
      </w:r>
    </w:p>
    <w:p w:rsidR="00000000" w:rsidDel="00000000" w:rsidP="00000000" w:rsidRDefault="00000000" w:rsidRPr="00000000" w14:paraId="00000010">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本件動産の賃貸期間は、●●年●月●日から●●年●月●日までの●年間とする。</w:t>
      </w:r>
    </w:p>
    <w:p w:rsidR="00000000" w:rsidDel="00000000" w:rsidP="00000000" w:rsidRDefault="00000000" w:rsidRPr="00000000" w14:paraId="00000011">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賃貸期間満了後も乙が本件動産の使用を継続し、甲がこれを異議なく承諾した場合には、同一条件にて期間●か月の更新があったものとみなす。</w:t>
      </w:r>
    </w:p>
    <w:p w:rsidR="00000000" w:rsidDel="00000000" w:rsidP="00000000" w:rsidRDefault="00000000" w:rsidRPr="00000000" w14:paraId="00000012">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3">
      <w:pPr>
        <w:pStyle w:val="Heading3"/>
        <w:keepNext w:val="0"/>
        <w:keepLines w:val="0"/>
        <w:spacing w:before="280" w:lineRule="auto"/>
        <w:rPr>
          <w:b w:val="1"/>
          <w:bCs w:val="1"/>
          <w:color w:val="000000"/>
          <w:sz w:val="26"/>
          <w:szCs w:val="26"/>
        </w:rPr>
      </w:pPr>
      <w:bookmarkStart w:colFirst="0" w:colLast="0" w:name="_e8xsdcn7p57h"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第5条（賃料）</w:t>
      </w:r>
    </w:p>
    <w:p w:rsidR="00000000" w:rsidDel="00000000" w:rsidP="00000000" w:rsidRDefault="00000000" w:rsidRPr="00000000" w14:paraId="00000014">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乙は、甲に対し、本件動産の賃料として、月額金●●円（消費税相当額を別途加算）を、甲指定の方法により支払うものとする。</w:t>
      </w:r>
    </w:p>
    <w:p w:rsidR="00000000" w:rsidDel="00000000" w:rsidP="00000000" w:rsidRDefault="00000000" w:rsidRPr="00000000" w14:paraId="00000015">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支払期限、支払方法その他の条件は、別途定めるものとする。</w:t>
      </w:r>
    </w:p>
    <w:p w:rsidR="00000000" w:rsidDel="00000000" w:rsidP="00000000" w:rsidRDefault="00000000" w:rsidRPr="00000000" w14:paraId="00000016">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7">
      <w:pPr>
        <w:pStyle w:val="Heading3"/>
        <w:keepNext w:val="0"/>
        <w:keepLines w:val="0"/>
        <w:spacing w:before="280" w:lineRule="auto"/>
        <w:rPr>
          <w:b w:val="1"/>
          <w:bCs w:val="1"/>
          <w:color w:val="000000"/>
          <w:sz w:val="26"/>
          <w:szCs w:val="26"/>
        </w:rPr>
      </w:pPr>
      <w:bookmarkStart w:colFirst="0" w:colLast="0" w:name="_z1fucf1qd6ha"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第6条（引渡し及び返還）</w:t>
      </w:r>
    </w:p>
    <w:p w:rsidR="00000000" w:rsidDel="00000000" w:rsidP="00000000" w:rsidRDefault="00000000" w:rsidRPr="00000000" w14:paraId="00000018">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甲は、賃貸期間開始日までに、本件動産を乙に引き渡すものとする。</w:t>
      </w:r>
    </w:p>
    <w:p w:rsidR="00000000" w:rsidDel="00000000" w:rsidP="00000000" w:rsidRDefault="00000000" w:rsidRPr="00000000" w14:paraId="00000019">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乙は、賃貸期間満了又は本契約が解除された場合、通常の使用による損耗を除き、本件動産を原状に回復した上で、甲に返還しなければならない。</w:t>
      </w:r>
    </w:p>
    <w:p w:rsidR="00000000" w:rsidDel="00000000" w:rsidP="00000000" w:rsidRDefault="00000000" w:rsidRPr="00000000" w14:paraId="0000001A">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B">
      <w:pPr>
        <w:pStyle w:val="Heading3"/>
        <w:keepNext w:val="0"/>
        <w:keepLines w:val="0"/>
        <w:spacing w:before="280" w:lineRule="auto"/>
        <w:rPr>
          <w:b w:val="1"/>
          <w:bCs w:val="1"/>
          <w:color w:val="000000"/>
          <w:sz w:val="26"/>
          <w:szCs w:val="26"/>
        </w:rPr>
      </w:pPr>
      <w:bookmarkStart w:colFirst="0" w:colLast="0" w:name="_4h4qcapzrqxs"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第7条（善管注意義務）</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乙は、本件動産について、善良な管理者の注意をもって使用及び保管し、その機能及び価値を損なう行為をしてはならない。</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3"/>
        <w:keepNext w:val="0"/>
        <w:keepLines w:val="0"/>
        <w:spacing w:before="280" w:lineRule="auto"/>
        <w:rPr>
          <w:b w:val="1"/>
          <w:bCs w:val="1"/>
          <w:color w:val="000000"/>
          <w:sz w:val="26"/>
          <w:szCs w:val="26"/>
        </w:rPr>
      </w:pPr>
      <w:bookmarkStart w:colFirst="0" w:colLast="0" w:name="_rx25ocyeisn8"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第8条（修理及び費用負担）</w:t>
      </w:r>
    </w:p>
    <w:p w:rsidR="00000000" w:rsidDel="00000000" w:rsidP="00000000" w:rsidRDefault="00000000" w:rsidRPr="00000000" w14:paraId="0000001F">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本件動産の通常の使用に伴う軽微な修理及び保守費用は、乙の負担とする。</w:t>
      </w:r>
    </w:p>
    <w:p w:rsidR="00000000" w:rsidDel="00000000" w:rsidP="00000000" w:rsidRDefault="00000000" w:rsidRPr="00000000" w14:paraId="00000020">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乙の責に帰さない事由による重大な故障又は損傷については、甲乙協議の上、修理方法及び費用負担を決定するものとする。</w:t>
      </w:r>
    </w:p>
    <w:p w:rsidR="00000000" w:rsidDel="00000000" w:rsidP="00000000" w:rsidRDefault="00000000" w:rsidRPr="00000000" w14:paraId="00000021">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2">
      <w:pPr>
        <w:pStyle w:val="Heading3"/>
        <w:keepNext w:val="0"/>
        <w:keepLines w:val="0"/>
        <w:spacing w:before="280" w:lineRule="auto"/>
        <w:rPr/>
      </w:pPr>
      <w:bookmarkStart w:colFirst="0" w:colLast="0" w:name="_o0iyzivjcls8"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第9条（改造及び転貸の禁止）</w:t>
      </w: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乙は、甲の事前の書面承諾なく、本件動産を改造、加工、転貸、譲渡、担保設定その他これに類する行為を行ってはならない。</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pStyle w:val="Heading3"/>
        <w:keepNext w:val="0"/>
        <w:keepLines w:val="0"/>
        <w:spacing w:before="280" w:lineRule="auto"/>
        <w:rPr>
          <w:b w:val="1"/>
          <w:bCs w:val="1"/>
          <w:color w:val="000000"/>
          <w:sz w:val="26"/>
          <w:szCs w:val="26"/>
        </w:rPr>
      </w:pPr>
      <w:bookmarkStart w:colFirst="0" w:colLast="0" w:name="_drxqzhd8963j"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第10条（所有権の帰属）</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本件動産の所有権は、賃貸期間中を通じて、常に甲に帰属するものとし、本契約は所有権の移転を伴うものではない。</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3"/>
        <w:keepNext w:val="0"/>
        <w:keepLines w:val="0"/>
        <w:spacing w:before="280" w:lineRule="auto"/>
        <w:rPr>
          <w:b w:val="1"/>
          <w:bCs w:val="1"/>
          <w:color w:val="000000"/>
          <w:sz w:val="26"/>
          <w:szCs w:val="26"/>
        </w:rPr>
      </w:pPr>
      <w:bookmarkStart w:colFirst="0" w:colLast="0" w:name="_nbmb42bajnah"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第11条（損害及び責任）</w:t>
      </w:r>
    </w:p>
    <w:p w:rsidR="00000000" w:rsidDel="00000000" w:rsidP="00000000" w:rsidRDefault="00000000" w:rsidRPr="00000000" w14:paraId="00000029">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乙の故意又は過失により本件動産に損害が生じた場合、乙は甲に対し、その損害を賠償しなければならない。</w:t>
      </w:r>
    </w:p>
    <w:p w:rsidR="00000000" w:rsidDel="00000000" w:rsidP="00000000" w:rsidRDefault="00000000" w:rsidRPr="00000000" w14:paraId="0000002A">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本件動産の使用に起因して第三者に損害が生じた場合、乙の責に帰すべき事由によるときは、乙が自己の責任と費用でこれを解決するものとする。</w:t>
      </w:r>
    </w:p>
    <w:p w:rsidR="00000000" w:rsidDel="00000000" w:rsidP="00000000" w:rsidRDefault="00000000" w:rsidRPr="00000000" w14:paraId="0000002B">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C">
      <w:pPr>
        <w:pStyle w:val="Heading3"/>
        <w:keepNext w:val="0"/>
        <w:keepLines w:val="0"/>
        <w:spacing w:before="280" w:lineRule="auto"/>
        <w:rPr>
          <w:b w:val="1"/>
          <w:bCs w:val="1"/>
          <w:color w:val="000000"/>
          <w:sz w:val="26"/>
          <w:szCs w:val="26"/>
        </w:rPr>
      </w:pPr>
      <w:bookmarkStart w:colFirst="0" w:colLast="0" w:name="_ou50upln7wax"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第12条（解除）</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甲又は乙は、相手方が本契約に違反し、相当期間を定めて是正を求めたにもかかわらず当該違反が是正されない場合、書面による通知をもって本契約の全部又は一部を解除することができる。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3"/>
        <w:keepNext w:val="0"/>
        <w:keepLines w:val="0"/>
        <w:spacing w:before="280" w:lineRule="auto"/>
        <w:rPr>
          <w:b w:val="1"/>
          <w:bCs w:val="1"/>
          <w:color w:val="000000"/>
          <w:sz w:val="26"/>
          <w:szCs w:val="26"/>
        </w:rPr>
      </w:pPr>
      <w:bookmarkStart w:colFirst="0" w:colLast="0" w:name="_kp2wmdvf3li8" w:id="13"/>
      <w:bookmarkEnd w:id="13"/>
      <w:r w:rsidDel="00000000" w:rsidR="00000000" w:rsidRPr="00000000">
        <w:rPr>
          <w:rFonts w:ascii="Arial Unicode MS" w:cs="Arial Unicode MS" w:eastAsia="Arial Unicode MS" w:hAnsi="Arial Unicode MS"/>
          <w:b w:val="1"/>
          <w:bCs w:val="1"/>
          <w:color w:val="000000"/>
          <w:sz w:val="26"/>
          <w:szCs w:val="26"/>
          <w:rtl w:val="0"/>
        </w:rPr>
        <w:t xml:space="preserve">第13条（不可抗力）</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天災地変、法令の制定改廃その他当事者の責に帰さない事由により本契約の履行が困難となった場合、当事者はその責任を負わないものとする。</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3"/>
        <w:keepNext w:val="0"/>
        <w:keepLines w:val="0"/>
        <w:spacing w:before="280" w:lineRule="auto"/>
        <w:rPr>
          <w:b w:val="1"/>
          <w:bCs w:val="1"/>
          <w:color w:val="000000"/>
          <w:sz w:val="26"/>
          <w:szCs w:val="26"/>
        </w:rPr>
      </w:pPr>
      <w:bookmarkStart w:colFirst="0" w:colLast="0" w:name="_5xdziiygn5yh" w:id="14"/>
      <w:bookmarkEnd w:id="14"/>
      <w:r w:rsidDel="00000000" w:rsidR="00000000" w:rsidRPr="00000000">
        <w:rPr>
          <w:rFonts w:ascii="Arial Unicode MS" w:cs="Arial Unicode MS" w:eastAsia="Arial Unicode MS" w:hAnsi="Arial Unicode MS"/>
          <w:b w:val="1"/>
          <w:bCs w:val="1"/>
          <w:color w:val="000000"/>
          <w:sz w:val="26"/>
          <w:szCs w:val="26"/>
          <w:rtl w:val="0"/>
        </w:rPr>
        <w:t xml:space="preserve">第14条（協議事項）</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本契約に定めのない事項又は本契約の解釈について疑義が生じた場合には、甲乙誠意をもって協議し、円満に解決するものとする。</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pStyle w:val="Heading3"/>
        <w:keepNext w:val="0"/>
        <w:keepLines w:val="0"/>
        <w:spacing w:before="280" w:lineRule="auto"/>
        <w:rPr>
          <w:b w:val="1"/>
          <w:bCs w:val="1"/>
          <w:color w:val="000000"/>
          <w:sz w:val="26"/>
          <w:szCs w:val="26"/>
        </w:rPr>
      </w:pPr>
      <w:bookmarkStart w:colFirst="0" w:colLast="0" w:name="_91m4xrcsnio8" w:id="15"/>
      <w:bookmarkEnd w:id="15"/>
      <w:r w:rsidDel="00000000" w:rsidR="00000000" w:rsidRPr="00000000">
        <w:rPr>
          <w:rFonts w:ascii="Arial Unicode MS" w:cs="Arial Unicode MS" w:eastAsia="Arial Unicode MS" w:hAnsi="Arial Unicode MS"/>
          <w:b w:val="1"/>
          <w:bCs w:val="1"/>
          <w:color w:val="000000"/>
          <w:sz w:val="26"/>
          <w:szCs w:val="26"/>
          <w:rtl w:val="0"/>
        </w:rPr>
        <w:t xml:space="preserve">第15条（準拠法及び管轄）</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本契約は日本法を準拠法とし、本契約に関して生じる一切の紛争については、甲の本店所在地を管轄する地方裁判所を第一審の専属的合意管轄裁判所とする。</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本契約締結の証として、本書二通を作成し、甲乙記名押印の上、各自一通を保有する。</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代表者名：</w:t>
      </w:r>
    </w:p>
    <w:p w:rsidR="00000000" w:rsidDel="00000000" w:rsidP="00000000" w:rsidRDefault="00000000" w:rsidRPr="00000000" w14:paraId="0000003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