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p4xrlxdp6my" w:id="0"/>
      <w:bookmarkEnd w:id="0"/>
      <w:r w:rsidDel="00000000" w:rsidR="00000000" w:rsidRPr="00000000">
        <w:rPr>
          <w:rFonts w:ascii="Arial Unicode MS" w:cs="Arial Unicode MS" w:eastAsia="Arial Unicode MS" w:hAnsi="Arial Unicode MS"/>
          <w:b w:val="1"/>
          <w:bCs w:val="1"/>
          <w:sz w:val="44"/>
          <w:szCs w:val="44"/>
          <w:rtl w:val="0"/>
        </w:rPr>
        <w:t xml:space="preserve">匿名組合契約書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出資者●●（以下「甲」という。）と、営業者●●（以下「乙」という。）は、商法第535条以下に定める匿名組合契約について、以下のとおり契約（以下「本契約」という。）を締結する。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sidfuwxdwu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甲は、乙が行う本契約第2条に定める事業（以下「本事業」という。）に対し出資を行い、乙は、当該出資を用いて本事業を営み、その成果を甲に分配することを目的として、本契約を締結する。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gqbanowacaw" w:id="2"/>
      <w:bookmarkEnd w:id="2"/>
      <w:r w:rsidDel="00000000" w:rsidR="00000000" w:rsidRPr="00000000">
        <w:rPr>
          <w:rFonts w:ascii="Arial Unicode MS" w:cs="Arial Unicode MS" w:eastAsia="Arial Unicode MS" w:hAnsi="Arial Unicode MS"/>
          <w:b w:val="1"/>
          <w:bCs w:val="1"/>
          <w:sz w:val="34"/>
          <w:szCs w:val="34"/>
          <w:rtl w:val="0"/>
        </w:rPr>
        <w:t xml:space="preserve">第2条（本事業の内容）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乙が行う本事業の内容は、次のとおりとする。</w:t>
        <w:br w:type="textWrapping"/>
        <w:t xml:space="preserve">1．事業内容：●●</w:t>
        <w:br w:type="textWrapping"/>
        <w:t xml:space="preserve">2．事業場所：●●</w:t>
        <w:br w:type="textWrapping"/>
        <w:t xml:space="preserve">3．事業期間：本契約締結日から●年●月●日まで</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1z7bt3hosyo" w:id="3"/>
      <w:bookmarkEnd w:id="3"/>
      <w:r w:rsidDel="00000000" w:rsidR="00000000" w:rsidRPr="00000000">
        <w:rPr>
          <w:rFonts w:ascii="Arial Unicode MS" w:cs="Arial Unicode MS" w:eastAsia="Arial Unicode MS" w:hAnsi="Arial Unicode MS"/>
          <w:b w:val="1"/>
          <w:bCs w:val="1"/>
          <w:sz w:val="34"/>
          <w:szCs w:val="34"/>
          <w:rtl w:val="0"/>
        </w:rPr>
        <w:t xml:space="preserve">第3条（出資）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1．甲は、本事業のため、乙に対し、金●●円を出資する。</w:t>
        <w:br w:type="textWrapping"/>
        <w:t xml:space="preserve">2．前項の出資金は、●年●月●日までに、乙指定の銀行口座へ振り込む方法により支払うものとする。</w:t>
        <w:br w:type="textWrapping"/>
        <w:t xml:space="preserve">3．出資金に対しては、利息は付さないものとする。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sbmb22de88b" w:id="4"/>
      <w:bookmarkEnd w:id="4"/>
      <w:r w:rsidDel="00000000" w:rsidR="00000000" w:rsidRPr="00000000">
        <w:rPr>
          <w:rFonts w:ascii="Arial Unicode MS" w:cs="Arial Unicode MS" w:eastAsia="Arial Unicode MS" w:hAnsi="Arial Unicode MS"/>
          <w:b w:val="1"/>
          <w:bCs w:val="1"/>
          <w:sz w:val="34"/>
          <w:szCs w:val="34"/>
          <w:rtl w:val="0"/>
        </w:rPr>
        <w:t xml:space="preserve">第4条（出資の性質）</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1．甲の出資は、本事業に限定して用いられるものとし、乙はこれを善良な管理者の注意をもって管理する。</w:t>
        <w:br w:type="textWrapping"/>
        <w:t xml:space="preserve">2．甲は、本契約に基づく出資により、本事業に関する経営権、業務執行権その他の権利を取得するものではない。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74exgpidvh1" w:id="5"/>
      <w:bookmarkEnd w:id="5"/>
      <w:r w:rsidDel="00000000" w:rsidR="00000000" w:rsidRPr="00000000">
        <w:rPr>
          <w:rFonts w:ascii="Arial Unicode MS" w:cs="Arial Unicode MS" w:eastAsia="Arial Unicode MS" w:hAnsi="Arial Unicode MS"/>
          <w:b w:val="1"/>
          <w:bCs w:val="1"/>
          <w:sz w:val="34"/>
          <w:szCs w:val="34"/>
          <w:rtl w:val="0"/>
        </w:rPr>
        <w:t xml:space="preserve">第5条（損益分配）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1．本事業により生じた利益は、事業年度終了後●か月以内に、甲乙協議のうえ定めた方法により、甲に分配する。</w:t>
        <w:br w:type="textWrapping"/>
        <w:t xml:space="preserve">2．利益分配の割合は、甲●％、乙●％とする。</w:t>
        <w:br w:type="textWrapping"/>
        <w:t xml:space="preserve">3．本事業に損失が生じた場合、甲は、その出資額を限度としてこれを負担するものとし、追加の負担義務は負わない。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2tbrd9nig90"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1．乙は、甲に対し、本事業の進捗状況および収支状況について、●か月に1回、書面または電磁的方法により報告するものとする。</w:t>
        <w:br w:type="textWrapping"/>
        <w:t xml:space="preserve">2．甲は、合理的な範囲で、本事業に関する説明を乙に求めることができる。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p6o0zbslvlb" w:id="7"/>
      <w:bookmarkEnd w:id="7"/>
      <w:r w:rsidDel="00000000" w:rsidR="00000000" w:rsidRPr="00000000">
        <w:rPr>
          <w:rFonts w:ascii="Arial Unicode MS" w:cs="Arial Unicode MS" w:eastAsia="Arial Unicode MS" w:hAnsi="Arial Unicode MS"/>
          <w:b w:val="1"/>
          <w:bCs w:val="1"/>
          <w:sz w:val="34"/>
          <w:szCs w:val="34"/>
          <w:rtl w:val="0"/>
        </w:rPr>
        <w:t xml:space="preserve">第7条（業務執行）</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1．本事業の業務執行は、すべて乙が行うものとする。</w:t>
        <w:br w:type="textWrapping"/>
        <w:t xml:space="preserve">2．甲は、本事業の運営に関し、乙に対して指揮命令を行うことはできない。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i0baa5oaru3"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甲および乙は、本契約および本事業に関連して知り得た相手方の営業上、技術上その他一切の非公開情報を、第三者に開示または漏えいしてはならない。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04rf9v01u0q"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本契約の有効期間は、本契約締結日から本事業終了日までとする。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94tx6vytzpai"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1．甲または乙は、相手方が本契約に違反し、相当期間を定めて是正を求めたにもかかわらず当該違反が是正されない場合、本契約の全部または一部を解除することができる。</w:t>
        <w:br w:type="textWrapping"/>
        <w:t xml:space="preserve">2．やむを得ない事由により本事業の継続が困難となった場合、甲乙協議のうえ、本契約を解約することができる。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5kuekax16t1" w:id="11"/>
      <w:bookmarkEnd w:id="11"/>
      <w:r w:rsidDel="00000000" w:rsidR="00000000" w:rsidRPr="00000000">
        <w:rPr>
          <w:rFonts w:ascii="Arial Unicode MS" w:cs="Arial Unicode MS" w:eastAsia="Arial Unicode MS" w:hAnsi="Arial Unicode MS"/>
          <w:b w:val="1"/>
          <w:bCs w:val="1"/>
          <w:sz w:val="34"/>
          <w:szCs w:val="34"/>
          <w:rtl w:val="0"/>
        </w:rPr>
        <w:t xml:space="preserve">第11条（清算）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本契約終了時において、本事業に残余財産がある場合には、出資割合および損益分配割合に従い、甲乙で清算するものとする。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i1oemdrzrfa" w:id="12"/>
      <w:bookmarkEnd w:id="12"/>
      <w:r w:rsidDel="00000000" w:rsidR="00000000" w:rsidRPr="00000000">
        <w:rPr>
          <w:rFonts w:ascii="Arial Unicode MS" w:cs="Arial Unicode MS" w:eastAsia="Arial Unicode MS" w:hAnsi="Arial Unicode MS"/>
          <w:b w:val="1"/>
          <w:bCs w:val="1"/>
          <w:sz w:val="34"/>
          <w:szCs w:val="34"/>
          <w:rtl w:val="0"/>
        </w:rPr>
        <w:t xml:space="preserve">第12条（譲渡禁止）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甲および乙は、本契約に基づく地位または権利義務の全部または一部を、相手方の書面による事前承諾なく第三者に譲渡してはならない。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fp9gt2bv26e"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甲または乙は、本契約に違反し、相手方に損害を与えた場合、当該損害を賠償する責任を負うものとする。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uw4skhh9ghag"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o3o8x7qlhbmg"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br w:type="textWrapping"/>
        <w:t xml:space="preserve">2．本契約に関して生じた紛争については、●●地方裁判所を第一審の専属的合意管轄裁判所とする。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bwtazsm3ezkt" w:id="16"/>
      <w:bookmarkEnd w:id="16"/>
      <w:r w:rsidDel="00000000" w:rsidR="00000000" w:rsidRPr="00000000">
        <w:rPr>
          <w:rFonts w:ascii="Arial Unicode MS" w:cs="Arial Unicode MS" w:eastAsia="Arial Unicode MS" w:hAnsi="Arial Unicode MS"/>
          <w:b w:val="1"/>
          <w:bCs w:val="1"/>
          <w:sz w:val="34"/>
          <w:szCs w:val="34"/>
          <w:rtl w:val="0"/>
        </w:rPr>
        <w:t xml:space="preserve">第16条（完全合意）</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本契約は、甲乙間における本事業に関する完全な合意を構成するものであり、本契約締結以前の口頭または書面による合意に優先する。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