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l6ubz4tc1i3" w:id="0"/>
      <w:bookmarkEnd w:id="0"/>
      <w:r w:rsidDel="00000000" w:rsidR="00000000" w:rsidRPr="00000000">
        <w:rPr>
          <w:rFonts w:ascii="Arial Unicode MS" w:cs="Arial Unicode MS" w:eastAsia="Arial Unicode MS" w:hAnsi="Arial Unicode MS"/>
          <w:b w:val="1"/>
          <w:bCs w:val="1"/>
          <w:sz w:val="44"/>
          <w:szCs w:val="44"/>
          <w:rtl w:val="0"/>
        </w:rPr>
        <w:t xml:space="preserve">相殺契約書（残債務免除）</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乙間に存在する債権債務関係について、相互の債権債務を相殺し、あわせて残存債務の免除を行うことに関し、次のとおり相殺契約書（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2dgkk2ncx7j"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本契約は、甲および乙の間に存在する金銭債権債務について、民法に基づく相殺を行い、相殺後に残存する債務を免除することにより、当事者間の債権債務関係を最終的に清算することを目的とする。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ug1x2xc3i4e" w:id="2"/>
      <w:bookmarkEnd w:id="2"/>
      <w:r w:rsidDel="00000000" w:rsidR="00000000" w:rsidRPr="00000000">
        <w:rPr>
          <w:rFonts w:ascii="Arial Unicode MS" w:cs="Arial Unicode MS" w:eastAsia="Arial Unicode MS" w:hAnsi="Arial Unicode MS"/>
          <w:b w:val="1"/>
          <w:bCs w:val="1"/>
          <w:sz w:val="34"/>
          <w:szCs w:val="34"/>
          <w:rtl w:val="0"/>
        </w:rPr>
        <w:t xml:space="preserve">第2条（相殺の対象となる債権債務）</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甲は、乙に対し、以下の債権を有していることを確認する。</w:t>
        <w:br w:type="textWrapping"/>
        <w:t xml:space="preserve">　債権の内容：●●に基づく金銭債権</w:t>
        <w:br w:type="textWrapping"/>
        <w:t xml:space="preserve">　債権額：金●●円</w:t>
        <w:br w:type="textWrapping"/>
        <w:t xml:space="preserve">　発生日：●●年●月●日</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乙は、甲に対し、以下の債務を負担していることを確認する。</w:t>
        <w:br w:type="textWrapping"/>
        <w:t xml:space="preserve">　債務の内容：●●に基づく金銭債務</w:t>
        <w:br w:type="textWrapping"/>
        <w:t xml:space="preserve">　債務額：金●●円</w:t>
        <w:br w:type="textWrapping"/>
        <w:t xml:space="preserve">　支払期日：●●年●月●日</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乙は、甲に対し、以下の債権を有していることを確認する。</w:t>
        <w:br w:type="textWrapping"/>
        <w:t xml:space="preserve">　債権の内容：●●に基づく金銭債権</w:t>
        <w:br w:type="textWrapping"/>
        <w:t xml:space="preserve">　債権額：金●●円</w:t>
        <w:br w:type="textWrapping"/>
        <w:t xml:space="preserve">　発生日：●●年●月●日</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甲は、乙に対し、以下の債務を負担していることを確認する。</w:t>
        <w:br w:type="textWrapping"/>
        <w:t xml:space="preserve">　債務の内容：●●に基づく金銭債務</w:t>
        <w:br w:type="textWrapping"/>
        <w:t xml:space="preserve">　債務額：金●●円</w:t>
        <w:br w:type="textWrapping"/>
        <w:t xml:space="preserve">　支払期日：●●年●月●日</w:t>
      </w:r>
    </w:p>
    <w:p w:rsidR="00000000" w:rsidDel="00000000" w:rsidP="00000000" w:rsidRDefault="00000000" w:rsidRPr="00000000" w14:paraId="0000000D">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7kowpb7g994" w:id="3"/>
      <w:bookmarkEnd w:id="3"/>
      <w:r w:rsidDel="00000000" w:rsidR="00000000" w:rsidRPr="00000000">
        <w:rPr>
          <w:rFonts w:ascii="Arial Unicode MS" w:cs="Arial Unicode MS" w:eastAsia="Arial Unicode MS" w:hAnsi="Arial Unicode MS"/>
          <w:b w:val="1"/>
          <w:bCs w:val="1"/>
          <w:sz w:val="34"/>
          <w:szCs w:val="34"/>
          <w:rtl w:val="0"/>
        </w:rPr>
        <w:t xml:space="preserve">第3条（相殺）</w:t>
      </w:r>
    </w:p>
    <w:p w:rsidR="00000000" w:rsidDel="00000000" w:rsidP="00000000" w:rsidRDefault="00000000" w:rsidRPr="00000000" w14:paraId="0000000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甲および乙は、前条に定める各債権債務について、その対当額である金●●円につき、合意のうえ相殺するものとする。</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前項の相殺は、本契約締結日をもってその効力を生じるものとする。</w:t>
      </w:r>
    </w:p>
    <w:p w:rsidR="00000000" w:rsidDel="00000000" w:rsidP="00000000" w:rsidRDefault="00000000" w:rsidRPr="00000000" w14:paraId="0000001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pPr>
      <w:bookmarkStart w:colFirst="0" w:colLast="0" w:name="_cbylrwudz4ze" w:id="4"/>
      <w:bookmarkEnd w:id="4"/>
      <w:r w:rsidDel="00000000" w:rsidR="00000000" w:rsidRPr="00000000">
        <w:rPr>
          <w:rFonts w:ascii="Arial Unicode MS" w:cs="Arial Unicode MS" w:eastAsia="Arial Unicode MS" w:hAnsi="Arial Unicode MS"/>
          <w:b w:val="1"/>
          <w:bCs w:val="1"/>
          <w:sz w:val="34"/>
          <w:szCs w:val="34"/>
          <w:rtl w:val="0"/>
        </w:rPr>
        <w:t xml:space="preserve">第4条（残債務の免除）</w:t>
      </w:r>
      <w:r w:rsidDel="00000000" w:rsidR="00000000" w:rsidRPr="00000000">
        <w:rPr>
          <w:rtl w:val="0"/>
        </w:rPr>
      </w:r>
    </w:p>
    <w:p w:rsidR="00000000" w:rsidDel="00000000" w:rsidP="00000000" w:rsidRDefault="00000000" w:rsidRPr="00000000" w14:paraId="0000001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前条の相殺後、乙が甲に対して負担する残存債務金●●円について、甲は、乙に対し、これを全額免除する。</w:t>
      </w:r>
    </w:p>
    <w:p w:rsidR="00000000" w:rsidDel="00000000" w:rsidP="00000000" w:rsidRDefault="00000000" w:rsidRPr="00000000" w14:paraId="0000001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前項の免除により、乙は、当該残存債務について一切の支払義務を負わないものとする。</w:t>
      </w:r>
    </w:p>
    <w:p w:rsidR="00000000" w:rsidDel="00000000" w:rsidP="00000000" w:rsidRDefault="00000000" w:rsidRPr="00000000" w14:paraId="00000015">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rzxepz657z7r" w:id="5"/>
      <w:bookmarkEnd w:id="5"/>
      <w:r w:rsidDel="00000000" w:rsidR="00000000" w:rsidRPr="00000000">
        <w:rPr>
          <w:rFonts w:ascii="Arial Unicode MS" w:cs="Arial Unicode MS" w:eastAsia="Arial Unicode MS" w:hAnsi="Arial Unicode MS"/>
          <w:b w:val="1"/>
          <w:bCs w:val="1"/>
          <w:sz w:val="34"/>
          <w:szCs w:val="34"/>
          <w:rtl w:val="0"/>
        </w:rPr>
        <w:t xml:space="preserve">第5条（清算確認）</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甲および乙は、本契約に基づく相殺および残債務免除の結果、本契約に明示的に定めるものを除き、相互に何らの金銭債権債務その他の請求権を有しないことを相互に確認する。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exnp8m4tnnfk" w:id="6"/>
      <w:bookmarkEnd w:id="6"/>
      <w:r w:rsidDel="00000000" w:rsidR="00000000" w:rsidRPr="00000000">
        <w:rPr>
          <w:rFonts w:ascii="Arial Unicode MS" w:cs="Arial Unicode MS" w:eastAsia="Arial Unicode MS" w:hAnsi="Arial Unicode MS"/>
          <w:b w:val="1"/>
          <w:bCs w:val="1"/>
          <w:sz w:val="34"/>
          <w:szCs w:val="34"/>
          <w:rtl w:val="0"/>
        </w:rPr>
        <w:t xml:space="preserve">第6条（第三者への譲渡禁止）</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甲および乙は、本契約に基づく権利または義務を、相手方の事前の書面による承諾なく、第三者に譲渡し、担保に供し、またはその他の処分をしてはならない。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syisocmao5fb" w:id="7"/>
      <w:bookmarkEnd w:id="7"/>
      <w:r w:rsidDel="00000000" w:rsidR="00000000" w:rsidRPr="00000000">
        <w:rPr>
          <w:rFonts w:ascii="Arial Unicode MS" w:cs="Arial Unicode MS" w:eastAsia="Arial Unicode MS" w:hAnsi="Arial Unicode MS"/>
          <w:b w:val="1"/>
          <w:bCs w:val="1"/>
          <w:sz w:val="34"/>
          <w:szCs w:val="34"/>
          <w:rtl w:val="0"/>
        </w:rPr>
        <w:t xml:space="preserve">第7条（協議事項）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本契約に定めのない事項、または本契約の解釈について疑義が生じた場合には、甲および乙は、誠意をもって協議し、円満に解決を図るものとする。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z143vfk11ph8" w:id="8"/>
      <w:bookmarkEnd w:id="8"/>
      <w:r w:rsidDel="00000000" w:rsidR="00000000" w:rsidRPr="00000000">
        <w:rPr>
          <w:rFonts w:ascii="Arial Unicode MS" w:cs="Arial Unicode MS" w:eastAsia="Arial Unicode MS" w:hAnsi="Arial Unicode MS"/>
          <w:b w:val="1"/>
          <w:bCs w:val="1"/>
          <w:sz w:val="34"/>
          <w:szCs w:val="34"/>
          <w:rtl w:val="0"/>
        </w:rPr>
        <w:t xml:space="preserve">第8条（準拠法および管轄）</w:t>
      </w:r>
    </w:p>
    <w:p w:rsidR="00000000" w:rsidDel="00000000" w:rsidP="00000000" w:rsidRDefault="00000000" w:rsidRPr="00000000" w14:paraId="0000002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本契約の準拠法は、日本法とする。</w:t>
      </w:r>
    </w:p>
    <w:p w:rsidR="00000000" w:rsidDel="00000000" w:rsidP="00000000" w:rsidRDefault="00000000" w:rsidRPr="00000000" w14:paraId="00000021">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本契約に関して甲乙間に生じた紛争については、甲の本店所在地を管轄する地方裁判所を第一審の専属的合意管轄裁判所とする。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商号：</w:t>
        <w:br w:type="textWrapping"/>
        <w:t xml:space="preserve">代表者：　　　　　　　　　印</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商号：</w:t>
        <w:br w:type="textWrapping"/>
        <w:t xml:space="preserve">代表者：　　　　　　　　　印</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