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t389qinz3h4" w:id="0"/>
      <w:bookmarkEnd w:id="0"/>
      <w:r w:rsidDel="00000000" w:rsidR="00000000" w:rsidRPr="00000000">
        <w:rPr>
          <w:rFonts w:ascii="Arial Unicode MS" w:cs="Arial Unicode MS" w:eastAsia="Arial Unicode MS" w:hAnsi="Arial Unicode MS"/>
          <w:b w:val="1"/>
          <w:bCs w:val="1"/>
          <w:sz w:val="44"/>
          <w:szCs w:val="44"/>
          <w:rtl w:val="0"/>
        </w:rPr>
        <w:t xml:space="preserve">インフラ点検データ管理サービス利用規約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インフラ点検データ管理サービス運営者（以下「当社」という。）は、当社が提供するインフラ点検データ管理サービス（以下「本サービス」という。）の利用条件を以下のとおり定める。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本サービスを利用する者（以下「利用者」という。）は、本規約に同意のうえ、本サービスを利用するものとする。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v1w4y4ewqhhj"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本規約は、当社が提供する本サービスの利用条件を定め、当社と利用者との間の権利義務関係を明確にすることを目的とする。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8o8ngyeqod8n"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本規約において使用する用語の定義は、次のとおりとする。</w:t>
      </w:r>
    </w:p>
    <w:p w:rsidR="00000000" w:rsidDel="00000000" w:rsidP="00000000" w:rsidRDefault="00000000" w:rsidRPr="00000000" w14:paraId="0000000B">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点検データ</w:t>
        <w:br w:type="textWrapping"/>
        <w:t xml:space="preserve">橋梁、道路、上下水道、電力設備、通信設備、建築物その他のインフラ設備に関する点検結果、写真、動画、測定値、図面、診断情報、位置情報その他の関連情報をいう。</w:t>
      </w:r>
    </w:p>
    <w:p w:rsidR="00000000" w:rsidDel="00000000" w:rsidP="00000000" w:rsidRDefault="00000000" w:rsidRPr="00000000" w14:paraId="0000000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管理データ</w:t>
        <w:br w:type="textWrapping"/>
        <w:t xml:space="preserve">点検データを含む、利用者が本サービスに登録、保存又は送信する一切の情報をいう。</w:t>
      </w:r>
    </w:p>
    <w:p w:rsidR="00000000" w:rsidDel="00000000" w:rsidP="00000000" w:rsidRDefault="00000000" w:rsidRPr="00000000" w14:paraId="0000000D">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w:t>
        <w:br w:type="textWrapping"/>
        <w:t xml:space="preserve">本サービスを利用するために当社が発行する利用者識別情報をいう。</w:t>
      </w:r>
    </w:p>
    <w:p w:rsidR="00000000" w:rsidDel="00000000" w:rsidP="00000000" w:rsidRDefault="00000000" w:rsidRPr="00000000" w14:paraId="0000000E">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管理者</w:t>
        <w:br w:type="textWrapping"/>
        <w:t xml:space="preserve">利用者の内部においてアカウント管理権限を有する者をいう。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5api1vhe4aif" w:id="3"/>
      <w:bookmarkEnd w:id="3"/>
      <w:r w:rsidDel="00000000" w:rsidR="00000000" w:rsidRPr="00000000">
        <w:rPr>
          <w:rFonts w:ascii="Arial Unicode MS" w:cs="Arial Unicode MS" w:eastAsia="Arial Unicode MS" w:hAnsi="Arial Unicode MS"/>
          <w:b w:val="1"/>
          <w:bCs w:val="1"/>
          <w:sz w:val="34"/>
          <w:szCs w:val="34"/>
          <w:rtl w:val="0"/>
        </w:rPr>
        <w:t xml:space="preserve">第3条（利用契約の成立）</w:t>
      </w:r>
    </w:p>
    <w:p w:rsidR="00000000" w:rsidDel="00000000" w:rsidP="00000000" w:rsidRDefault="00000000" w:rsidRPr="00000000" w14:paraId="0000001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本サービスの利用契約は、利用希望者が当社所定の方法により申込みを行い、当社がこれを承諾した時点で成立する。</w:t>
      </w:r>
    </w:p>
    <w:p w:rsidR="00000000" w:rsidDel="00000000" w:rsidP="00000000" w:rsidRDefault="00000000" w:rsidRPr="00000000" w14:paraId="0000001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当社は、申込者が次の各号のいずれかに該当する場合、承諾を拒否することができる。</w:t>
      </w:r>
    </w:p>
    <w:p w:rsidR="00000000" w:rsidDel="00000000" w:rsidP="00000000" w:rsidRDefault="00000000" w:rsidRPr="00000000" w14:paraId="00000013">
      <w:pPr>
        <w:numPr>
          <w:ilvl w:val="1"/>
          <w:numId w:val="6"/>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虚偽の申告をした場合</w:t>
      </w:r>
    </w:p>
    <w:p w:rsidR="00000000" w:rsidDel="00000000" w:rsidP="00000000" w:rsidRDefault="00000000" w:rsidRPr="00000000" w14:paraId="00000014">
      <w:pPr>
        <w:numPr>
          <w:ilvl w:val="1"/>
          <w:numId w:val="6"/>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過去に規約違反があった場合</w:t>
      </w:r>
    </w:p>
    <w:p w:rsidR="00000000" w:rsidDel="00000000" w:rsidP="00000000" w:rsidRDefault="00000000" w:rsidRPr="00000000" w14:paraId="00000015">
      <w:pPr>
        <w:numPr>
          <w:ilvl w:val="1"/>
          <w:numId w:val="6"/>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反社会的勢力に該当する場合</w:t>
      </w:r>
    </w:p>
    <w:p w:rsidR="00000000" w:rsidDel="00000000" w:rsidP="00000000" w:rsidRDefault="00000000" w:rsidRPr="00000000" w14:paraId="00000016">
      <w:pPr>
        <w:numPr>
          <w:ilvl w:val="1"/>
          <w:numId w:val="6"/>
        </w:numPr>
        <w:spacing w:after="24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その他当社が不適当と判断した場合</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ecpz9gfd8ufv" w:id="4"/>
      <w:bookmarkEnd w:id="4"/>
      <w:r w:rsidDel="00000000" w:rsidR="00000000" w:rsidRPr="00000000">
        <w:rPr>
          <w:rFonts w:ascii="Arial Unicode MS" w:cs="Arial Unicode MS" w:eastAsia="Arial Unicode MS" w:hAnsi="Arial Unicode MS"/>
          <w:b w:val="1"/>
          <w:bCs w:val="1"/>
          <w:sz w:val="34"/>
          <w:szCs w:val="34"/>
          <w:rtl w:val="0"/>
        </w:rPr>
        <w:t xml:space="preserve">第4条（アカウント管理）</w:t>
      </w:r>
    </w:p>
    <w:p w:rsidR="00000000" w:rsidDel="00000000" w:rsidP="00000000" w:rsidRDefault="00000000" w:rsidRPr="00000000" w14:paraId="00000019">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利用者は、自己の責任においてアカウントを管理する。</w:t>
      </w:r>
    </w:p>
    <w:p w:rsidR="00000000" w:rsidDel="00000000" w:rsidP="00000000" w:rsidRDefault="00000000" w:rsidRPr="00000000" w14:paraId="0000001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アカウントの不正使用により生じた損害について、当社は故意又は重過失がある場合を除き責任を負わない。</w:t>
      </w:r>
    </w:p>
    <w:p w:rsidR="00000000" w:rsidDel="00000000" w:rsidP="00000000" w:rsidRDefault="00000000" w:rsidRPr="00000000" w14:paraId="0000001B">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利用者は、アカウント情報の漏えいが判明した場合、直ちに当社へ通知する。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gj8snygrhrzx" w:id="5"/>
      <w:bookmarkEnd w:id="5"/>
      <w:r w:rsidDel="00000000" w:rsidR="00000000" w:rsidRPr="00000000">
        <w:rPr>
          <w:rFonts w:ascii="Arial Unicode MS" w:cs="Arial Unicode MS" w:eastAsia="Arial Unicode MS" w:hAnsi="Arial Unicode MS"/>
          <w:b w:val="1"/>
          <w:bCs w:val="1"/>
          <w:sz w:val="34"/>
          <w:szCs w:val="34"/>
          <w:rtl w:val="0"/>
        </w:rPr>
        <w:t xml:space="preserve">第5条（本サービスの内容）</w:t>
      </w:r>
    </w:p>
    <w:p w:rsidR="00000000" w:rsidDel="00000000" w:rsidP="00000000" w:rsidRDefault="00000000" w:rsidRPr="00000000" w14:paraId="0000001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本サービスは、点検データの登録、保存、閲覧、分析、出力及び共有機能を提供する。</w:t>
      </w:r>
    </w:p>
    <w:p w:rsidR="00000000" w:rsidDel="00000000" w:rsidP="00000000" w:rsidRDefault="00000000" w:rsidRPr="00000000" w14:paraId="0000001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当社は、サービス内容を改良、変更又は終了することができる。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i3hbgv1xwmjh" w:id="6"/>
      <w:bookmarkEnd w:id="6"/>
      <w:r w:rsidDel="00000000" w:rsidR="00000000" w:rsidRPr="00000000">
        <w:rPr>
          <w:rFonts w:ascii="Arial Unicode MS" w:cs="Arial Unicode MS" w:eastAsia="Arial Unicode MS" w:hAnsi="Arial Unicode MS"/>
          <w:b w:val="1"/>
          <w:bCs w:val="1"/>
          <w:sz w:val="34"/>
          <w:szCs w:val="34"/>
          <w:rtl w:val="0"/>
        </w:rPr>
        <w:t xml:space="preserve">第6条（利用料金）</w:t>
      </w:r>
    </w:p>
    <w:p w:rsidR="00000000" w:rsidDel="00000000" w:rsidP="00000000" w:rsidRDefault="00000000" w:rsidRPr="00000000" w14:paraId="00000022">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利用者は、当社が定める料金を支払う。</w:t>
      </w:r>
    </w:p>
    <w:p w:rsidR="00000000" w:rsidDel="00000000" w:rsidP="00000000" w:rsidRDefault="00000000" w:rsidRPr="00000000" w14:paraId="00000023">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支払期限を経過した場合、当社はサービスの全部又は一部を停止できる。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cisbm5e5oea7" w:id="7"/>
      <w:bookmarkEnd w:id="7"/>
      <w:r w:rsidDel="00000000" w:rsidR="00000000" w:rsidRPr="00000000">
        <w:rPr>
          <w:rFonts w:ascii="Arial Unicode MS" w:cs="Arial Unicode MS" w:eastAsia="Arial Unicode MS" w:hAnsi="Arial Unicode MS"/>
          <w:b w:val="1"/>
          <w:bCs w:val="1"/>
          <w:sz w:val="34"/>
          <w:szCs w:val="34"/>
          <w:rtl w:val="0"/>
        </w:rPr>
        <w:t xml:space="preserve">第7条（データの取扱い）</w:t>
      </w:r>
    </w:p>
    <w:p w:rsidR="00000000" w:rsidDel="00000000" w:rsidP="00000000" w:rsidRDefault="00000000" w:rsidRPr="00000000" w14:paraId="0000002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管理データの所有権は利用者に帰属する。</w:t>
      </w:r>
    </w:p>
    <w:p w:rsidR="00000000" w:rsidDel="00000000" w:rsidP="00000000" w:rsidRDefault="00000000" w:rsidRPr="00000000" w14:paraId="0000002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当社は、本サービス提供及び統計的分析の目的に限り、管理データを利用できる。</w:t>
      </w:r>
    </w:p>
    <w:p w:rsidR="00000000" w:rsidDel="00000000" w:rsidP="00000000" w:rsidRDefault="00000000" w:rsidRPr="00000000" w14:paraId="00000028">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当社は、バックアップの実施に努めるが、完全性を保証しない。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oa9mll9bkg1v"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利用者は、次の行為をしてはならない。</w:t>
      </w:r>
    </w:p>
    <w:p w:rsidR="00000000" w:rsidDel="00000000" w:rsidP="00000000" w:rsidRDefault="00000000" w:rsidRPr="00000000" w14:paraId="0000002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法令違反行為</w:t>
      </w:r>
    </w:p>
    <w:p w:rsidR="00000000" w:rsidDel="00000000" w:rsidP="00000000" w:rsidRDefault="00000000" w:rsidRPr="00000000" w14:paraId="0000002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不正アクセス</w:t>
      </w:r>
    </w:p>
    <w:p w:rsidR="00000000" w:rsidDel="00000000" w:rsidP="00000000" w:rsidRDefault="00000000" w:rsidRPr="00000000" w14:paraId="0000002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虚偽データ登録</w:t>
      </w:r>
    </w:p>
    <w:p w:rsidR="00000000" w:rsidDel="00000000" w:rsidP="00000000" w:rsidRDefault="00000000" w:rsidRPr="00000000" w14:paraId="0000002F">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システム妨害行為</w:t>
      </w:r>
    </w:p>
    <w:p w:rsidR="00000000" w:rsidDel="00000000" w:rsidP="00000000" w:rsidRDefault="00000000" w:rsidRPr="00000000" w14:paraId="0000003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第三者の権利侵害</w:t>
      </w:r>
    </w:p>
    <w:p w:rsidR="00000000" w:rsidDel="00000000" w:rsidP="00000000" w:rsidRDefault="00000000" w:rsidRPr="00000000" w14:paraId="00000031">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本サービスの再販売</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o2yuar6wh12x"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3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本サービスに関するプログラム、システム、デザイン等の知的財産権は当社に帰属する。</w:t>
      </w:r>
    </w:p>
    <w:p w:rsidR="00000000" w:rsidDel="00000000" w:rsidP="00000000" w:rsidRDefault="00000000" w:rsidRPr="00000000" w14:paraId="0000003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利用者は、リバースエンジニアリング等を行ってはならない。</w:t>
      </w:r>
    </w:p>
    <w:p w:rsidR="00000000" w:rsidDel="00000000" w:rsidP="00000000" w:rsidRDefault="00000000" w:rsidRPr="00000000" w14:paraId="0000003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qqvf0boh42zb" w:id="10"/>
      <w:bookmarkEnd w:id="10"/>
      <w:r w:rsidDel="00000000" w:rsidR="00000000" w:rsidRPr="00000000">
        <w:rPr>
          <w:rFonts w:ascii="Arial Unicode MS" w:cs="Arial Unicode MS" w:eastAsia="Arial Unicode MS" w:hAnsi="Arial Unicode MS"/>
          <w:b w:val="1"/>
          <w:bCs w:val="1"/>
          <w:sz w:val="34"/>
          <w:szCs w:val="34"/>
          <w:rtl w:val="0"/>
        </w:rPr>
        <w:t xml:space="preserve">第10条（情報セキュリティ）</w:t>
      </w:r>
    </w:p>
    <w:p w:rsidR="00000000" w:rsidDel="00000000" w:rsidP="00000000" w:rsidRDefault="00000000" w:rsidRPr="00000000" w14:paraId="00000038">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当社は、合理的な安全管理措置を講じる。</w:t>
      </w:r>
    </w:p>
    <w:p w:rsidR="00000000" w:rsidDel="00000000" w:rsidP="00000000" w:rsidRDefault="00000000" w:rsidRPr="00000000" w14:paraId="00000039">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サイバー攻撃、天災等不可抗力による損害について当社は責任を負わない。</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v7s1utsj87d"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3C">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当社は、本サービスの正確性、完全性、特定目的適合性を保証しない。</w:t>
      </w:r>
    </w:p>
    <w:p w:rsidR="00000000" w:rsidDel="00000000" w:rsidP="00000000" w:rsidRDefault="00000000" w:rsidRPr="00000000" w14:paraId="0000003D">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本サービスの利用により発生した間接損害について責任を負わない。</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tmezzj3ou9bn"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当社の責任は、直近6か月間に受領した利用料金を上限とする。ただし、当社の故意又は重過失による場合を除く。</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28fnj3k3o09i"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4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利用契約は1年間とする。</w:t>
      </w:r>
    </w:p>
    <w:p w:rsidR="00000000" w:rsidDel="00000000" w:rsidP="00000000" w:rsidRDefault="00000000" w:rsidRPr="00000000" w14:paraId="0000004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解約の申出がない場合、自動更新する。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rg55hj8qd67c" w:id="14"/>
      <w:bookmarkEnd w:id="14"/>
      <w:r w:rsidDel="00000000" w:rsidR="00000000" w:rsidRPr="00000000">
        <w:rPr>
          <w:rFonts w:ascii="Arial Unicode MS" w:cs="Arial Unicode MS" w:eastAsia="Arial Unicode MS" w:hAnsi="Arial Unicode MS"/>
          <w:b w:val="1"/>
          <w:bCs w:val="1"/>
          <w:sz w:val="34"/>
          <w:szCs w:val="34"/>
          <w:rtl w:val="0"/>
        </w:rPr>
        <w:t xml:space="preserve">第14条（解約・解除）</w:t>
      </w:r>
    </w:p>
    <w:p w:rsidR="00000000" w:rsidDel="00000000" w:rsidP="00000000" w:rsidRDefault="00000000" w:rsidRPr="00000000" w14:paraId="00000047">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利用者は所定の方法により解約できる。</w:t>
      </w:r>
    </w:p>
    <w:p w:rsidR="00000000" w:rsidDel="00000000" w:rsidP="00000000" w:rsidRDefault="00000000" w:rsidRPr="00000000" w14:paraId="00000048">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規約違反がある場合、当社は契約を解除できる。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2ilcgjn27lkh" w:id="15"/>
      <w:bookmarkEnd w:id="15"/>
      <w:r w:rsidDel="00000000" w:rsidR="00000000" w:rsidRPr="00000000">
        <w:rPr>
          <w:rFonts w:ascii="Arial Unicode MS" w:cs="Arial Unicode MS" w:eastAsia="Arial Unicode MS" w:hAnsi="Arial Unicode MS"/>
          <w:b w:val="1"/>
          <w:bCs w:val="1"/>
          <w:sz w:val="34"/>
          <w:szCs w:val="34"/>
          <w:rtl w:val="0"/>
        </w:rPr>
        <w:t xml:space="preserve">第15条（秘密保持）</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当社及び利用者は、本サービスに関連して知り得た相手方の非公開情報を第三者に開示しない。</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xalb0jc20b6t"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利用者は、自らが反社会的勢力でないことを保証する。</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sz w:val="34"/>
          <w:szCs w:val="34"/>
        </w:rPr>
      </w:pPr>
      <w:bookmarkStart w:colFirst="0" w:colLast="0" w:name="_arxs5gtflij" w:id="17"/>
      <w:bookmarkEnd w:id="17"/>
      <w:r w:rsidDel="00000000" w:rsidR="00000000" w:rsidRPr="00000000">
        <w:rPr>
          <w:rFonts w:ascii="Arial Unicode MS" w:cs="Arial Unicode MS" w:eastAsia="Arial Unicode MS" w:hAnsi="Arial Unicode MS"/>
          <w:b w:val="1"/>
          <w:bCs w:val="1"/>
          <w:sz w:val="34"/>
          <w:szCs w:val="34"/>
          <w:rtl w:val="0"/>
        </w:rPr>
        <w:t xml:space="preserve">第17条（規約変更）</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当社は、必要に応じ本規約を変更できる。</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sz w:val="34"/>
          <w:szCs w:val="34"/>
        </w:rPr>
      </w:pPr>
      <w:bookmarkStart w:colFirst="0" w:colLast="0" w:name="_d9z57llew1fb" w:id="18"/>
      <w:bookmarkEnd w:id="18"/>
      <w:r w:rsidDel="00000000" w:rsidR="00000000" w:rsidRPr="00000000">
        <w:rPr>
          <w:rFonts w:ascii="Arial Unicode MS" w:cs="Arial Unicode MS" w:eastAsia="Arial Unicode MS" w:hAnsi="Arial Unicode MS"/>
          <w:b w:val="1"/>
          <w:bCs w:val="1"/>
          <w:sz w:val="34"/>
          <w:szCs w:val="34"/>
          <w:rtl w:val="0"/>
        </w:rPr>
        <w:t xml:space="preserve">第18条（準拠法・管轄）</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本規約は日本法に準拠し、紛争は当社本店所在地を管轄する地方裁判所を第一審の専属的合意管轄裁判所とする。</w:t>
      </w:r>
    </w:p>
    <w:p w:rsidR="00000000" w:rsidDel="00000000" w:rsidP="00000000" w:rsidRDefault="00000000" w:rsidRPr="00000000" w14:paraId="0000005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decimal"/>
      <w:lvlText w:val="%2."/>
      <w:lvlJc w:val="left"/>
      <w:pPr>
        <w:ind w:left="1440" w:hanging="360"/>
      </w:pPr>
      <w:rPr>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