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46ue271xg6nu" w:id="0"/>
      <w:bookmarkEnd w:id="0"/>
      <w:r w:rsidDel="00000000" w:rsidR="00000000" w:rsidRPr="00000000">
        <w:rPr>
          <w:rFonts w:ascii="Arial Unicode MS" w:cs="Arial Unicode MS" w:eastAsia="Arial Unicode MS" w:hAnsi="Arial Unicode MS"/>
          <w:b w:val="1"/>
          <w:bCs w:val="1"/>
          <w:sz w:val="44"/>
          <w:szCs w:val="44"/>
          <w:rtl w:val="0"/>
        </w:rPr>
        <w:t xml:space="preserve">管理部門特化型採用支援契約書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●●株式会社（以下「甲」という。）と、●●株式会社（以下「乙」という。）は、乙が甲に対して提供する管理部門特化型採用支援業務について、次のとおり契約（以下「本契約」という。）を締結する。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本契約は、乙が甲に対し、経理・財務・人事・総務・法務・経営企画その他管理部門職種に特化した人材の採用支援業務を提供するにあたり、両当事者間の権利義務関係を明確にすることを目的とする。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乙は、甲の依頼に基づき、次の各号に掲げる業務を行う。</w:t>
        <w:br w:type="textWrapping"/>
        <w:t xml:space="preserve">（1）採用要件定義の支援</w:t>
        <w:br w:type="textWrapping"/>
        <w:t xml:space="preserve">（2）人材市場調査および採用戦略の立案</w:t>
        <w:br w:type="textWrapping"/>
        <w:t xml:space="preserve">（3）候補者の探索、選定および紹介</w:t>
        <w:br w:type="textWrapping"/>
        <w:t xml:space="preserve">（4）面接日程調整および選考プロセス支援</w:t>
        <w:br w:type="textWrapping"/>
        <w:t xml:space="preserve">（5）条件交渉支援および内定後フォロー</w:t>
        <w:br w:type="textWrapping"/>
        <w:t xml:space="preserve">（6）その他、甲乙協議のうえ定めた業務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乙は、善良なる管理者の注意をもって本業務を遂行する。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第3条（契約形態）</w:t>
        <w:br w:type="textWrapping"/>
      </w:r>
      <w:r w:rsidDel="00000000" w:rsidR="00000000" w:rsidRPr="00000000">
        <w:rPr>
          <w:rFonts w:ascii="Arial Unicode MS" w:cs="Arial Unicode MS" w:eastAsia="Arial Unicode MS" w:hAnsi="Arial Unicode MS"/>
          <w:sz w:val="20"/>
          <w:szCs w:val="20"/>
          <w:rtl w:val="0"/>
        </w:rPr>
        <w:t xml:space="preserve">本契約は、業務委託契約とし、乙は甲の指揮命令下に入るものではない。乙は独立した事業者として本業務を遂行する。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第4条（報酬および支払条件）</w:t>
        <w:br w:type="textWrapping"/>
      </w:r>
      <w:r w:rsidDel="00000000" w:rsidR="00000000" w:rsidRPr="00000000">
        <w:rPr>
          <w:rFonts w:ascii="Arial Unicode MS" w:cs="Arial Unicode MS" w:eastAsia="Arial Unicode MS" w:hAnsi="Arial Unicode MS"/>
          <w:sz w:val="20"/>
          <w:szCs w:val="20"/>
          <w:rtl w:val="0"/>
        </w:rPr>
        <w:t xml:space="preserve">1　甲は、乙に対し、次のいずれかの方法により報酬を支払う。</w:t>
        <w:br w:type="textWrapping"/>
        <w:t xml:space="preserve">（1）成功報酬型：紹介人材が入社した場合、当該人材の理論年収の●％を支払う。</w:t>
        <w:br w:type="textWrapping"/>
        <w:t xml:space="preserve">（2）着手金＋成功報酬型：着手金●円および成功報酬として理論年収の●％を支払う。</w:t>
        <w:br w:type="textWrapping"/>
        <w:t xml:space="preserve">（3）月額固定型：月額●円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成功報酬は、候補者の入社日をもって発生する。</w:t>
        <w:br w:type="textWrapping"/>
        <w:t xml:space="preserve">3　支払期日は、請求書発行日から30日以内とする。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第5条（早期退職時の取扱い）</w:t>
        <w:br w:type="textWrapping"/>
      </w:r>
      <w:r w:rsidDel="00000000" w:rsidR="00000000" w:rsidRPr="00000000">
        <w:rPr>
          <w:rFonts w:ascii="Arial Unicode MS" w:cs="Arial Unicode MS" w:eastAsia="Arial Unicode MS" w:hAnsi="Arial Unicode MS"/>
          <w:sz w:val="20"/>
          <w:szCs w:val="20"/>
          <w:rtl w:val="0"/>
        </w:rPr>
        <w:t xml:space="preserve">1　紹介人材が入社後●か月以内に自己都合退職した場合、乙は受領した成功報酬の一部を返還する。</w:t>
        <w:br w:type="textWrapping"/>
        <w:t xml:space="preserve">2　返還割合は、入社後1か月以内は●％、3か月以内は●％とする。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第6条（候補者情報の管理）</w:t>
        <w:br w:type="textWrapping"/>
      </w:r>
      <w:r w:rsidDel="00000000" w:rsidR="00000000" w:rsidRPr="00000000">
        <w:rPr>
          <w:rFonts w:ascii="Arial Unicode MS" w:cs="Arial Unicode MS" w:eastAsia="Arial Unicode MS" w:hAnsi="Arial Unicode MS"/>
          <w:sz w:val="20"/>
          <w:szCs w:val="20"/>
          <w:rtl w:val="0"/>
        </w:rPr>
        <w:t xml:space="preserve">1　甲は、乙から提供された候補者情報を採用目的以外に使用してはならない。</w:t>
        <w:br w:type="textWrapping"/>
        <w:t xml:space="preserve">2　甲は、候補者情報を第三者に開示してはならない。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第7条（個人情報の取扱い）</w:t>
        <w:br w:type="textWrapping"/>
        <w:t xml:space="preserve">乙は、個人情報保護法その他関連法令を遵守し、候補者の個人情報を適切に管理する。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第8条（直接採用の禁止）</w:t>
        <w:br w:type="textWrapping"/>
      </w:r>
      <w:r w:rsidDel="00000000" w:rsidR="00000000" w:rsidRPr="00000000">
        <w:rPr>
          <w:rFonts w:ascii="Arial Unicode MS" w:cs="Arial Unicode MS" w:eastAsia="Arial Unicode MS" w:hAnsi="Arial Unicode MS"/>
          <w:sz w:val="20"/>
          <w:szCs w:val="20"/>
          <w:rtl w:val="0"/>
        </w:rPr>
        <w:t xml:space="preserve">甲は、乙の紹介によらずとも、乙から提供された候補者情報を知得後●か月以内に当該候補者を採用した場合、本契約に基づく成功報酬を支払う。</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第9条（再委託）</w:t>
        <w:br w:type="textWrapping"/>
      </w: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乙は、本業務の全部または一部を第三者に再委託する場合、甲の事前承諾を得るものとする。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第10条（秘密保持）</w:t>
      </w:r>
      <w:r w:rsidDel="00000000" w:rsidR="00000000" w:rsidRPr="00000000">
        <w:rPr>
          <w:rFonts w:ascii="Arial Unicode MS" w:cs="Arial Unicode MS" w:eastAsia="Arial Unicode MS" w:hAnsi="Arial Unicode MS"/>
          <w:sz w:val="20"/>
          <w:szCs w:val="20"/>
          <w:rtl w:val="0"/>
        </w:rPr>
        <w:br w:type="textWrapping"/>
        <w:t xml:space="preserve">1　甲および乙は、本契約に関連して知り得た相手方の営業情報、採用戦略、候補者情報その他一切の非公開情報を第三者に漏えいしてはならない。</w:t>
        <w:br w:type="textWrapping"/>
        <w:t xml:space="preserve">2　本条の義務は、本契約終了後も●年間存続する。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第11条（知的財産権）</w:t>
        <w:br w:type="textWrapping"/>
      </w:r>
      <w:r w:rsidDel="00000000" w:rsidR="00000000" w:rsidRPr="00000000">
        <w:rPr>
          <w:rFonts w:ascii="Arial Unicode MS" w:cs="Arial Unicode MS" w:eastAsia="Arial Unicode MS" w:hAnsi="Arial Unicode MS"/>
          <w:sz w:val="20"/>
          <w:szCs w:val="20"/>
          <w:rtl w:val="0"/>
        </w:rPr>
        <w:t xml:space="preserve">乙が作成した採用資料、分析資料その他成果物の著作権は、別途合意のない限り乙に帰属する。ただし、甲は自社採用目的に限り無償で利用できる。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本契約の有効期間は、締結日から1年間とし、期間満了日の1か月前までに書面による解約意思表示がない場合、自動更新する。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第13条（解除）</w:t>
        <w:br w:type="textWrapping"/>
      </w: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当事者は、相手方が本契約に違反し、相当期間を定めて是正を求めても改善されない場合、書面通知により本契約を解除できる。</w:t>
        <w:br w:type="textWrapping"/>
        <w:t xml:space="preserve">2　やむを得ない事由がある場合、30日前の書面通知により中途解約できる。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本契約違反により相手方に損害を与えた場合、当事者はその損害を賠償する。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当事者は、自己およびその役員が反社会的勢力でないことを表明保証する。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第17条（準拠法および管轄）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本契約は日本法を準拠法とし、本契約に関する紛争は●●地方裁判所を第一審の専属的合意管轄裁判所とする。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本契約締結の証として、本書2通を作成し、甲乙各自署名押印のうえ、各1通を保有する。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