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d1gx8bx1boa" w:id="0"/>
      <w:bookmarkEnd w:id="0"/>
      <w:r w:rsidDel="00000000" w:rsidR="00000000" w:rsidRPr="00000000">
        <w:rPr>
          <w:rFonts w:ascii="Arial Unicode MS" w:cs="Arial Unicode MS" w:eastAsia="Arial Unicode MS" w:hAnsi="Arial Unicode MS"/>
          <w:b w:val="1"/>
          <w:bCs w:val="1"/>
          <w:sz w:val="44"/>
          <w:szCs w:val="44"/>
          <w:rtl w:val="0"/>
        </w:rPr>
        <w:t xml:space="preserve">医療人材採用支援業務委託契約書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療法人／●●株式会社（以下「甲」という。）と、●●株式会社（以下「乙」という。）は、甲が運営する医療機関等における人材採用支援業務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v5ujx5m7m2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医療機関、介護施設その他関連事業所における医師、看護師、薬剤師、医療技術職、事務職その他の人材（以下「医療人材」という。）の採用活動を円滑に実施するため、乙が提供する採用支援業務の内容及び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yky0ifd4mq1"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乙は、次の各号に定める業務を行う。</w:t>
        <w:br w:type="textWrapping"/>
        <w:t xml:space="preserve">① 医療人材の募集要件整理及び求人票作成支援</w:t>
        <w:br w:type="textWrapping"/>
        <w:t xml:space="preserve">② 求人媒体への掲載支援及び応募受付管理</w:t>
        <w:br w:type="textWrapping"/>
        <w:t xml:space="preserve">③ 候補者の探索、紹介及び推薦</w:t>
        <w:br w:type="textWrapping"/>
        <w:t xml:space="preserve">④ 面接日程調整その他採用選考支援</w:t>
        <w:br w:type="textWrapping"/>
        <w:t xml:space="preserve">⑤ 内定通知支援及び条件調整補助</w:t>
        <w:br w:type="textWrapping"/>
        <w:t xml:space="preserve">⑥ その他、甲乙協議のうえ合意した関連業務</w:t>
      </w:r>
    </w:p>
    <w:p w:rsidR="00000000" w:rsidDel="00000000" w:rsidP="00000000" w:rsidRDefault="00000000" w:rsidRPr="00000000" w14:paraId="0000000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乙は、職業安定法その他関係法令を遵守し、適法な範囲で本業務を遂行する。</w:t>
      </w:r>
    </w:p>
    <w:p w:rsidR="00000000" w:rsidDel="00000000" w:rsidP="00000000" w:rsidRDefault="00000000" w:rsidRPr="00000000" w14:paraId="0000000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本業務は成功を保証するものではなく、乙は特定人数の採用結果を保証しない。</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156vh3c7ou65" w:id="3"/>
      <w:bookmarkEnd w:id="3"/>
      <w:r w:rsidDel="00000000" w:rsidR="00000000" w:rsidRPr="00000000">
        <w:rPr>
          <w:rFonts w:ascii="Arial Unicode MS" w:cs="Arial Unicode MS" w:eastAsia="Arial Unicode MS" w:hAnsi="Arial Unicode MS"/>
          <w:b w:val="1"/>
          <w:bCs w:val="1"/>
          <w:sz w:val="34"/>
          <w:szCs w:val="34"/>
          <w:rtl w:val="0"/>
        </w:rPr>
        <w:t xml:space="preserve">第3条（業務の実施方法）</w:t>
      </w:r>
    </w:p>
    <w:p w:rsidR="00000000" w:rsidDel="00000000" w:rsidP="00000000" w:rsidRDefault="00000000" w:rsidRPr="00000000" w14:paraId="0000000E">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乙は、善良なる管理者の注意義務をもって本業務を遂行する。</w:t>
      </w:r>
    </w:p>
    <w:p w:rsidR="00000000" w:rsidDel="00000000" w:rsidP="00000000" w:rsidRDefault="00000000" w:rsidRPr="00000000" w14:paraId="0000000F">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乙は、候補者の経歴・資格等について合理的範囲で確認を行うが、その真実性を保証するものではない。</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甲は、採用可否の最終判断を自らの責任において行う。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132qlbr7a0tb"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3">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甲は、乙に対し、別途合意する成功報酬又は業務委託報酬を支払う。</w:t>
      </w:r>
    </w:p>
    <w:p w:rsidR="00000000" w:rsidDel="00000000" w:rsidP="00000000" w:rsidRDefault="00000000" w:rsidRPr="00000000" w14:paraId="0000001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成功報酬型の場合、候補者が入職した日をもって報酬発生とする。</w:t>
      </w:r>
    </w:p>
    <w:p w:rsidR="00000000" w:rsidDel="00000000" w:rsidP="00000000" w:rsidRDefault="00000000" w:rsidRPr="00000000" w14:paraId="00000015">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報酬額、算定基準、支払期限は別紙に定める。</w:t>
      </w:r>
    </w:p>
    <w:p w:rsidR="00000000" w:rsidDel="00000000" w:rsidP="00000000" w:rsidRDefault="00000000" w:rsidRPr="00000000" w14:paraId="00000016">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支払期日を経過してもなお支払がなされない場合、甲は年14.6％の割合による遅延損害金を支払う。</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8r112comxmt" w:id="5"/>
      <w:bookmarkEnd w:id="5"/>
      <w:r w:rsidDel="00000000" w:rsidR="00000000" w:rsidRPr="00000000">
        <w:rPr>
          <w:rFonts w:ascii="Arial Unicode MS" w:cs="Arial Unicode MS" w:eastAsia="Arial Unicode MS" w:hAnsi="Arial Unicode MS"/>
          <w:b w:val="1"/>
          <w:bCs w:val="1"/>
          <w:sz w:val="34"/>
          <w:szCs w:val="34"/>
          <w:rtl w:val="0"/>
        </w:rPr>
        <w:t xml:space="preserve">第5条（早期退職時の取扱い）</w:t>
      </w:r>
    </w:p>
    <w:p w:rsidR="00000000" w:rsidDel="00000000" w:rsidP="00000000" w:rsidRDefault="00000000" w:rsidRPr="00000000" w14:paraId="0000001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紹介人材が入職後●か月以内に自己都合退職した場合、乙は報酬の一部を返還する。</w:t>
      </w:r>
    </w:p>
    <w:p w:rsidR="00000000" w:rsidDel="00000000" w:rsidP="00000000" w:rsidRDefault="00000000" w:rsidRPr="00000000" w14:paraId="0000001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返還割合及び条件は別紙に定める。</w:t>
      </w:r>
    </w:p>
    <w:p w:rsidR="00000000" w:rsidDel="00000000" w:rsidP="00000000" w:rsidRDefault="00000000" w:rsidRPr="00000000" w14:paraId="0000001B">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甲の責に帰すべき事由による退職の場合は返還対象としない。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ryegxgrc82p9" w:id="6"/>
      <w:bookmarkEnd w:id="6"/>
      <w:r w:rsidDel="00000000" w:rsidR="00000000" w:rsidRPr="00000000">
        <w:rPr>
          <w:rFonts w:ascii="Arial Unicode MS" w:cs="Arial Unicode MS" w:eastAsia="Arial Unicode MS" w:hAnsi="Arial Unicode MS"/>
          <w:b w:val="1"/>
          <w:bCs w:val="1"/>
          <w:sz w:val="34"/>
          <w:szCs w:val="34"/>
          <w:rtl w:val="0"/>
        </w:rPr>
        <w:t xml:space="preserve">第6条（個人情報の取扱い）</w:t>
      </w:r>
    </w:p>
    <w:p w:rsidR="00000000" w:rsidDel="00000000" w:rsidP="00000000" w:rsidRDefault="00000000" w:rsidRPr="00000000" w14:paraId="0000001E">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乙は、候補者の個人情報を個人情報保護法に従い適切に取り扱う。</w:t>
      </w:r>
    </w:p>
    <w:p w:rsidR="00000000" w:rsidDel="00000000" w:rsidP="00000000" w:rsidRDefault="00000000" w:rsidRPr="00000000" w14:paraId="0000001F">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甲は、受領した候補者情報を採用目的以外に利用してはならない。</w:t>
      </w:r>
    </w:p>
    <w:p w:rsidR="00000000" w:rsidDel="00000000" w:rsidP="00000000" w:rsidRDefault="00000000" w:rsidRPr="00000000" w14:paraId="00000020">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不採用者の情報は、合理的期間経過後に適切に廃棄する。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yf00dxoq28om"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甲及び乙は、本契約及び本業務に関連して知り得た相手方の営業情報、患者情報、経営情報その他一切の非公開情報を第三者に開示又は漏えいしてはならない。</w:t>
      </w:r>
    </w:p>
    <w:p w:rsidR="00000000" w:rsidDel="00000000" w:rsidP="00000000" w:rsidRDefault="00000000" w:rsidRPr="00000000" w14:paraId="00000024">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本条の義務は契約終了後も3年間存続する。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orgntcnk4hr" w:id="8"/>
      <w:bookmarkEnd w:id="8"/>
      <w:r w:rsidDel="00000000" w:rsidR="00000000" w:rsidRPr="00000000">
        <w:rPr>
          <w:rFonts w:ascii="Arial Unicode MS" w:cs="Arial Unicode MS" w:eastAsia="Arial Unicode MS" w:hAnsi="Arial Unicode MS"/>
          <w:b w:val="1"/>
          <w:bCs w:val="1"/>
          <w:sz w:val="34"/>
          <w:szCs w:val="34"/>
          <w:rtl w:val="0"/>
        </w:rPr>
        <w:t xml:space="preserve">第8条（再委託）</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乙は、本業務の全部又は一部を第三者に再委託する場合、甲の事前承諾を得るものとし、当該第三者の行為について責任を負う。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gnkev6r1xue9" w:id="9"/>
      <w:bookmarkEnd w:id="9"/>
      <w:r w:rsidDel="00000000" w:rsidR="00000000" w:rsidRPr="00000000">
        <w:rPr>
          <w:rFonts w:ascii="Arial Unicode MS" w:cs="Arial Unicode MS" w:eastAsia="Arial Unicode MS" w:hAnsi="Arial Unicode MS"/>
          <w:b w:val="1"/>
          <w:bCs w:val="1"/>
          <w:sz w:val="34"/>
          <w:szCs w:val="34"/>
          <w:rtl w:val="0"/>
        </w:rPr>
        <w:t xml:space="preserve">第9条（反社会的勢力の排除）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甲及び乙は、自らが反社会的勢力でないことを表明し、将来にわたり関係を持たないことを保証する。違反が判明した場合、相手方は催告なく契約を解除できる。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jsbd9yl4oufx"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本契約の有効期間は締結日から1年間とする。</w:t>
      </w:r>
    </w:p>
    <w:p w:rsidR="00000000" w:rsidDel="00000000" w:rsidP="00000000" w:rsidRDefault="00000000" w:rsidRPr="00000000" w14:paraId="0000002E">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期間満了日の1か月前までに書面による解約通知がない場合、同条件で自動更新する。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1qo5i0gsqvbj"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3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相手方が重大な契約違反をした場合、催告後是正されないときは解除できる。</w:t>
      </w:r>
    </w:p>
    <w:p w:rsidR="00000000" w:rsidDel="00000000" w:rsidP="00000000" w:rsidRDefault="00000000" w:rsidRPr="00000000" w14:paraId="0000003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破産、民事再生等の申立てがあった場合、催告なく解除できる。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t3zf3y8vjfcd"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本契約違反により損害が生じた場合、違反当事者は通常かつ直接の損害に限り賠償責任を負う。</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sz w:val="34"/>
          <w:szCs w:val="34"/>
        </w:rPr>
      </w:pPr>
      <w:bookmarkStart w:colFirst="0" w:colLast="0" w:name="_1atyb4ijuknp"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8">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乙は、候補者の業務遂行能力、資格の有効性、適法性について保証しない。</w:t>
      </w:r>
    </w:p>
    <w:p w:rsidR="00000000" w:rsidDel="00000000" w:rsidP="00000000" w:rsidRDefault="00000000" w:rsidRPr="00000000" w14:paraId="00000039">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採用後の労務管理は甲の責任とする。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m0w8fei6g8er"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dem14hcsvdjl" w:id="15"/>
      <w:bookmarkEnd w:id="15"/>
      <w:r w:rsidDel="00000000" w:rsidR="00000000" w:rsidRPr="00000000">
        <w:rPr>
          <w:rFonts w:ascii="Arial Unicode MS" w:cs="Arial Unicode MS" w:eastAsia="Arial Unicode MS" w:hAnsi="Arial Unicode MS"/>
          <w:b w:val="1"/>
          <w:bCs w:val="1"/>
          <w:sz w:val="34"/>
          <w:szCs w:val="34"/>
          <w:rtl w:val="0"/>
        </w:rPr>
        <w:t xml:space="preserve">第15条（準拠法・管轄）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本契約は日本法を準拠法とし、●●地方裁判所を第一審の専属的合意管轄裁判所とする。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所在地：</w:t>
        <w:br w:type="textWrapping"/>
        <w:t xml:space="preserve">名称：</w:t>
        <w:br w:type="textWrapping"/>
        <w:t xml:space="preserve">代表者：</w:t>
      </w:r>
    </w:p>
    <w:p w:rsidR="00000000" w:rsidDel="00000000" w:rsidP="00000000" w:rsidRDefault="00000000" w:rsidRPr="00000000" w14:paraId="0000004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