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jc w:val="center"/>
        <w:rPr>
          <w:b w:val="1"/>
          <w:bCs w:val="1"/>
          <w:sz w:val="44"/>
          <w:szCs w:val="44"/>
        </w:rPr>
      </w:pPr>
      <w:bookmarkStart w:colFirst="0" w:colLast="0" w:name="_kzx7vhs6tw9t" w:id="0"/>
      <w:bookmarkEnd w:id="0"/>
      <w:r w:rsidDel="00000000" w:rsidR="00000000" w:rsidRPr="00000000">
        <w:rPr>
          <w:rFonts w:ascii="Arial Unicode MS" w:cs="Arial Unicode MS" w:eastAsia="Arial Unicode MS" w:hAnsi="Arial Unicode MS"/>
          <w:b w:val="1"/>
          <w:bCs w:val="1"/>
          <w:sz w:val="44"/>
          <w:szCs w:val="44"/>
          <w:rtl w:val="0"/>
        </w:rPr>
        <w:t xml:space="preserve">エネルギー使用量レポート提供同意書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エネルギー使用量レポートおよび関連情報の取扱いについて、次のとおり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sz w:val="34"/>
          <w:szCs w:val="34"/>
        </w:rPr>
      </w:pPr>
      <w:bookmarkStart w:colFirst="0" w:colLast="0" w:name="_g2rzyracwdyt" w:id="1"/>
      <w:bookmarkEnd w:id="1"/>
      <w:r w:rsidDel="00000000" w:rsidR="00000000" w:rsidRPr="00000000">
        <w:rPr>
          <w:rFonts w:ascii="Arial Unicode MS" w:cs="Arial Unicode MS" w:eastAsia="Arial Unicode MS" w:hAnsi="Arial Unicode MS"/>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保有または管理する甲の事業所・施設・設備等に係るエネルギー使用量データおよび分析結果を、甲へ提供することに関し、その範囲、利用目的、責任関係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sz w:val="34"/>
          <w:szCs w:val="34"/>
        </w:rPr>
      </w:pPr>
      <w:bookmarkStart w:colFirst="0" w:colLast="0" w:name="_yqr8j153raj0" w:id="2"/>
      <w:bookmarkEnd w:id="2"/>
      <w:r w:rsidDel="00000000" w:rsidR="00000000" w:rsidRPr="00000000">
        <w:rPr>
          <w:rFonts w:ascii="Arial Unicode MS" w:cs="Arial Unicode MS" w:eastAsia="Arial Unicode MS" w:hAnsi="Arial Unicode MS"/>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本同意書において「エネルギー使用量データ」とは、電力、ガス、水道、燃料その他のエネルギーに関する使用量、契約情報、検針データ、請求情報、設備稼働情報等をいう。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「レポート」とは、前項のデータを基に乙が作成する集計資料、分析結果、推計値、グラフ、評価指標、CO2排出量換算結果等をいう。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「関連情報」とは、エネルギー管理体制、設備仕様、稼働状況、改善施策案その他レポート作成に付随して提供される情報をいう。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sz w:val="34"/>
          <w:szCs w:val="34"/>
        </w:rPr>
      </w:pPr>
      <w:bookmarkStart w:colFirst="0" w:colLast="0" w:name="_dm8u5v11hqu6" w:id="3"/>
      <w:bookmarkEnd w:id="3"/>
      <w:r w:rsidDel="00000000" w:rsidR="00000000" w:rsidRPr="00000000">
        <w:rPr>
          <w:rFonts w:ascii="Arial Unicode MS" w:cs="Arial Unicode MS" w:eastAsia="Arial Unicode MS" w:hAnsi="Arial Unicode MS"/>
          <w:sz w:val="34"/>
          <w:szCs w:val="34"/>
          <w:rtl w:val="0"/>
        </w:rPr>
        <w:t xml:space="preserve">第3条（提供範囲）</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乙は、甲からの依頼に基づき、合理的な範囲でエネルギー使用量データおよびレポートを作成し、甲に提供する。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提供方法は、電子メール、クラウド共有、書面交付その他当事者が合意する方法とする。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乙は、法令上または契約上提供が制限される情報については、当該制限の範囲内でのみ提供する。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sz w:val="34"/>
          <w:szCs w:val="34"/>
        </w:rPr>
      </w:pPr>
      <w:bookmarkStart w:colFirst="0" w:colLast="0" w:name="_lvjcjed1sw8y" w:id="4"/>
      <w:bookmarkEnd w:id="4"/>
      <w:r w:rsidDel="00000000" w:rsidR="00000000" w:rsidRPr="00000000">
        <w:rPr>
          <w:rFonts w:ascii="Arial Unicode MS" w:cs="Arial Unicode MS" w:eastAsia="Arial Unicode MS" w:hAnsi="Arial Unicode MS"/>
          <w:sz w:val="34"/>
          <w:szCs w:val="34"/>
          <w:rtl w:val="0"/>
        </w:rPr>
        <w:t xml:space="preserve">第4条（利用目的および利用制限）</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甲は、提供を受けたデータおよびレポートを、以下の目的に限り利用する。</w:t>
        <w:br w:type="textWrapping"/>
        <w:t xml:space="preserve">(1) エネルギー管理および省エネルギー施策の検討</w:t>
        <w:br w:type="textWrapping"/>
        <w:t xml:space="preserve">(2) ESG・サステナビリティ報告書への記載</w:t>
        <w:br w:type="textWrapping"/>
        <w:t xml:space="preserve">(3) 行政機関への報告資料作成</w:t>
        <w:br w:type="textWrapping"/>
        <w:t xml:space="preserve">(4) その他当事者が合意した目的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甲は、乙の事前書面承諾なく、第三者へレポートを開示してはならない。ただし、法令に基づく開示義務がある場合はこの限りではない。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sz w:val="34"/>
          <w:szCs w:val="34"/>
        </w:rPr>
      </w:pPr>
      <w:bookmarkStart w:colFirst="0" w:colLast="0" w:name="_6z5op1ciqyrc" w:id="5"/>
      <w:bookmarkEnd w:id="5"/>
      <w:r w:rsidDel="00000000" w:rsidR="00000000" w:rsidRPr="00000000">
        <w:rPr>
          <w:rFonts w:ascii="Arial Unicode MS" w:cs="Arial Unicode MS" w:eastAsia="Arial Unicode MS" w:hAnsi="Arial Unicode MS"/>
          <w:sz w:val="34"/>
          <w:szCs w:val="34"/>
          <w:rtl w:val="0"/>
        </w:rPr>
        <w:t xml:space="preserve">第5条（データの正確性）</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乙は、合理的な注意をもってデータを取り扱うが、その正確性、完全性、特定目的適合性を保証するものではない。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推計値または試算値が含まれる場合、当該数値は参考値であり、将来の結果を保証するものではない。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sz w:val="34"/>
          <w:szCs w:val="34"/>
        </w:rPr>
      </w:pPr>
      <w:bookmarkStart w:colFirst="0" w:colLast="0" w:name="_ujvgqnos1hpi" w:id="6"/>
      <w:bookmarkEnd w:id="6"/>
      <w:r w:rsidDel="00000000" w:rsidR="00000000" w:rsidRPr="00000000">
        <w:rPr>
          <w:rFonts w:ascii="Arial Unicode MS" w:cs="Arial Unicode MS" w:eastAsia="Arial Unicode MS" w:hAnsi="Arial Unicode MS"/>
          <w:sz w:val="34"/>
          <w:szCs w:val="34"/>
          <w:rtl w:val="0"/>
        </w:rPr>
        <w:t xml:space="preserve">第6条（知的財産権）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レポートの著作権は、原則として乙に帰属する。ただし、甲は本同意書の目的範囲内で利用できる。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甲が自社の公開資料に引用する場合は、乙の名称表示その他合理的なクレジット表示を行う。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sz w:val="34"/>
          <w:szCs w:val="34"/>
        </w:rPr>
      </w:pPr>
      <w:bookmarkStart w:colFirst="0" w:colLast="0" w:name="_ru0nnjc5kula" w:id="7"/>
      <w:bookmarkEnd w:id="7"/>
      <w:r w:rsidDel="00000000" w:rsidR="00000000" w:rsidRPr="00000000">
        <w:rPr>
          <w:rFonts w:ascii="Arial Unicode MS" w:cs="Arial Unicode MS" w:eastAsia="Arial Unicode MS" w:hAnsi="Arial Unicode MS"/>
          <w:sz w:val="34"/>
          <w:szCs w:val="34"/>
          <w:rtl w:val="0"/>
        </w:rPr>
        <w:t xml:space="preserve">第7条（秘密保持）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本同意書に基づき開示される非公開情報について、当事者は第三者に漏えいしてはならない。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法令に基づく開示の場合は、可能な限り事前に相手方へ通知する。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sz w:val="34"/>
          <w:szCs w:val="34"/>
        </w:rPr>
      </w:pPr>
      <w:bookmarkStart w:colFirst="0" w:colLast="0" w:name="_pj77jwx9hcw8" w:id="8"/>
      <w:bookmarkEnd w:id="8"/>
      <w:r w:rsidDel="00000000" w:rsidR="00000000" w:rsidRPr="00000000">
        <w:rPr>
          <w:rFonts w:ascii="Arial Unicode MS" w:cs="Arial Unicode MS" w:eastAsia="Arial Unicode MS" w:hAnsi="Arial Unicode MS"/>
          <w:sz w:val="34"/>
          <w:szCs w:val="34"/>
          <w:rtl w:val="0"/>
        </w:rPr>
        <w:t xml:space="preserve">第8条（個人情報）</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エネルギー使用量データに個人情報が含まれる場合、当事者は個人情報保護法その他関連法令を遵守し、適切に管理する。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sz w:val="34"/>
          <w:szCs w:val="34"/>
        </w:rPr>
      </w:pPr>
      <w:bookmarkStart w:colFirst="0" w:colLast="0" w:name="_cvefqe5sskwq" w:id="9"/>
      <w:bookmarkEnd w:id="9"/>
      <w:r w:rsidDel="00000000" w:rsidR="00000000" w:rsidRPr="00000000">
        <w:rPr>
          <w:rFonts w:ascii="Arial Unicode MS" w:cs="Arial Unicode MS" w:eastAsia="Arial Unicode MS" w:hAnsi="Arial Unicode MS"/>
          <w:sz w:val="34"/>
          <w:szCs w:val="34"/>
          <w:rtl w:val="0"/>
        </w:rPr>
        <w:t xml:space="preserve">第9条（損害賠償）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本同意書に違反し相手方に損害を与えた場合、違反当事者は直接かつ通常の損害に限り賠償責任を負う。</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sz w:val="34"/>
          <w:szCs w:val="34"/>
        </w:rPr>
      </w:pPr>
      <w:bookmarkStart w:colFirst="0" w:colLast="0" w:name="_zapfa53cbn3d" w:id="10"/>
      <w:bookmarkEnd w:id="10"/>
      <w:r w:rsidDel="00000000" w:rsidR="00000000" w:rsidRPr="00000000">
        <w:rPr>
          <w:rFonts w:ascii="Arial Unicode MS" w:cs="Arial Unicode MS" w:eastAsia="Arial Unicode MS" w:hAnsi="Arial Unicode MS"/>
          <w:sz w:val="34"/>
          <w:szCs w:val="34"/>
          <w:rtl w:val="0"/>
        </w:rPr>
        <w:t xml:space="preserve">第10条（有効期間）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本同意書の有効期間は締結日から1年間とする。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期間満了日の1か月前までに書面による解約通知がない場合、自動更新とする。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sz w:val="34"/>
          <w:szCs w:val="34"/>
        </w:rPr>
      </w:pPr>
      <w:bookmarkStart w:colFirst="0" w:colLast="0" w:name="_nqjkpns0hu0t" w:id="11"/>
      <w:bookmarkEnd w:id="11"/>
      <w:r w:rsidDel="00000000" w:rsidR="00000000" w:rsidRPr="00000000">
        <w:rPr>
          <w:rFonts w:ascii="Arial Unicode MS" w:cs="Arial Unicode MS" w:eastAsia="Arial Unicode MS" w:hAnsi="Arial Unicode MS"/>
          <w:sz w:val="34"/>
          <w:szCs w:val="34"/>
          <w:rtl w:val="0"/>
        </w:rPr>
        <w:t xml:space="preserve">第11条（協議事項）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本同意書に定めのない事項または疑義が生じた場合、当事者は誠意をもって協議のうえ解決する。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sz w:val="34"/>
          <w:szCs w:val="34"/>
        </w:rPr>
      </w:pPr>
      <w:bookmarkStart w:colFirst="0" w:colLast="0" w:name="_vmlfbawn5jat" w:id="12"/>
      <w:bookmarkEnd w:id="12"/>
      <w:r w:rsidDel="00000000" w:rsidR="00000000" w:rsidRPr="00000000">
        <w:rPr>
          <w:rFonts w:ascii="Arial Unicode MS" w:cs="Arial Unicode MS" w:eastAsia="Arial Unicode MS" w:hAnsi="Arial Unicode MS"/>
          <w:sz w:val="34"/>
          <w:szCs w:val="34"/>
          <w:rtl w:val="0"/>
        </w:rPr>
        <w:t xml:space="preserve">第12条（準拠法・管轄）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本同意書は日本法に準拠し、本同意書に関する紛争については、甲の本店所在地を管轄する地方裁判所を第一審の専属的合意管轄裁判所とする。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本同意書締結の証として、本書二通を作成し、甲乙記名押印のうえ、各一通を保有する。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