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rseal7sqaud0" w:id="0"/>
      <w:bookmarkEnd w:id="0"/>
      <w:r w:rsidDel="00000000" w:rsidR="00000000" w:rsidRPr="00000000">
        <w:rPr>
          <w:rFonts w:ascii="Arial Unicode MS" w:cs="Arial Unicode MS" w:eastAsia="Arial Unicode MS" w:hAnsi="Arial Unicode MS"/>
          <w:b w:val="1"/>
          <w:bCs w:val="1"/>
          <w:sz w:val="44"/>
          <w:szCs w:val="44"/>
          <w:rtl w:val="0"/>
        </w:rPr>
        <w:t xml:space="preserve">保険契約事務処理業務委託契約書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●●株式会社（以下「甲」という。）と、●●株式会社（以下「乙」という。）は、保険契約に関する事務処理業務の委託について、以下のとおり契約（以下「本契約」という。）を締結する。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取り扱う保険契約に関する事務処理業務を乙に委託し、乙がこれを受託するにあたり、業務内容、責任範囲、情報管理体制その他必要事項を定め、円滑かつ適正な業務遂行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保険契約事務とは、保険契約の申込受付、書類確認、データ入力、保険会社への取次、契約内容変更手続、保全対応、照会対応その他これらに付随する業務をいう。</w:t>
        <w:br w:type="textWrapping"/>
        <w:t xml:space="preserve">2 個人情報とは、個人情報保護法に定義される個人情報をいう。</w:t>
        <w:br w:type="textWrapping"/>
        <w:t xml:space="preserve">3 保険会社とは、甲が代理または媒介を行う保険会社をいう。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第3条（業務内容）</w:t>
      </w:r>
      <w:r w:rsidDel="00000000" w:rsidR="00000000" w:rsidRPr="00000000">
        <w:rPr>
          <w:rFonts w:ascii="Arial Unicode MS" w:cs="Arial Unicode MS" w:eastAsia="Arial Unicode MS" w:hAnsi="Arial Unicode MS"/>
          <w:sz w:val="20"/>
          <w:szCs w:val="20"/>
          <w:rtl w:val="0"/>
        </w:rPr>
        <w:br w:type="textWrapping"/>
        <w:t xml:space="preserve">1 乙が受託する業務内容は、別紙業務仕様書に定める内容とする。</w:t>
        <w:br w:type="textWrapping"/>
        <w:t xml:space="preserve">2 乙は、甲の指示および関連法令を遵守し、善良なる管理者の注意をもって業務を遂行する。</w:t>
        <w:br w:type="textWrapping"/>
        <w:t xml:space="preserve">3 業務内容を変更する場合は、甲乙協議のうえ書面により合意する。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第4条（再委託の制限）</w:t>
        <w:br w:type="textWrapping"/>
      </w:r>
      <w:r w:rsidDel="00000000" w:rsidR="00000000" w:rsidRPr="00000000">
        <w:rPr>
          <w:rFonts w:ascii="Arial Unicode MS" w:cs="Arial Unicode MS" w:eastAsia="Arial Unicode MS" w:hAnsi="Arial Unicode MS"/>
          <w:sz w:val="20"/>
          <w:szCs w:val="20"/>
          <w:rtl w:val="0"/>
        </w:rPr>
        <w:t xml:space="preserve">1 乙は、甲の事前の書面承諾なく、本業務の全部または一部を第三者に再委託してはならない。</w:t>
        <w:br w:type="textWrapping"/>
        <w:t xml:space="preserve">2 甲が再委託を承諾した場合であっても、乙は再委託先の行為について一切の責任を負う。</w:t>
        <w:br w:type="textWrapping"/>
        <w:t xml:space="preserve">3 再委託先に対しては、本契約と同等の守秘義務および情報管理義務を課すものとする。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第5条（法令遵守）</w:t>
      </w:r>
      <w:r w:rsidDel="00000000" w:rsidR="00000000" w:rsidRPr="00000000">
        <w:rPr>
          <w:rFonts w:ascii="Arial Unicode MS" w:cs="Arial Unicode MS" w:eastAsia="Arial Unicode MS" w:hAnsi="Arial Unicode MS"/>
          <w:sz w:val="20"/>
          <w:szCs w:val="20"/>
          <w:rtl w:val="0"/>
        </w:rPr>
        <w:br w:type="textWrapping"/>
        <w:t xml:space="preserve">1 乙は、保険業法、個人情報保護法、金融商品販売法その他関連法令および監督指針を遵守する。</w:t>
        <w:br w:type="textWrapping"/>
        <w:t xml:space="preserve">2 乙は、法令違反またはその疑いを認識した場合、速やかに甲へ報告する。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乙は、本業務遂行の目的の範囲内でのみ個人情報を利用する。</w:t>
        <w:br w:type="textWrapping"/>
        <w:t xml:space="preserve">2 乙は、個人情報の漏えい、滅失、毀損を防止するため、適切な安全管理措置を講じる。</w:t>
        <w:br w:type="textWrapping"/>
        <w:t xml:space="preserve">3 事故が発生した場合、乙は直ちに甲へ報告し、甲の指示に従い是正措置を講じる。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乙は、本契約に関連して知り得た甲の営業情報、顧客情報、保険会社情報その他一切の非公開情報を第三者に開示または漏えいしてはならない。</w:t>
        <w:br w:type="textWrapping"/>
        <w:t xml:space="preserve">2 本条の義務は、本契約終了後も5年間存続する。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第8条（報酬および支払条件）</w:t>
      </w:r>
      <w:r w:rsidDel="00000000" w:rsidR="00000000" w:rsidRPr="00000000">
        <w:rPr>
          <w:rFonts w:ascii="Arial Unicode MS" w:cs="Arial Unicode MS" w:eastAsia="Arial Unicode MS" w:hAnsi="Arial Unicode MS"/>
          <w:sz w:val="20"/>
          <w:szCs w:val="20"/>
          <w:rtl w:val="0"/>
        </w:rPr>
        <w:br w:type="textWrapping"/>
        <w:t xml:space="preserve">1 甲は、乙に対し、別途合意する報酬を支払う。</w:t>
        <w:br w:type="textWrapping"/>
        <w:t xml:space="preserve">2 支払条件は、請求書発行日から30日以内の銀行振込とする。</w:t>
        <w:br w:type="textWrapping"/>
        <w:t xml:space="preserve">3 振込手数料は甲の負担とする。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第9条（監督および報告）</w:t>
        <w:br w:type="textWrapping"/>
      </w:r>
      <w:r w:rsidDel="00000000" w:rsidR="00000000" w:rsidRPr="00000000">
        <w:rPr>
          <w:rFonts w:ascii="Arial Unicode MS" w:cs="Arial Unicode MS" w:eastAsia="Arial Unicode MS" w:hAnsi="Arial Unicode MS"/>
          <w:sz w:val="20"/>
          <w:szCs w:val="20"/>
          <w:rtl w:val="0"/>
        </w:rPr>
        <w:t xml:space="preserve">1 乙は、甲の求めに応じ、業務進捗および処理状況を報告する。</w:t>
        <w:br w:type="textWrapping"/>
        <w:t xml:space="preserve">2 甲は、必要に応じて乙の業務体制および管理状況について監査を行うことができる。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第10条（責任および損害賠償）</w:t>
        <w:br w:type="textWrapping"/>
      </w:r>
      <w:r w:rsidDel="00000000" w:rsidR="00000000" w:rsidRPr="00000000">
        <w:rPr>
          <w:rFonts w:ascii="Arial Unicode MS" w:cs="Arial Unicode MS" w:eastAsia="Arial Unicode MS" w:hAnsi="Arial Unicode MS"/>
          <w:sz w:val="20"/>
          <w:szCs w:val="20"/>
          <w:rtl w:val="0"/>
        </w:rPr>
        <w:t xml:space="preserve">1 乙の責めに帰すべき事由により甲に損害が生じた場合、乙はその損害を賠償する。</w:t>
        <w:br w:type="textWrapping"/>
        <w:t xml:space="preserve">2 賠償額の上限は、直近6か月間に甲が乙へ支払った委託料の総額とする。ただし、故意または重過失の場合はこの限りではない。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期間満了日の1か月前までに書面による解約通知がない場合、同条件で1年間自動更新する。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第12条（解除）</w:t>
        <w:br w:type="textWrapping"/>
      </w:r>
      <w:r w:rsidDel="00000000" w:rsidR="00000000" w:rsidRPr="00000000">
        <w:rPr>
          <w:rFonts w:ascii="Arial Unicode MS" w:cs="Arial Unicode MS" w:eastAsia="Arial Unicode MS" w:hAnsi="Arial Unicode MS"/>
          <w:sz w:val="20"/>
          <w:szCs w:val="20"/>
          <w:rtl w:val="0"/>
        </w:rPr>
        <w:t xml:space="preserve">1 相手方が本契約に違反し、相当期間を定めて是正を求めても改善されない場合、解除できる。</w:t>
        <w:br w:type="textWrapping"/>
        <w:t xml:space="preserve">2 破産、民事再生、会社更生その他これに準ずる申立があった場合、催告なく解除できる。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甲および乙は、自らおよび役員が反社会的勢力に該当しないことを表明保証し、違反した場合は催告なく解除できる。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